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FA0" w:rsidRDefault="004D3FA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3FA0" w:rsidRDefault="004D3FA0">
      <w:pPr>
        <w:pStyle w:val="ConsPlusNormal"/>
        <w:jc w:val="both"/>
        <w:outlineLvl w:val="0"/>
      </w:pPr>
    </w:p>
    <w:p w:rsidR="004D3FA0" w:rsidRDefault="004D3FA0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4D3FA0" w:rsidRDefault="004D3FA0">
      <w:pPr>
        <w:pStyle w:val="ConsPlusTitle"/>
        <w:jc w:val="center"/>
      </w:pPr>
      <w:r>
        <w:t>САРАТОВСКОЙ ОБЛАСТИ</w:t>
      </w:r>
    </w:p>
    <w:p w:rsidR="004D3FA0" w:rsidRDefault="004D3FA0">
      <w:pPr>
        <w:pStyle w:val="ConsPlusTitle"/>
        <w:jc w:val="center"/>
      </w:pPr>
    </w:p>
    <w:p w:rsidR="004D3FA0" w:rsidRDefault="004D3FA0">
      <w:pPr>
        <w:pStyle w:val="ConsPlusTitle"/>
        <w:jc w:val="center"/>
      </w:pPr>
      <w:r>
        <w:t>ПРИКАЗ</w:t>
      </w:r>
    </w:p>
    <w:p w:rsidR="004D3FA0" w:rsidRDefault="004D3FA0">
      <w:pPr>
        <w:pStyle w:val="ConsPlusTitle"/>
        <w:jc w:val="center"/>
      </w:pPr>
      <w:r>
        <w:t>от 20 апреля 2016 г. N 218</w:t>
      </w:r>
    </w:p>
    <w:p w:rsidR="004D3FA0" w:rsidRDefault="004D3FA0">
      <w:pPr>
        <w:pStyle w:val="ConsPlusTitle"/>
        <w:jc w:val="center"/>
      </w:pPr>
    </w:p>
    <w:p w:rsidR="004D3FA0" w:rsidRDefault="004D3FA0">
      <w:pPr>
        <w:pStyle w:val="ConsPlusTitle"/>
        <w:jc w:val="center"/>
      </w:pPr>
      <w:r>
        <w:t>О КОМИССИЯХ ПО АККРЕДИТАЦИИ ОРГАНИЗАЦИЙ,</w:t>
      </w:r>
    </w:p>
    <w:p w:rsidR="004D3FA0" w:rsidRDefault="004D3FA0">
      <w:pPr>
        <w:pStyle w:val="ConsPlusTitle"/>
        <w:jc w:val="center"/>
      </w:pPr>
      <w:r>
        <w:t xml:space="preserve">ОСУЩЕСТВЛЯЮЩИХ КЛАССИФИКАЦИЮ ОБЪЕКТОВ </w:t>
      </w:r>
      <w:proofErr w:type="gramStart"/>
      <w:r>
        <w:t>ТУРИСТСКОЙ</w:t>
      </w:r>
      <w:proofErr w:type="gramEnd"/>
    </w:p>
    <w:p w:rsidR="004D3FA0" w:rsidRDefault="004D3FA0">
      <w:pPr>
        <w:pStyle w:val="ConsPlusTitle"/>
        <w:jc w:val="center"/>
      </w:pPr>
      <w:r>
        <w:t xml:space="preserve">ИНДУСТРИИ, </w:t>
      </w:r>
      <w:proofErr w:type="gramStart"/>
      <w:r>
        <w:t>ВКЛЮЧАЮЩИХ</w:t>
      </w:r>
      <w:proofErr w:type="gramEnd"/>
      <w:r>
        <w:t xml:space="preserve"> ГОСТИНИЦЫ И ИНЫЕ СРЕДСТВА</w:t>
      </w:r>
    </w:p>
    <w:p w:rsidR="004D3FA0" w:rsidRDefault="004D3FA0">
      <w:pPr>
        <w:pStyle w:val="ConsPlusTitle"/>
        <w:jc w:val="center"/>
      </w:pPr>
      <w:r>
        <w:t>РАЗМЕЩЕНИЯ, ГОРНОЛЫЖНЫЕ ТРАССЫ И ПЛЯЖИ</w:t>
      </w:r>
    </w:p>
    <w:p w:rsidR="004D3FA0" w:rsidRDefault="004D3FA0">
      <w:pPr>
        <w:pStyle w:val="ConsPlusNormal"/>
        <w:jc w:val="both"/>
      </w:pPr>
    </w:p>
    <w:p w:rsidR="004D3FA0" w:rsidRDefault="004D3FA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Минкультуры России от 29 апреля 2015 года N 1340 "Об утверждении Порядка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 и пляжи",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Саратовской области от 14 июня 2007 года N 231-П "Вопросы министерства молодежной политики, спорта и туризма Саратовской области" приказываю:</w:t>
      </w:r>
      <w:proofErr w:type="gramEnd"/>
    </w:p>
    <w:p w:rsidR="004D3FA0" w:rsidRDefault="004D3FA0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Комиссиях по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 и пляжи, согласно приложению N 1.</w:t>
      </w:r>
    </w:p>
    <w:p w:rsidR="004D3FA0" w:rsidRDefault="004D3FA0">
      <w:pPr>
        <w:pStyle w:val="ConsPlusNormal"/>
        <w:ind w:firstLine="540"/>
        <w:jc w:val="both"/>
      </w:pPr>
      <w:r>
        <w:t>2. Отделу правового обеспечения (Е.О. Уманцова) обеспечить направление настоящего приказа для регистрации в министерство юстиции Саратовской области.</w:t>
      </w:r>
    </w:p>
    <w:p w:rsidR="004D3FA0" w:rsidRDefault="004D3FA0">
      <w:pPr>
        <w:pStyle w:val="ConsPlusNormal"/>
        <w:ind w:firstLine="540"/>
        <w:jc w:val="both"/>
      </w:pPr>
      <w:r>
        <w:t>3. Информационно-аналитическому отделу (Э.Е. Ардабацкая) обеспечить официальное опубликование настоящего приказа в средствах массовой информации в соответствии с законодательством Саратовской области.</w:t>
      </w:r>
    </w:p>
    <w:p w:rsidR="004D3FA0" w:rsidRDefault="004D3F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FA0" w:rsidRDefault="004D3FA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4D3FA0" w:rsidRDefault="004D3FA0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4D3FA0" w:rsidRDefault="004D3F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FA0" w:rsidRDefault="004D3FA0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- начальника управления информационно-организационной работы В.В. Бородянскую.</w:t>
      </w:r>
    </w:p>
    <w:p w:rsidR="004D3FA0" w:rsidRDefault="004D3FA0">
      <w:pPr>
        <w:pStyle w:val="ConsPlusNormal"/>
        <w:jc w:val="both"/>
      </w:pPr>
    </w:p>
    <w:p w:rsidR="004D3FA0" w:rsidRDefault="004D3FA0">
      <w:pPr>
        <w:pStyle w:val="ConsPlusNormal"/>
        <w:jc w:val="right"/>
      </w:pPr>
      <w:r>
        <w:t>Министр</w:t>
      </w:r>
    </w:p>
    <w:p w:rsidR="004D3FA0" w:rsidRDefault="004D3FA0">
      <w:pPr>
        <w:pStyle w:val="ConsPlusNormal"/>
        <w:jc w:val="right"/>
      </w:pPr>
      <w:r>
        <w:t>А.В.АБРОСИМОВ</w:t>
      </w:r>
    </w:p>
    <w:p w:rsidR="004D3FA0" w:rsidRDefault="004D3FA0">
      <w:pPr>
        <w:pStyle w:val="ConsPlusNormal"/>
        <w:jc w:val="both"/>
      </w:pPr>
    </w:p>
    <w:p w:rsidR="004D3FA0" w:rsidRDefault="004D3FA0">
      <w:pPr>
        <w:pStyle w:val="ConsPlusNormal"/>
        <w:jc w:val="both"/>
      </w:pPr>
    </w:p>
    <w:p w:rsidR="004D3FA0" w:rsidRDefault="004D3FA0">
      <w:pPr>
        <w:pStyle w:val="ConsPlusNormal"/>
        <w:jc w:val="both"/>
      </w:pPr>
    </w:p>
    <w:p w:rsidR="004D3FA0" w:rsidRDefault="004D3FA0">
      <w:pPr>
        <w:pStyle w:val="ConsPlusNormal"/>
        <w:jc w:val="both"/>
      </w:pPr>
    </w:p>
    <w:p w:rsidR="004D3FA0" w:rsidRDefault="004D3FA0">
      <w:pPr>
        <w:pStyle w:val="ConsPlusNormal"/>
        <w:jc w:val="both"/>
      </w:pPr>
    </w:p>
    <w:p w:rsidR="004D3FA0" w:rsidRDefault="004D3FA0">
      <w:pPr>
        <w:pStyle w:val="ConsPlusNormal"/>
        <w:jc w:val="right"/>
        <w:outlineLvl w:val="0"/>
      </w:pPr>
      <w:r>
        <w:t>Приложение N 1</w:t>
      </w:r>
    </w:p>
    <w:p w:rsidR="004D3FA0" w:rsidRDefault="004D3FA0">
      <w:pPr>
        <w:pStyle w:val="ConsPlusNormal"/>
        <w:jc w:val="right"/>
      </w:pPr>
      <w:r>
        <w:t>к приказу</w:t>
      </w:r>
    </w:p>
    <w:p w:rsidR="004D3FA0" w:rsidRDefault="004D3FA0">
      <w:pPr>
        <w:pStyle w:val="ConsPlusNormal"/>
        <w:jc w:val="right"/>
      </w:pPr>
      <w:r>
        <w:t>министерства молодежной политики, спорта и туризма</w:t>
      </w:r>
    </w:p>
    <w:p w:rsidR="004D3FA0" w:rsidRDefault="004D3FA0">
      <w:pPr>
        <w:pStyle w:val="ConsPlusNormal"/>
        <w:jc w:val="right"/>
      </w:pPr>
      <w:r>
        <w:t>Саратовской области</w:t>
      </w:r>
    </w:p>
    <w:p w:rsidR="004D3FA0" w:rsidRDefault="004D3FA0">
      <w:pPr>
        <w:pStyle w:val="ConsPlusNormal"/>
        <w:jc w:val="right"/>
      </w:pPr>
      <w:r>
        <w:t>от 20 апреля 2016 г. N 218</w:t>
      </w:r>
    </w:p>
    <w:p w:rsidR="004D3FA0" w:rsidRDefault="004D3FA0">
      <w:pPr>
        <w:pStyle w:val="ConsPlusNormal"/>
        <w:jc w:val="both"/>
      </w:pPr>
    </w:p>
    <w:p w:rsidR="004D3FA0" w:rsidRDefault="004D3FA0">
      <w:pPr>
        <w:pStyle w:val="ConsPlusTitle"/>
        <w:jc w:val="center"/>
      </w:pPr>
      <w:bookmarkStart w:id="0" w:name="P35"/>
      <w:bookmarkEnd w:id="0"/>
      <w:r>
        <w:t>ПОЛОЖЕНИЕ О КОМИССИЯХ</w:t>
      </w:r>
    </w:p>
    <w:p w:rsidR="004D3FA0" w:rsidRDefault="004D3FA0">
      <w:pPr>
        <w:pStyle w:val="ConsPlusTitle"/>
        <w:jc w:val="center"/>
      </w:pPr>
      <w:r>
        <w:t>ПО АККРЕДИТАЦИИ ОРГАНИЗАЦИЙ, ОСУЩЕСТВЛЯЮЩИХ КЛАССИФИКАЦИЮ</w:t>
      </w:r>
    </w:p>
    <w:p w:rsidR="004D3FA0" w:rsidRDefault="004D3FA0">
      <w:pPr>
        <w:pStyle w:val="ConsPlusTitle"/>
        <w:jc w:val="center"/>
      </w:pPr>
      <w:r>
        <w:t>ОБЪЕКТОВ ТУРИСТСКОЙ ИНДУСТРИИ, ВКЛЮЧАЮЩИХ ГОСТИНИЦЫ И ИНЫЕ</w:t>
      </w:r>
    </w:p>
    <w:p w:rsidR="004D3FA0" w:rsidRDefault="004D3FA0">
      <w:pPr>
        <w:pStyle w:val="ConsPlusTitle"/>
        <w:jc w:val="center"/>
      </w:pPr>
      <w:r>
        <w:t>СРЕДСТВА РАЗМЕЩЕНИЯ, ГОРНОЛЫЖНЫЕ ТРАССЫ И ПЛЯЖИ</w:t>
      </w:r>
    </w:p>
    <w:p w:rsidR="004D3FA0" w:rsidRDefault="004D3FA0">
      <w:pPr>
        <w:pStyle w:val="ConsPlusNormal"/>
        <w:jc w:val="both"/>
      </w:pPr>
    </w:p>
    <w:p w:rsidR="004D3FA0" w:rsidRDefault="004D3FA0">
      <w:pPr>
        <w:pStyle w:val="ConsPlusNormal"/>
        <w:jc w:val="center"/>
        <w:outlineLvl w:val="1"/>
      </w:pPr>
      <w:r>
        <w:t>1. Общие положения</w:t>
      </w:r>
    </w:p>
    <w:p w:rsidR="004D3FA0" w:rsidRDefault="004D3FA0">
      <w:pPr>
        <w:pStyle w:val="ConsPlusNormal"/>
        <w:jc w:val="both"/>
      </w:pPr>
    </w:p>
    <w:p w:rsidR="004D3FA0" w:rsidRDefault="004D3FA0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Настоящим Положением определяется порядок формирования и деятельности комиссии по аккредитации и апелляционной комиссии по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 и пляжи (далее - комиссия по аккредитации, апелляционная комиссия), создаваемых в министерстве молодежной политики, спорта и туризма Саратовской области в целях организации деятельности по предоставлению государственной услуги "Аккредитация организаций, осуществляющих классификацию объектов</w:t>
      </w:r>
      <w:proofErr w:type="gramEnd"/>
      <w:r>
        <w:t xml:space="preserve"> туристской индустрии, </w:t>
      </w:r>
      <w:proofErr w:type="gramStart"/>
      <w:r>
        <w:t>включающих</w:t>
      </w:r>
      <w:proofErr w:type="gramEnd"/>
      <w:r>
        <w:t xml:space="preserve"> гостиницы и иные средства размещения, горнолыжные трассы и пляжи".</w:t>
      </w:r>
    </w:p>
    <w:p w:rsidR="004D3FA0" w:rsidRDefault="004D3FA0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В своей деятельности комиссия по аккредитации и апелляционная комиссия руководствуются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24.11.1996 N 132-ФЗ "Об основах туристской деятельности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Саратовской области от 06.07.2011 N 75-ЗСО "О государственной поддержке туризма и туристской деятельности в Саратовской области",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Минкультуры России от 29 апреля 2015 г. N 1340 "Об утверждении Порядка аккредитации организаций, осуществляющих классификацию объектов туристской индустрии</w:t>
      </w:r>
      <w:proofErr w:type="gramEnd"/>
      <w:r>
        <w:t>, включающих гостиницы и иные средства размещения, горнолыжные трассы и пляжи", административным регламентом по представлению государственной услуги "Аккредитация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 и пляжи" и настоящим Положением.</w:t>
      </w:r>
    </w:p>
    <w:p w:rsidR="004D3FA0" w:rsidRDefault="004D3FA0">
      <w:pPr>
        <w:pStyle w:val="ConsPlusNormal"/>
        <w:ind w:firstLine="540"/>
        <w:jc w:val="both"/>
      </w:pPr>
      <w:r>
        <w:t>1.3. Комиссия по аккредитации и апелляционная комиссия создаются приказом министра молодежной политики, спорта и туризма области.</w:t>
      </w:r>
    </w:p>
    <w:p w:rsidR="004D3FA0" w:rsidRDefault="004D3FA0">
      <w:pPr>
        <w:pStyle w:val="ConsPlusNormal"/>
        <w:ind w:firstLine="540"/>
        <w:jc w:val="both"/>
      </w:pPr>
      <w:r>
        <w:t>1.4. В состав комиссии по аккредитации входят председатель комиссии, секретарь комиссии и члены комиссии. Состав комиссии формируется из представителей отдела развития туризма министерства, представители отдела правового обеспечения, отдела организационной и кадровой работы, отдела экономики и финансов. Состав комиссии должен быть не менее пяти человек.</w:t>
      </w:r>
    </w:p>
    <w:p w:rsidR="004D3FA0" w:rsidRDefault="004D3FA0">
      <w:pPr>
        <w:pStyle w:val="ConsPlusNormal"/>
        <w:ind w:firstLine="540"/>
        <w:jc w:val="both"/>
      </w:pPr>
      <w:r>
        <w:t>1.5. Председателем комиссии по аккредитации является начальник отдела по развитию туризма министерства молодежной политики, спорта и туризма области. Секретарем комиссии назначается специалист из отдела развития туризма.</w:t>
      </w:r>
    </w:p>
    <w:p w:rsidR="004D3FA0" w:rsidRDefault="004D3FA0">
      <w:pPr>
        <w:pStyle w:val="ConsPlusNormal"/>
        <w:ind w:firstLine="540"/>
        <w:jc w:val="both"/>
      </w:pPr>
      <w:r>
        <w:t>1.6. В состав апелляционной комиссии входят председатель комиссии, секретарь комиссии и члены комиссии. В состав апелляционной комиссии входит заместитель министра, курирующий деятельность отдела развития туризма, представители отдела правового обеспечения, отдела организационной и кадровой работы. Возглавляет апелляционную комиссию заместитель министра - начальник управления информационно-организационной работы министерства молодежной политики, спорта и туризма.</w:t>
      </w:r>
    </w:p>
    <w:p w:rsidR="004D3FA0" w:rsidRDefault="004D3FA0">
      <w:pPr>
        <w:pStyle w:val="ConsPlusNormal"/>
        <w:ind w:firstLine="540"/>
        <w:jc w:val="both"/>
      </w:pPr>
      <w:r>
        <w:t>1.7. Состав апелляционной комиссии формируется таким образом, чтобы исключить конфликт интересов при рассмотрении поступившей жалобы заявителя.</w:t>
      </w:r>
    </w:p>
    <w:p w:rsidR="004D3FA0" w:rsidRDefault="004D3FA0">
      <w:pPr>
        <w:pStyle w:val="ConsPlusNormal"/>
        <w:jc w:val="both"/>
      </w:pPr>
    </w:p>
    <w:p w:rsidR="004D3FA0" w:rsidRDefault="004D3FA0">
      <w:pPr>
        <w:pStyle w:val="ConsPlusNormal"/>
        <w:jc w:val="center"/>
        <w:outlineLvl w:val="1"/>
      </w:pPr>
      <w:r>
        <w:t>2. Функции Комиссии по аккредитации:</w:t>
      </w:r>
    </w:p>
    <w:p w:rsidR="004D3FA0" w:rsidRDefault="004D3FA0">
      <w:pPr>
        <w:pStyle w:val="ConsPlusNormal"/>
        <w:jc w:val="both"/>
      </w:pPr>
    </w:p>
    <w:p w:rsidR="004D3FA0" w:rsidRDefault="004D3FA0">
      <w:pPr>
        <w:pStyle w:val="ConsPlusNormal"/>
        <w:ind w:firstLine="540"/>
        <w:jc w:val="both"/>
      </w:pPr>
      <w:r>
        <w:t>2.1. рассматривает заявки на аккредитацию и документы, представленные заявителем на аккредитацию организаций, осуществляющих классификацию объектов туристской индустрии, включающих гостиницы и иные средства размещения, горнолыжные трассы, пляжи;</w:t>
      </w:r>
    </w:p>
    <w:p w:rsidR="004D3FA0" w:rsidRDefault="004D3FA0">
      <w:pPr>
        <w:pStyle w:val="ConsPlusNormal"/>
        <w:ind w:firstLine="540"/>
        <w:jc w:val="both"/>
      </w:pPr>
      <w:r>
        <w:t>2.2. осуществляет запрос документов на основе межведомственного информационного взаимодействия Министерства и налоговых органов по месту регистрации Заявителей;</w:t>
      </w:r>
    </w:p>
    <w:p w:rsidR="004D3FA0" w:rsidRDefault="004D3FA0">
      <w:pPr>
        <w:pStyle w:val="ConsPlusNormal"/>
        <w:ind w:firstLine="540"/>
        <w:jc w:val="both"/>
      </w:pPr>
      <w:r>
        <w:t>2.3. проводит анализ документов на предмет ее соответствия данным, указанным в заявке;</w:t>
      </w:r>
    </w:p>
    <w:p w:rsidR="004D3FA0" w:rsidRDefault="004D3FA0">
      <w:pPr>
        <w:pStyle w:val="ConsPlusNormal"/>
        <w:ind w:firstLine="540"/>
        <w:jc w:val="both"/>
      </w:pPr>
      <w:r>
        <w:t>2.4. ведет протокол заседаний по результатам рассмотрения заявок и документов, представленных заявителем на аккредитацию, в котором указываются рекомендации об аккредитации либо в отказе в аккредитации организации, представившей заявку.</w:t>
      </w:r>
    </w:p>
    <w:p w:rsidR="004D3FA0" w:rsidRDefault="004D3FA0">
      <w:pPr>
        <w:pStyle w:val="ConsPlusNormal"/>
        <w:jc w:val="both"/>
      </w:pPr>
    </w:p>
    <w:p w:rsidR="004D3FA0" w:rsidRDefault="004D3FA0">
      <w:pPr>
        <w:pStyle w:val="ConsPlusNormal"/>
        <w:jc w:val="center"/>
        <w:outlineLvl w:val="1"/>
      </w:pPr>
      <w:r>
        <w:t>3. Функции Апелляционной комиссии:</w:t>
      </w:r>
    </w:p>
    <w:p w:rsidR="004D3FA0" w:rsidRDefault="004D3FA0">
      <w:pPr>
        <w:pStyle w:val="ConsPlusNormal"/>
        <w:jc w:val="both"/>
      </w:pPr>
    </w:p>
    <w:p w:rsidR="004D3FA0" w:rsidRDefault="004D3FA0">
      <w:pPr>
        <w:pStyle w:val="ConsPlusNormal"/>
        <w:ind w:firstLine="540"/>
        <w:jc w:val="both"/>
      </w:pPr>
      <w:r>
        <w:t xml:space="preserve">3.1. рассматривает жалобу заявителя, поданную при возникновении спорных вопросов в </w:t>
      </w:r>
      <w:r>
        <w:lastRenderedPageBreak/>
        <w:t>процессе аккредитации;</w:t>
      </w:r>
    </w:p>
    <w:p w:rsidR="004D3FA0" w:rsidRDefault="004D3FA0">
      <w:pPr>
        <w:pStyle w:val="ConsPlusNormal"/>
        <w:ind w:firstLine="540"/>
        <w:jc w:val="both"/>
      </w:pPr>
      <w:r>
        <w:t xml:space="preserve">3.2. проводит анализ документов на предмет их соответствия требованиям, установленным </w:t>
      </w:r>
      <w:hyperlink r:id="rId11" w:history="1">
        <w:r>
          <w:rPr>
            <w:color w:val="0000FF"/>
          </w:rPr>
          <w:t>Приказом</w:t>
        </w:r>
      </w:hyperlink>
      <w:r>
        <w:t xml:space="preserve"> Минкультуры России от 29 апреля 2015 г. N 1340 "Об утверждении Порядка аккредитации организаций, осуществляющих классификацию объектов туристской индустрии, включающих гостиницы и иные средства размещения, горнолыжные трассы, пляжи";</w:t>
      </w:r>
    </w:p>
    <w:p w:rsidR="004D3FA0" w:rsidRDefault="004D3FA0">
      <w:pPr>
        <w:pStyle w:val="ConsPlusNormal"/>
        <w:ind w:firstLine="540"/>
        <w:jc w:val="both"/>
      </w:pPr>
      <w:r>
        <w:t>3.3. ведет протокол заседаний по результатам рассмотрения жалобы, в котором указываются выводы о правомерности (неправомерности) действий комиссии об аккредитации при принятии соответствующих решений, являющихся основанием для издания приказа либо в отказе в аккредитации организации, представившей заявку.</w:t>
      </w:r>
    </w:p>
    <w:p w:rsidR="004D3FA0" w:rsidRDefault="004D3FA0">
      <w:pPr>
        <w:pStyle w:val="ConsPlusNormal"/>
        <w:jc w:val="both"/>
      </w:pPr>
    </w:p>
    <w:p w:rsidR="004D3FA0" w:rsidRDefault="004D3FA0">
      <w:pPr>
        <w:pStyle w:val="ConsPlusNormal"/>
        <w:jc w:val="center"/>
        <w:outlineLvl w:val="1"/>
      </w:pPr>
      <w:r>
        <w:t>4. Порядок работы Комиссии по аккредитации</w:t>
      </w:r>
    </w:p>
    <w:p w:rsidR="004D3FA0" w:rsidRDefault="004D3FA0">
      <w:pPr>
        <w:pStyle w:val="ConsPlusNormal"/>
        <w:jc w:val="both"/>
      </w:pPr>
    </w:p>
    <w:p w:rsidR="004D3FA0" w:rsidRDefault="004D3FA0">
      <w:pPr>
        <w:pStyle w:val="ConsPlusNormal"/>
        <w:ind w:firstLine="540"/>
        <w:jc w:val="both"/>
      </w:pPr>
      <w:r>
        <w:t>4.1. Заседания Комиссии по аккредитации проводятся председателем Комиссии по аккредитации либо по его поручению одним из членов Комиссии.</w:t>
      </w:r>
    </w:p>
    <w:p w:rsidR="004D3FA0" w:rsidRDefault="004D3FA0">
      <w:pPr>
        <w:pStyle w:val="ConsPlusNormal"/>
        <w:ind w:firstLine="540"/>
        <w:jc w:val="both"/>
      </w:pPr>
      <w:r>
        <w:t>4.2. Заседания Комиссии по аккредитации проводятся по мере поступления документов.</w:t>
      </w:r>
    </w:p>
    <w:p w:rsidR="004D3FA0" w:rsidRDefault="004D3FA0">
      <w:pPr>
        <w:pStyle w:val="ConsPlusNormal"/>
        <w:ind w:firstLine="540"/>
        <w:jc w:val="both"/>
      </w:pPr>
      <w:r>
        <w:t>4.3. Заседание комиссии по аккредитации считается правомочным, если на нем присутствует не менее двух третей от общего числа членов комиссии.</w:t>
      </w:r>
    </w:p>
    <w:p w:rsidR="004D3FA0" w:rsidRDefault="004D3FA0">
      <w:pPr>
        <w:pStyle w:val="ConsPlusNormal"/>
        <w:ind w:firstLine="540"/>
        <w:jc w:val="both"/>
      </w:pPr>
      <w:r>
        <w:t>4.4. При возникновении прямой или косвенной личной заинтересованности члена комиссии по аккредитации,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D3FA0" w:rsidRDefault="004D3FA0">
      <w:pPr>
        <w:pStyle w:val="ConsPlusNormal"/>
        <w:ind w:firstLine="540"/>
        <w:jc w:val="both"/>
      </w:pPr>
      <w:r>
        <w:t>4.5. Решения Комиссии по аккредитации принимаются простым большинством голосов присутствующих на заседании членов Комиссии по аккредитации путем открытого голосования. В случае равенства голосов "за" и "против" голос председателя Комиссии считается решающим.</w:t>
      </w:r>
    </w:p>
    <w:p w:rsidR="004D3FA0" w:rsidRDefault="004D3FA0">
      <w:pPr>
        <w:pStyle w:val="ConsPlusNormal"/>
        <w:ind w:firstLine="540"/>
        <w:jc w:val="both"/>
      </w:pPr>
      <w:r>
        <w:t>4.6. Рассмотрение документов осуществляется в течение 5 рабочих дней с момента поступления документов.</w:t>
      </w:r>
    </w:p>
    <w:p w:rsidR="004D3FA0" w:rsidRDefault="004D3FA0">
      <w:pPr>
        <w:pStyle w:val="ConsPlusNormal"/>
        <w:ind w:firstLine="540"/>
        <w:jc w:val="both"/>
      </w:pPr>
      <w:r>
        <w:t>4.7. Заседания Комиссии по аккредитации оформляются протоколами, которые подписываются председателем и секретарем Комиссии по аккредитации.</w:t>
      </w:r>
    </w:p>
    <w:p w:rsidR="004D3FA0" w:rsidRDefault="004D3FA0">
      <w:pPr>
        <w:pStyle w:val="ConsPlusNormal"/>
        <w:ind w:firstLine="540"/>
        <w:jc w:val="both"/>
      </w:pPr>
      <w:r>
        <w:t>4.8. В течение двух рабочих дней направляет протокол заседания министру для принятия решения об аккредитации либо об отказе в аккредитации.</w:t>
      </w:r>
    </w:p>
    <w:p w:rsidR="004D3FA0" w:rsidRDefault="004D3FA0">
      <w:pPr>
        <w:pStyle w:val="ConsPlusNormal"/>
        <w:jc w:val="both"/>
      </w:pPr>
    </w:p>
    <w:p w:rsidR="004D3FA0" w:rsidRDefault="004D3FA0">
      <w:pPr>
        <w:pStyle w:val="ConsPlusNormal"/>
        <w:jc w:val="center"/>
        <w:outlineLvl w:val="1"/>
      </w:pPr>
      <w:r>
        <w:t>5. Порядок работы Апелляционной комиссии</w:t>
      </w:r>
    </w:p>
    <w:p w:rsidR="004D3FA0" w:rsidRDefault="004D3FA0">
      <w:pPr>
        <w:pStyle w:val="ConsPlusNormal"/>
        <w:jc w:val="both"/>
      </w:pPr>
    </w:p>
    <w:p w:rsidR="004D3FA0" w:rsidRDefault="004D3FA0">
      <w:pPr>
        <w:pStyle w:val="ConsPlusNormal"/>
        <w:ind w:firstLine="540"/>
        <w:jc w:val="both"/>
      </w:pPr>
      <w:r>
        <w:t>5.1. Заседания Апелляционной комиссии проводятся по мере поступления жалобы от заявителя, поданной при возникновении спорных вопросов в процессе аккредитации.</w:t>
      </w:r>
    </w:p>
    <w:p w:rsidR="004D3FA0" w:rsidRDefault="004D3FA0">
      <w:pPr>
        <w:pStyle w:val="ConsPlusNormal"/>
        <w:ind w:firstLine="540"/>
        <w:jc w:val="both"/>
      </w:pPr>
      <w:r>
        <w:t xml:space="preserve">5.2. </w:t>
      </w:r>
      <w:proofErr w:type="gramStart"/>
      <w:r>
        <w:t>Жалоба, поступившая в орган, предоставляющий государственную услугу, подлежит рассмотрению в течение 15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</w:t>
      </w:r>
      <w:proofErr w:type="gramEnd"/>
      <w:r>
        <w:t xml:space="preserve"> дня ее регистрации.</w:t>
      </w:r>
    </w:p>
    <w:p w:rsidR="004D3FA0" w:rsidRDefault="004D3FA0">
      <w:pPr>
        <w:pStyle w:val="ConsPlusNormal"/>
        <w:ind w:firstLine="540"/>
        <w:jc w:val="both"/>
      </w:pPr>
      <w:r>
        <w:t>5.3. Заседания Комиссии проводятся председателем Комиссии по аккредитации либо по его поручению одним из членов Комиссии.</w:t>
      </w:r>
    </w:p>
    <w:p w:rsidR="004D3FA0" w:rsidRDefault="004D3FA0">
      <w:pPr>
        <w:pStyle w:val="ConsPlusNormal"/>
        <w:ind w:firstLine="540"/>
        <w:jc w:val="both"/>
      </w:pPr>
      <w:r>
        <w:t>5.4. Заседание комиссии считается правомочным, если на нем присутствует не менее двух третей от общего числа членов комиссии.</w:t>
      </w:r>
    </w:p>
    <w:p w:rsidR="004D3FA0" w:rsidRDefault="004D3FA0">
      <w:pPr>
        <w:pStyle w:val="ConsPlusNormal"/>
        <w:ind w:firstLine="540"/>
        <w:jc w:val="both"/>
      </w:pPr>
      <w:r>
        <w:t>5.5.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D3FA0" w:rsidRDefault="004D3FA0">
      <w:pPr>
        <w:pStyle w:val="ConsPlusNormal"/>
        <w:ind w:firstLine="540"/>
        <w:jc w:val="both"/>
      </w:pPr>
      <w:r>
        <w:t>5.6. Решения Апелляционной комиссии принимаются простым большинством голосов присутствующих на заседании членов Апелляционной комиссии путем открытого голосования. В случае равенства голосов "за" и "против" голос председателя Апелляционной комиссии считается решающим.</w:t>
      </w:r>
    </w:p>
    <w:p w:rsidR="004D3FA0" w:rsidRDefault="004D3FA0">
      <w:pPr>
        <w:pStyle w:val="ConsPlusNormal"/>
        <w:ind w:firstLine="540"/>
        <w:jc w:val="both"/>
      </w:pPr>
      <w:r>
        <w:lastRenderedPageBreak/>
        <w:t>5.7. Заседания Апелляционной комиссии оформляются протоколами, которые подписываются председателем и секретарем.</w:t>
      </w:r>
    </w:p>
    <w:p w:rsidR="004D3FA0" w:rsidRDefault="004D3FA0">
      <w:pPr>
        <w:pStyle w:val="ConsPlusNormal"/>
        <w:jc w:val="both"/>
      </w:pPr>
    </w:p>
    <w:p w:rsidR="004D3FA0" w:rsidRDefault="004D3FA0">
      <w:pPr>
        <w:pStyle w:val="ConsPlusNormal"/>
        <w:jc w:val="center"/>
        <w:outlineLvl w:val="1"/>
      </w:pPr>
      <w:r>
        <w:t>6. Обеспечение деятельности Апелляционной комиссии</w:t>
      </w:r>
    </w:p>
    <w:p w:rsidR="004D3FA0" w:rsidRDefault="004D3FA0">
      <w:pPr>
        <w:pStyle w:val="ConsPlusNormal"/>
        <w:jc w:val="both"/>
      </w:pPr>
    </w:p>
    <w:p w:rsidR="004D3FA0" w:rsidRDefault="004D3FA0">
      <w:pPr>
        <w:pStyle w:val="ConsPlusNormal"/>
        <w:ind w:firstLine="540"/>
        <w:jc w:val="both"/>
      </w:pPr>
      <w:r>
        <w:t>Организационное и материально-техническое обеспечение работы Апелляционной комиссии возлагается на отдел развития туризма области.</w:t>
      </w:r>
    </w:p>
    <w:p w:rsidR="004D3FA0" w:rsidRDefault="004D3FA0">
      <w:pPr>
        <w:pStyle w:val="ConsPlusNormal"/>
        <w:jc w:val="both"/>
      </w:pPr>
    </w:p>
    <w:p w:rsidR="004D3FA0" w:rsidRDefault="004D3FA0">
      <w:pPr>
        <w:pStyle w:val="ConsPlusNormal"/>
        <w:jc w:val="both"/>
      </w:pPr>
    </w:p>
    <w:p w:rsidR="004D3FA0" w:rsidRDefault="004D3F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62ED" w:rsidRDefault="00EF62ED">
      <w:bookmarkStart w:id="1" w:name="_GoBack"/>
      <w:bookmarkEnd w:id="1"/>
    </w:p>
    <w:sectPr w:rsidR="00EF62ED" w:rsidSect="0047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A0"/>
    <w:rsid w:val="0012790A"/>
    <w:rsid w:val="004D3FA0"/>
    <w:rsid w:val="00715348"/>
    <w:rsid w:val="00CA67A3"/>
    <w:rsid w:val="00E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FA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FA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FA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3FA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3FA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3FA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3DBA9BDE49C111E88E232B316IEp7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0162C965AC0F7759CEAA63607EDF5A49D0F7B3EF991C4FD2BD69EE41EEA13D69709D2DA4956FB804876DI5p1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0162C965AC0F7759CEB46E7612825240D3AEBCE499111E88E232B316IEp7L" TargetMode="External"/><Relationship Id="rId11" Type="http://schemas.openxmlformats.org/officeDocument/2006/relationships/hyperlink" Target="consultantplus://offline/ref=990162C965AC0F7759CEB46E7612825240D3AEBCE499111E88E232B316IEp7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90162C965AC0F7759CEB46E7612825240D3AEBCE499111E88E232B316IEp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0162C965AC0F7759CEAA63607EDF5A49D0F7B3EF9C1F40D6BD69EE41EEA13DI6p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Уманцова Екатерина Олеговна</dc:creator>
  <cp:lastModifiedBy>Уманцова Екатерина Олеговна</cp:lastModifiedBy>
  <cp:revision>1</cp:revision>
  <dcterms:created xsi:type="dcterms:W3CDTF">2017-02-03T11:41:00Z</dcterms:created>
  <dcterms:modified xsi:type="dcterms:W3CDTF">2017-02-03T11:41:00Z</dcterms:modified>
</cp:coreProperties>
</file>