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454484">
        <w:rPr>
          <w:rFonts w:ascii="Times New Roman" w:hAnsi="Times New Roman" w:cs="Times New Roman"/>
          <w:b/>
          <w:sz w:val="28"/>
          <w:szCs w:val="28"/>
        </w:rPr>
        <w:t>правового обеспечения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454484">
        <w:rPr>
          <w:rFonts w:ascii="Times New Roman" w:hAnsi="Times New Roman" w:cs="Times New Roman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заместителю </w:t>
      </w:r>
      <w:r w:rsidR="00C50F86">
        <w:rPr>
          <w:rFonts w:ascii="Times New Roman" w:hAnsi="Times New Roman" w:cs="Times New Roman"/>
          <w:sz w:val="28"/>
          <w:szCs w:val="28"/>
        </w:rPr>
        <w:t>министра – начальнику управления информационно-организационной работы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454484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 xml:space="preserve">Отдел создается с целью </w:t>
      </w:r>
      <w:r w:rsidR="00454484" w:rsidRPr="00454484">
        <w:rPr>
          <w:rFonts w:ascii="Times New Roman" w:hAnsi="Times New Roman" w:cs="Times New Roman"/>
          <w:sz w:val="28"/>
          <w:szCs w:val="28"/>
        </w:rPr>
        <w:t>осуществлени</w:t>
      </w:r>
      <w:r w:rsidR="00454484">
        <w:rPr>
          <w:rFonts w:ascii="Times New Roman" w:hAnsi="Times New Roman" w:cs="Times New Roman"/>
          <w:sz w:val="28"/>
          <w:szCs w:val="28"/>
        </w:rPr>
        <w:t>я</w:t>
      </w:r>
      <w:r w:rsidR="00454484" w:rsidRPr="00454484">
        <w:rPr>
          <w:rFonts w:ascii="Times New Roman" w:hAnsi="Times New Roman" w:cs="Times New Roman"/>
          <w:sz w:val="28"/>
          <w:szCs w:val="28"/>
        </w:rPr>
        <w:t xml:space="preserve"> действий по защите прав и законных интересов министерства, реализаци</w:t>
      </w:r>
      <w:r w:rsidR="00454484">
        <w:rPr>
          <w:rFonts w:ascii="Times New Roman" w:hAnsi="Times New Roman" w:cs="Times New Roman"/>
          <w:sz w:val="28"/>
          <w:szCs w:val="28"/>
        </w:rPr>
        <w:t>и</w:t>
      </w:r>
      <w:r w:rsidR="00454484" w:rsidRPr="00454484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актов по направлениям деятельности министерства</w:t>
      </w:r>
      <w:r w:rsidR="00454484">
        <w:rPr>
          <w:rFonts w:ascii="Times New Roman" w:hAnsi="Times New Roman" w:cs="Times New Roman"/>
          <w:sz w:val="28"/>
          <w:szCs w:val="28"/>
        </w:rPr>
        <w:t>.</w:t>
      </w:r>
      <w:r w:rsidR="00454484" w:rsidRPr="00B9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4"/>
      </w:tblGrid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 xml:space="preserve">- Трудовым </w:t>
            </w:r>
            <w:hyperlink r:id="rId6" w:history="1">
              <w:r w:rsidRPr="00CF64F8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CF64F8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 и  трудовых отношений;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политики, спорта и туризма;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положения о министерстве молодежной политики, спорта и туризма Саратовской области;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служебного распорядка министерства;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инструкции по делопроизводству министерства;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454484" w:rsidRPr="00454484" w:rsidRDefault="00454484" w:rsidP="004544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порядка оформления, ведения и хранения документации, связанной с деятельностью отдела;</w:t>
            </w:r>
          </w:p>
        </w:tc>
      </w:tr>
    </w:tbl>
    <w:p w:rsidR="00475E02" w:rsidRDefault="00475E02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484" w:rsidRDefault="00454484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484" w:rsidRDefault="00454484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484" w:rsidRDefault="00454484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Структуру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2.2. Отдел подчиняется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454484">
        <w:rPr>
          <w:rFonts w:ascii="Times New Roman" w:hAnsi="Times New Roman" w:cs="Times New Roman"/>
          <w:sz w:val="28"/>
          <w:szCs w:val="28"/>
        </w:rPr>
        <w:t>консультант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ед.;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454484" w:rsidRPr="00454484" w:rsidRDefault="00454484" w:rsidP="0045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законодательных и иных нормативных актов в сфере деятельности министерства;</w:t>
      </w:r>
    </w:p>
    <w:p w:rsidR="00454484" w:rsidRDefault="00454484" w:rsidP="0045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всех ветвей власти области, нотариусами, а так же иными юридическими лицами по вопросам министерства и подведомственных организаций;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 организациям;</w:t>
      </w:r>
    </w:p>
    <w:p w:rsidR="00454484" w:rsidRPr="00454484" w:rsidRDefault="00454484" w:rsidP="0045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 проектов приказов в рамках своей компетенции, участие в подготовке иных локальных актов министерства;</w:t>
      </w:r>
    </w:p>
    <w:p w:rsidR="00454484" w:rsidRPr="00454484" w:rsidRDefault="00454484" w:rsidP="0045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 судах всех инстанций;</w:t>
      </w:r>
    </w:p>
    <w:p w:rsidR="00454484" w:rsidRPr="00454484" w:rsidRDefault="00454484" w:rsidP="0045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согласованием проектов НПА в Правительстве области;</w:t>
      </w:r>
    </w:p>
    <w:p w:rsidR="00844C90" w:rsidRDefault="00071A28" w:rsidP="000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844C90">
        <w:rPr>
          <w:rFonts w:ascii="Times New Roman" w:hAnsi="Times New Roman" w:cs="Times New Roman"/>
          <w:iCs/>
          <w:sz w:val="28"/>
          <w:szCs w:val="28"/>
        </w:rPr>
        <w:t>аградами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B2DC8" w:rsidRPr="00844C90" w:rsidRDefault="008B2DC8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63"/>
      <w:bookmarkEnd w:id="3"/>
      <w:r w:rsidRPr="00852FF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реорганизационных мероприятий;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учет и хранение находящихся в производстве и законченных судебных дел;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заключению хозяйственных договоров, проведении их правовой экспертизы;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Правительства Саратовской области</w:t>
      </w:r>
      <w:proofErr w:type="gramEnd"/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министерства;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правовым вопросам, возникающим в деятельности министерства;</w:t>
      </w:r>
    </w:p>
    <w:p w:rsidR="00D4005E" w:rsidRPr="00454484" w:rsidRDefault="00D4005E" w:rsidP="00D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обращения, заявления граждан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05E" w:rsidRPr="00B93F1D" w:rsidRDefault="00D4005E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28" w:rsidRDefault="00071A28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108"/>
      <w:bookmarkEnd w:id="4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контролировать соблюдение трудового законодательства в организации, а также давать разъяснения по применению норм Трудового кодекса РФ и иных нормативных актов;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lastRenderedPageBreak/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121"/>
      <w:bookmarkEnd w:id="5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DD" w:rsidRDefault="00F63DDD">
      <w:bookmarkStart w:id="7" w:name="_GoBack"/>
      <w:bookmarkEnd w:id="7"/>
    </w:p>
    <w:sectPr w:rsidR="00F63DD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08A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16989F5849E9109BF5D732EE9E40FDEC1BD32E79FECCF8C3DEDF0C78bFl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45B1-C0C3-46AE-8B12-EE799FAE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dcterms:created xsi:type="dcterms:W3CDTF">2016-12-13T11:06:00Z</dcterms:created>
  <dcterms:modified xsi:type="dcterms:W3CDTF">2016-12-13T11:06:00Z</dcterms:modified>
</cp:coreProperties>
</file>