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FED" w:rsidRDefault="00072FED">
      <w:pPr>
        <w:pStyle w:val="ConsPlusTitlePage"/>
      </w:pPr>
      <w:r>
        <w:t xml:space="preserve">Документ предоставлен </w:t>
      </w:r>
      <w:hyperlink r:id="rId4" w:history="1">
        <w:r>
          <w:rPr>
            <w:color w:val="0000FF"/>
          </w:rPr>
          <w:t>КонсультантПлюс</w:t>
        </w:r>
      </w:hyperlink>
      <w:r>
        <w:br/>
      </w:r>
    </w:p>
    <w:p w:rsidR="00072FED" w:rsidRDefault="00072FED">
      <w:pPr>
        <w:pStyle w:val="ConsPlusNormal"/>
        <w:jc w:val="both"/>
        <w:outlineLvl w:val="0"/>
      </w:pPr>
    </w:p>
    <w:p w:rsidR="00072FED" w:rsidRDefault="00072FED">
      <w:pPr>
        <w:pStyle w:val="ConsPlusTitle"/>
        <w:jc w:val="center"/>
        <w:outlineLvl w:val="0"/>
      </w:pPr>
      <w:r>
        <w:t>ПРАВИТЕЛЬСТВО САРАТОВСКОЙ ОБЛАСТИ</w:t>
      </w:r>
    </w:p>
    <w:p w:rsidR="00072FED" w:rsidRDefault="00072FED">
      <w:pPr>
        <w:pStyle w:val="ConsPlusTitle"/>
        <w:jc w:val="center"/>
      </w:pPr>
    </w:p>
    <w:p w:rsidR="00072FED" w:rsidRDefault="00072FED">
      <w:pPr>
        <w:pStyle w:val="ConsPlusTitle"/>
        <w:jc w:val="center"/>
      </w:pPr>
      <w:r>
        <w:t>ПОСТАНОВЛЕНИЕ</w:t>
      </w:r>
    </w:p>
    <w:p w:rsidR="00072FED" w:rsidRDefault="00072FED">
      <w:pPr>
        <w:pStyle w:val="ConsPlusTitle"/>
        <w:jc w:val="center"/>
      </w:pPr>
      <w:r>
        <w:t>от 3 октября 2013 г. N 526-П</w:t>
      </w:r>
    </w:p>
    <w:p w:rsidR="00072FED" w:rsidRDefault="00072FED">
      <w:pPr>
        <w:pStyle w:val="ConsPlusTitle"/>
        <w:jc w:val="center"/>
      </w:pPr>
    </w:p>
    <w:p w:rsidR="00072FED" w:rsidRDefault="00072FED">
      <w:pPr>
        <w:pStyle w:val="ConsPlusTitle"/>
        <w:jc w:val="center"/>
      </w:pPr>
      <w:r>
        <w:t>О ГОСУДАРСТВЕННОЙ ПРОГРАММЕ САРАТОВСКОЙ ОБЛАСТИ</w:t>
      </w:r>
    </w:p>
    <w:p w:rsidR="00072FED" w:rsidRDefault="00072FED">
      <w:pPr>
        <w:pStyle w:val="ConsPlusTitle"/>
        <w:jc w:val="center"/>
      </w:pPr>
      <w:r>
        <w:t>"РАЗВИТИЕ ФИЗИЧЕСКОЙ КУЛЬТУРЫ, СПОРТА, ТУРИЗМА</w:t>
      </w:r>
    </w:p>
    <w:p w:rsidR="00072FED" w:rsidRDefault="00072FED">
      <w:pPr>
        <w:pStyle w:val="ConsPlusTitle"/>
        <w:jc w:val="center"/>
      </w:pPr>
      <w:r>
        <w:t>И МОЛОДЕЖНОЙ ПОЛИТИКИ"</w:t>
      </w:r>
    </w:p>
    <w:p w:rsidR="00072FED" w:rsidRDefault="00072F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2FED">
        <w:trPr>
          <w:jc w:val="center"/>
        </w:trPr>
        <w:tc>
          <w:tcPr>
            <w:tcW w:w="9294" w:type="dxa"/>
            <w:tcBorders>
              <w:top w:val="nil"/>
              <w:left w:val="single" w:sz="24" w:space="0" w:color="CED3F1"/>
              <w:bottom w:val="nil"/>
              <w:right w:val="single" w:sz="24" w:space="0" w:color="F4F3F8"/>
            </w:tcBorders>
            <w:shd w:val="clear" w:color="auto" w:fill="F4F3F8"/>
          </w:tcPr>
          <w:p w:rsidR="00072FED" w:rsidRDefault="00072FED">
            <w:pPr>
              <w:pStyle w:val="ConsPlusNormal"/>
              <w:jc w:val="center"/>
            </w:pPr>
            <w:r>
              <w:rPr>
                <w:color w:val="392C69"/>
              </w:rPr>
              <w:t>Список изменяющих документов</w:t>
            </w:r>
          </w:p>
          <w:p w:rsidR="00072FED" w:rsidRDefault="00072FED">
            <w:pPr>
              <w:pStyle w:val="ConsPlusNormal"/>
              <w:jc w:val="center"/>
            </w:pPr>
            <w:r>
              <w:rPr>
                <w:color w:val="392C69"/>
              </w:rPr>
              <w:t>(в ред. постановлений Правительства Саратовской области</w:t>
            </w:r>
          </w:p>
          <w:p w:rsidR="00072FED" w:rsidRDefault="00072FED">
            <w:pPr>
              <w:pStyle w:val="ConsPlusNormal"/>
              <w:jc w:val="center"/>
            </w:pPr>
            <w:r>
              <w:rPr>
                <w:color w:val="392C69"/>
              </w:rPr>
              <w:t xml:space="preserve">от 27.01.2014 </w:t>
            </w:r>
            <w:hyperlink r:id="rId5" w:history="1">
              <w:r>
                <w:rPr>
                  <w:color w:val="0000FF"/>
                </w:rPr>
                <w:t>N 29-П</w:t>
              </w:r>
            </w:hyperlink>
            <w:r>
              <w:rPr>
                <w:color w:val="392C69"/>
              </w:rPr>
              <w:t xml:space="preserve">, от 28.01.2014 </w:t>
            </w:r>
            <w:hyperlink r:id="rId6" w:history="1">
              <w:r>
                <w:rPr>
                  <w:color w:val="0000FF"/>
                </w:rPr>
                <w:t>N 37-П</w:t>
              </w:r>
            </w:hyperlink>
            <w:r>
              <w:rPr>
                <w:color w:val="392C69"/>
              </w:rPr>
              <w:t xml:space="preserve">, от 25.02.2014 </w:t>
            </w:r>
            <w:hyperlink r:id="rId7" w:history="1">
              <w:r>
                <w:rPr>
                  <w:color w:val="0000FF"/>
                </w:rPr>
                <w:t>N 124-П</w:t>
              </w:r>
            </w:hyperlink>
            <w:r>
              <w:rPr>
                <w:color w:val="392C69"/>
              </w:rPr>
              <w:t>,</w:t>
            </w:r>
          </w:p>
          <w:p w:rsidR="00072FED" w:rsidRDefault="00072FED">
            <w:pPr>
              <w:pStyle w:val="ConsPlusNormal"/>
              <w:jc w:val="center"/>
            </w:pPr>
            <w:r>
              <w:rPr>
                <w:color w:val="392C69"/>
              </w:rPr>
              <w:t xml:space="preserve">от 22.04.2014 </w:t>
            </w:r>
            <w:hyperlink r:id="rId8" w:history="1">
              <w:r>
                <w:rPr>
                  <w:color w:val="0000FF"/>
                </w:rPr>
                <w:t>N 245-П</w:t>
              </w:r>
            </w:hyperlink>
            <w:r>
              <w:rPr>
                <w:color w:val="392C69"/>
              </w:rPr>
              <w:t xml:space="preserve">, от 27.05.2014 </w:t>
            </w:r>
            <w:hyperlink r:id="rId9" w:history="1">
              <w:r>
                <w:rPr>
                  <w:color w:val="0000FF"/>
                </w:rPr>
                <w:t>N 308-П</w:t>
              </w:r>
            </w:hyperlink>
            <w:r>
              <w:rPr>
                <w:color w:val="392C69"/>
              </w:rPr>
              <w:t xml:space="preserve">, от 11.07.2014 </w:t>
            </w:r>
            <w:hyperlink r:id="rId10" w:history="1">
              <w:r>
                <w:rPr>
                  <w:color w:val="0000FF"/>
                </w:rPr>
                <w:t>N 392-П</w:t>
              </w:r>
            </w:hyperlink>
            <w:r>
              <w:rPr>
                <w:color w:val="392C69"/>
              </w:rPr>
              <w:t>,</w:t>
            </w:r>
          </w:p>
          <w:p w:rsidR="00072FED" w:rsidRDefault="00072FED">
            <w:pPr>
              <w:pStyle w:val="ConsPlusNormal"/>
              <w:jc w:val="center"/>
            </w:pPr>
            <w:r>
              <w:rPr>
                <w:color w:val="392C69"/>
              </w:rPr>
              <w:t xml:space="preserve">от 01.09.2014 </w:t>
            </w:r>
            <w:hyperlink r:id="rId11" w:history="1">
              <w:r>
                <w:rPr>
                  <w:color w:val="0000FF"/>
                </w:rPr>
                <w:t>N 496-П</w:t>
              </w:r>
            </w:hyperlink>
            <w:r>
              <w:rPr>
                <w:color w:val="392C69"/>
              </w:rPr>
              <w:t xml:space="preserve">, от 22.10.2014 </w:t>
            </w:r>
            <w:hyperlink r:id="rId12" w:history="1">
              <w:r>
                <w:rPr>
                  <w:color w:val="0000FF"/>
                </w:rPr>
                <w:t>N 593-П</w:t>
              </w:r>
            </w:hyperlink>
            <w:r>
              <w:rPr>
                <w:color w:val="392C69"/>
              </w:rPr>
              <w:t xml:space="preserve">, от 12.11.2014 </w:t>
            </w:r>
            <w:hyperlink r:id="rId13" w:history="1">
              <w:r>
                <w:rPr>
                  <w:color w:val="0000FF"/>
                </w:rPr>
                <w:t>N 632-П</w:t>
              </w:r>
            </w:hyperlink>
            <w:r>
              <w:rPr>
                <w:color w:val="392C69"/>
              </w:rPr>
              <w:t>,</w:t>
            </w:r>
          </w:p>
          <w:p w:rsidR="00072FED" w:rsidRDefault="00072FED">
            <w:pPr>
              <w:pStyle w:val="ConsPlusNormal"/>
              <w:jc w:val="center"/>
            </w:pPr>
            <w:r>
              <w:rPr>
                <w:color w:val="392C69"/>
              </w:rPr>
              <w:t xml:space="preserve">от 22.12.2014 </w:t>
            </w:r>
            <w:hyperlink r:id="rId14" w:history="1">
              <w:r>
                <w:rPr>
                  <w:color w:val="0000FF"/>
                </w:rPr>
                <w:t>N 707-П</w:t>
              </w:r>
            </w:hyperlink>
            <w:r>
              <w:rPr>
                <w:color w:val="392C69"/>
              </w:rPr>
              <w:t xml:space="preserve">, от 22.12.2014 </w:t>
            </w:r>
            <w:hyperlink r:id="rId15" w:history="1">
              <w:r>
                <w:rPr>
                  <w:color w:val="0000FF"/>
                </w:rPr>
                <w:t>N 708-П</w:t>
              </w:r>
            </w:hyperlink>
            <w:r>
              <w:rPr>
                <w:color w:val="392C69"/>
              </w:rPr>
              <w:t xml:space="preserve">, от 31.03.2015 </w:t>
            </w:r>
            <w:hyperlink r:id="rId16" w:history="1">
              <w:r>
                <w:rPr>
                  <w:color w:val="0000FF"/>
                </w:rPr>
                <w:t>N 144-П</w:t>
              </w:r>
            </w:hyperlink>
            <w:r>
              <w:rPr>
                <w:color w:val="392C69"/>
              </w:rPr>
              <w:t>,</w:t>
            </w:r>
          </w:p>
          <w:p w:rsidR="00072FED" w:rsidRDefault="00072FED">
            <w:pPr>
              <w:pStyle w:val="ConsPlusNormal"/>
              <w:jc w:val="center"/>
            </w:pPr>
            <w:r>
              <w:rPr>
                <w:color w:val="392C69"/>
              </w:rPr>
              <w:t xml:space="preserve">от 30.04.2015 </w:t>
            </w:r>
            <w:hyperlink r:id="rId17" w:history="1">
              <w:r>
                <w:rPr>
                  <w:color w:val="0000FF"/>
                </w:rPr>
                <w:t>N 208-П</w:t>
              </w:r>
            </w:hyperlink>
            <w:r>
              <w:rPr>
                <w:color w:val="392C69"/>
              </w:rPr>
              <w:t xml:space="preserve">, от 05.05.2015 </w:t>
            </w:r>
            <w:hyperlink r:id="rId18" w:history="1">
              <w:r>
                <w:rPr>
                  <w:color w:val="0000FF"/>
                </w:rPr>
                <w:t>N 214-П</w:t>
              </w:r>
            </w:hyperlink>
            <w:r>
              <w:rPr>
                <w:color w:val="392C69"/>
              </w:rPr>
              <w:t xml:space="preserve">, от 09.06.2015 </w:t>
            </w:r>
            <w:hyperlink r:id="rId19" w:history="1">
              <w:r>
                <w:rPr>
                  <w:color w:val="0000FF"/>
                </w:rPr>
                <w:t>N 279-П</w:t>
              </w:r>
            </w:hyperlink>
            <w:r>
              <w:rPr>
                <w:color w:val="392C69"/>
              </w:rPr>
              <w:t>,</w:t>
            </w:r>
          </w:p>
          <w:p w:rsidR="00072FED" w:rsidRDefault="00072FED">
            <w:pPr>
              <w:pStyle w:val="ConsPlusNormal"/>
              <w:jc w:val="center"/>
            </w:pPr>
            <w:r>
              <w:rPr>
                <w:color w:val="392C69"/>
              </w:rPr>
              <w:t xml:space="preserve">от 08.07.2015 </w:t>
            </w:r>
            <w:hyperlink r:id="rId20" w:history="1">
              <w:r>
                <w:rPr>
                  <w:color w:val="0000FF"/>
                </w:rPr>
                <w:t>N 344-П</w:t>
              </w:r>
            </w:hyperlink>
            <w:r>
              <w:rPr>
                <w:color w:val="392C69"/>
              </w:rPr>
              <w:t xml:space="preserve">, от 30.09.2015 </w:t>
            </w:r>
            <w:hyperlink r:id="rId21" w:history="1">
              <w:r>
                <w:rPr>
                  <w:color w:val="0000FF"/>
                </w:rPr>
                <w:t>N 499-П</w:t>
              </w:r>
            </w:hyperlink>
            <w:r>
              <w:rPr>
                <w:color w:val="392C69"/>
              </w:rPr>
              <w:t xml:space="preserve">, от 29.10.2015 </w:t>
            </w:r>
            <w:hyperlink r:id="rId22" w:history="1">
              <w:r>
                <w:rPr>
                  <w:color w:val="0000FF"/>
                </w:rPr>
                <w:t>N 544-П</w:t>
              </w:r>
            </w:hyperlink>
            <w:r>
              <w:rPr>
                <w:color w:val="392C69"/>
              </w:rPr>
              <w:t>,</w:t>
            </w:r>
          </w:p>
          <w:p w:rsidR="00072FED" w:rsidRDefault="00072FED">
            <w:pPr>
              <w:pStyle w:val="ConsPlusNormal"/>
              <w:jc w:val="center"/>
            </w:pPr>
            <w:r>
              <w:rPr>
                <w:color w:val="392C69"/>
              </w:rPr>
              <w:t xml:space="preserve">от 13.11.2015 </w:t>
            </w:r>
            <w:hyperlink r:id="rId23" w:history="1">
              <w:r>
                <w:rPr>
                  <w:color w:val="0000FF"/>
                </w:rPr>
                <w:t>N 570-П</w:t>
              </w:r>
            </w:hyperlink>
            <w:r>
              <w:rPr>
                <w:color w:val="392C69"/>
              </w:rPr>
              <w:t xml:space="preserve">, от 07.12.2015 </w:t>
            </w:r>
            <w:hyperlink r:id="rId24" w:history="1">
              <w:r>
                <w:rPr>
                  <w:color w:val="0000FF"/>
                </w:rPr>
                <w:t>N 610-П</w:t>
              </w:r>
            </w:hyperlink>
            <w:r>
              <w:rPr>
                <w:color w:val="392C69"/>
              </w:rPr>
              <w:t xml:space="preserve">, от 30.12.2015 </w:t>
            </w:r>
            <w:hyperlink r:id="rId25" w:history="1">
              <w:r>
                <w:rPr>
                  <w:color w:val="0000FF"/>
                </w:rPr>
                <w:t>N 674-П</w:t>
              </w:r>
            </w:hyperlink>
            <w:r>
              <w:rPr>
                <w:color w:val="392C69"/>
              </w:rPr>
              <w:t>,</w:t>
            </w:r>
          </w:p>
          <w:p w:rsidR="00072FED" w:rsidRDefault="00072FED">
            <w:pPr>
              <w:pStyle w:val="ConsPlusNormal"/>
              <w:jc w:val="center"/>
            </w:pPr>
            <w:r>
              <w:rPr>
                <w:color w:val="392C69"/>
              </w:rPr>
              <w:t xml:space="preserve">от 06.04.2016 </w:t>
            </w:r>
            <w:hyperlink r:id="rId26" w:history="1">
              <w:r>
                <w:rPr>
                  <w:color w:val="0000FF"/>
                </w:rPr>
                <w:t>N 144-П</w:t>
              </w:r>
            </w:hyperlink>
            <w:r>
              <w:rPr>
                <w:color w:val="392C69"/>
              </w:rPr>
              <w:t xml:space="preserve">, от 25.05.2016 </w:t>
            </w:r>
            <w:hyperlink r:id="rId27" w:history="1">
              <w:r>
                <w:rPr>
                  <w:color w:val="0000FF"/>
                </w:rPr>
                <w:t>N 244-П</w:t>
              </w:r>
            </w:hyperlink>
            <w:r>
              <w:rPr>
                <w:color w:val="392C69"/>
              </w:rPr>
              <w:t xml:space="preserve">, от 14.06.2016 </w:t>
            </w:r>
            <w:hyperlink r:id="rId28" w:history="1">
              <w:r>
                <w:rPr>
                  <w:color w:val="0000FF"/>
                </w:rPr>
                <w:t>N 295-П</w:t>
              </w:r>
            </w:hyperlink>
            <w:r>
              <w:rPr>
                <w:color w:val="392C69"/>
              </w:rPr>
              <w:t>,</w:t>
            </w:r>
          </w:p>
          <w:p w:rsidR="00072FED" w:rsidRDefault="00072FED">
            <w:pPr>
              <w:pStyle w:val="ConsPlusNormal"/>
              <w:jc w:val="center"/>
            </w:pPr>
            <w:r>
              <w:rPr>
                <w:color w:val="392C69"/>
              </w:rPr>
              <w:t xml:space="preserve">от 06.07.2016 </w:t>
            </w:r>
            <w:hyperlink r:id="rId29" w:history="1">
              <w:r>
                <w:rPr>
                  <w:color w:val="0000FF"/>
                </w:rPr>
                <w:t>N 344-П</w:t>
              </w:r>
            </w:hyperlink>
            <w:r>
              <w:rPr>
                <w:color w:val="392C69"/>
              </w:rPr>
              <w:t xml:space="preserve">, от 12.07.2016 </w:t>
            </w:r>
            <w:hyperlink r:id="rId30" w:history="1">
              <w:r>
                <w:rPr>
                  <w:color w:val="0000FF"/>
                </w:rPr>
                <w:t>N 361-П</w:t>
              </w:r>
            </w:hyperlink>
            <w:r>
              <w:rPr>
                <w:color w:val="392C69"/>
              </w:rPr>
              <w:t xml:space="preserve">, от 14.09.2016 </w:t>
            </w:r>
            <w:hyperlink r:id="rId31" w:history="1">
              <w:r>
                <w:rPr>
                  <w:color w:val="0000FF"/>
                </w:rPr>
                <w:t>N 504-П</w:t>
              </w:r>
            </w:hyperlink>
            <w:r>
              <w:rPr>
                <w:color w:val="392C69"/>
              </w:rPr>
              <w:t>,</w:t>
            </w:r>
          </w:p>
          <w:p w:rsidR="00072FED" w:rsidRDefault="00072FED">
            <w:pPr>
              <w:pStyle w:val="ConsPlusNormal"/>
              <w:jc w:val="center"/>
            </w:pPr>
            <w:r>
              <w:rPr>
                <w:color w:val="392C69"/>
              </w:rPr>
              <w:t xml:space="preserve">от 31.10.2016 </w:t>
            </w:r>
            <w:hyperlink r:id="rId32" w:history="1">
              <w:r>
                <w:rPr>
                  <w:color w:val="0000FF"/>
                </w:rPr>
                <w:t>N 592-П</w:t>
              </w:r>
            </w:hyperlink>
            <w:r>
              <w:rPr>
                <w:color w:val="392C69"/>
              </w:rPr>
              <w:t xml:space="preserve">, от 11.11.2016 </w:t>
            </w:r>
            <w:hyperlink r:id="rId33" w:history="1">
              <w:r>
                <w:rPr>
                  <w:color w:val="0000FF"/>
                </w:rPr>
                <w:t>N 613-П</w:t>
              </w:r>
            </w:hyperlink>
            <w:r>
              <w:rPr>
                <w:color w:val="392C69"/>
              </w:rPr>
              <w:t xml:space="preserve">, от 30.11.2016 </w:t>
            </w:r>
            <w:hyperlink r:id="rId34" w:history="1">
              <w:r>
                <w:rPr>
                  <w:color w:val="0000FF"/>
                </w:rPr>
                <w:t>N 657-П</w:t>
              </w:r>
            </w:hyperlink>
            <w:r>
              <w:rPr>
                <w:color w:val="392C69"/>
              </w:rPr>
              <w:t>,</w:t>
            </w:r>
          </w:p>
          <w:p w:rsidR="00072FED" w:rsidRDefault="00072FED">
            <w:pPr>
              <w:pStyle w:val="ConsPlusNormal"/>
              <w:jc w:val="center"/>
            </w:pPr>
            <w:r>
              <w:rPr>
                <w:color w:val="392C69"/>
              </w:rPr>
              <w:t xml:space="preserve">от 20.12.2016 </w:t>
            </w:r>
            <w:hyperlink r:id="rId35" w:history="1">
              <w:r>
                <w:rPr>
                  <w:color w:val="0000FF"/>
                </w:rPr>
                <w:t>N 702-П</w:t>
              </w:r>
            </w:hyperlink>
            <w:r>
              <w:rPr>
                <w:color w:val="392C69"/>
              </w:rPr>
              <w:t xml:space="preserve">, от 30.12.2016 </w:t>
            </w:r>
            <w:hyperlink r:id="rId36" w:history="1">
              <w:r>
                <w:rPr>
                  <w:color w:val="0000FF"/>
                </w:rPr>
                <w:t>N 766-П</w:t>
              </w:r>
            </w:hyperlink>
            <w:r>
              <w:rPr>
                <w:color w:val="392C69"/>
              </w:rPr>
              <w:t xml:space="preserve">, от 06.02.2017 </w:t>
            </w:r>
            <w:hyperlink r:id="rId37" w:history="1">
              <w:r>
                <w:rPr>
                  <w:color w:val="0000FF"/>
                </w:rPr>
                <w:t>N 38-П</w:t>
              </w:r>
            </w:hyperlink>
            <w:r>
              <w:rPr>
                <w:color w:val="392C69"/>
              </w:rPr>
              <w:t>,</w:t>
            </w:r>
          </w:p>
          <w:p w:rsidR="00072FED" w:rsidRDefault="00072FED">
            <w:pPr>
              <w:pStyle w:val="ConsPlusNormal"/>
              <w:jc w:val="center"/>
            </w:pPr>
            <w:r>
              <w:rPr>
                <w:color w:val="392C69"/>
              </w:rPr>
              <w:t xml:space="preserve">от 10.02.2017 </w:t>
            </w:r>
            <w:hyperlink r:id="rId38" w:history="1">
              <w:r>
                <w:rPr>
                  <w:color w:val="0000FF"/>
                </w:rPr>
                <w:t>N 49-П</w:t>
              </w:r>
            </w:hyperlink>
            <w:r>
              <w:rPr>
                <w:color w:val="392C69"/>
              </w:rPr>
              <w:t xml:space="preserve">, от 14.03.2017 </w:t>
            </w:r>
            <w:hyperlink r:id="rId39" w:history="1">
              <w:r>
                <w:rPr>
                  <w:color w:val="0000FF"/>
                </w:rPr>
                <w:t>N 113-П</w:t>
              </w:r>
            </w:hyperlink>
            <w:r>
              <w:rPr>
                <w:color w:val="392C69"/>
              </w:rPr>
              <w:t xml:space="preserve">, от 13.04.2017 </w:t>
            </w:r>
            <w:hyperlink r:id="rId40" w:history="1">
              <w:r>
                <w:rPr>
                  <w:color w:val="0000FF"/>
                </w:rPr>
                <w:t>N 179-П</w:t>
              </w:r>
            </w:hyperlink>
            <w:r>
              <w:rPr>
                <w:color w:val="392C69"/>
              </w:rPr>
              <w:t>,</w:t>
            </w:r>
          </w:p>
          <w:p w:rsidR="00072FED" w:rsidRDefault="00072FED">
            <w:pPr>
              <w:pStyle w:val="ConsPlusNormal"/>
              <w:jc w:val="center"/>
            </w:pPr>
            <w:r>
              <w:rPr>
                <w:color w:val="392C69"/>
              </w:rPr>
              <w:t xml:space="preserve">от 10.07.2017 </w:t>
            </w:r>
            <w:hyperlink r:id="rId41" w:history="1">
              <w:r>
                <w:rPr>
                  <w:color w:val="0000FF"/>
                </w:rPr>
                <w:t>N 345-П</w:t>
              </w:r>
            </w:hyperlink>
            <w:r>
              <w:rPr>
                <w:color w:val="392C69"/>
              </w:rPr>
              <w:t xml:space="preserve">, от 17.07.2017 </w:t>
            </w:r>
            <w:hyperlink r:id="rId42" w:history="1">
              <w:r>
                <w:rPr>
                  <w:color w:val="0000FF"/>
                </w:rPr>
                <w:t>N 363-П</w:t>
              </w:r>
            </w:hyperlink>
            <w:r>
              <w:rPr>
                <w:color w:val="392C69"/>
              </w:rPr>
              <w:t xml:space="preserve">, от 03.08.2017 </w:t>
            </w:r>
            <w:hyperlink r:id="rId43" w:history="1">
              <w:r>
                <w:rPr>
                  <w:color w:val="0000FF"/>
                </w:rPr>
                <w:t>N 401-П</w:t>
              </w:r>
            </w:hyperlink>
            <w:r>
              <w:rPr>
                <w:color w:val="392C69"/>
              </w:rPr>
              <w:t>,</w:t>
            </w:r>
          </w:p>
          <w:p w:rsidR="00072FED" w:rsidRDefault="00072FED">
            <w:pPr>
              <w:pStyle w:val="ConsPlusNormal"/>
              <w:jc w:val="center"/>
            </w:pPr>
            <w:r>
              <w:rPr>
                <w:color w:val="392C69"/>
              </w:rPr>
              <w:t xml:space="preserve">от 30.08.2017 </w:t>
            </w:r>
            <w:hyperlink r:id="rId44" w:history="1">
              <w:r>
                <w:rPr>
                  <w:color w:val="0000FF"/>
                </w:rPr>
                <w:t>N 445-П</w:t>
              </w:r>
            </w:hyperlink>
            <w:r>
              <w:rPr>
                <w:color w:val="392C69"/>
              </w:rPr>
              <w:t xml:space="preserve">, от 12.09.2017 </w:t>
            </w:r>
            <w:hyperlink r:id="rId45" w:history="1">
              <w:r>
                <w:rPr>
                  <w:color w:val="0000FF"/>
                </w:rPr>
                <w:t>N 468-П</w:t>
              </w:r>
            </w:hyperlink>
            <w:r>
              <w:rPr>
                <w:color w:val="392C69"/>
              </w:rPr>
              <w:t xml:space="preserve">, от 01.11.2017 </w:t>
            </w:r>
            <w:hyperlink r:id="rId46" w:history="1">
              <w:r>
                <w:rPr>
                  <w:color w:val="0000FF"/>
                </w:rPr>
                <w:t>N 550-П</w:t>
              </w:r>
            </w:hyperlink>
            <w:r>
              <w:rPr>
                <w:color w:val="392C69"/>
              </w:rPr>
              <w:t>,</w:t>
            </w:r>
          </w:p>
          <w:p w:rsidR="00072FED" w:rsidRDefault="00072FED">
            <w:pPr>
              <w:pStyle w:val="ConsPlusNormal"/>
              <w:jc w:val="center"/>
            </w:pPr>
            <w:r>
              <w:rPr>
                <w:color w:val="392C69"/>
              </w:rPr>
              <w:t xml:space="preserve">от 01.12.2017 </w:t>
            </w:r>
            <w:hyperlink r:id="rId47" w:history="1">
              <w:r>
                <w:rPr>
                  <w:color w:val="0000FF"/>
                </w:rPr>
                <w:t>N 614-П</w:t>
              </w:r>
            </w:hyperlink>
            <w:r>
              <w:rPr>
                <w:color w:val="392C69"/>
              </w:rPr>
              <w:t xml:space="preserve">, от 20.12.2017 </w:t>
            </w:r>
            <w:hyperlink r:id="rId48" w:history="1">
              <w:r>
                <w:rPr>
                  <w:color w:val="0000FF"/>
                </w:rPr>
                <w:t>N 666-П</w:t>
              </w:r>
            </w:hyperlink>
            <w:r>
              <w:rPr>
                <w:color w:val="392C69"/>
              </w:rPr>
              <w:t xml:space="preserve">, от 29.12.2017 </w:t>
            </w:r>
            <w:hyperlink r:id="rId49" w:history="1">
              <w:r>
                <w:rPr>
                  <w:color w:val="0000FF"/>
                </w:rPr>
                <w:t>N 721-П</w:t>
              </w:r>
            </w:hyperlink>
            <w:r>
              <w:rPr>
                <w:color w:val="392C69"/>
              </w:rPr>
              <w:t>,</w:t>
            </w:r>
          </w:p>
          <w:p w:rsidR="00072FED" w:rsidRDefault="00072FED">
            <w:pPr>
              <w:pStyle w:val="ConsPlusNormal"/>
              <w:jc w:val="center"/>
            </w:pPr>
            <w:r>
              <w:rPr>
                <w:color w:val="392C69"/>
              </w:rPr>
              <w:t xml:space="preserve">от 21.03.2018 </w:t>
            </w:r>
            <w:hyperlink r:id="rId50" w:history="1">
              <w:r>
                <w:rPr>
                  <w:color w:val="0000FF"/>
                </w:rPr>
                <w:t>N 137-П</w:t>
              </w:r>
            </w:hyperlink>
            <w:r>
              <w:rPr>
                <w:color w:val="392C69"/>
              </w:rPr>
              <w:t xml:space="preserve">, от 11.04.2018 </w:t>
            </w:r>
            <w:hyperlink r:id="rId51" w:history="1">
              <w:r>
                <w:rPr>
                  <w:color w:val="0000FF"/>
                </w:rPr>
                <w:t>N 184-П</w:t>
              </w:r>
            </w:hyperlink>
            <w:r>
              <w:rPr>
                <w:color w:val="392C69"/>
              </w:rPr>
              <w:t xml:space="preserve">, от 25.04.2018 </w:t>
            </w:r>
            <w:hyperlink r:id="rId52" w:history="1">
              <w:r>
                <w:rPr>
                  <w:color w:val="0000FF"/>
                </w:rPr>
                <w:t>N 227-П</w:t>
              </w:r>
            </w:hyperlink>
            <w:r>
              <w:rPr>
                <w:color w:val="392C69"/>
              </w:rPr>
              <w:t>,</w:t>
            </w:r>
          </w:p>
          <w:p w:rsidR="00072FED" w:rsidRDefault="00072FED">
            <w:pPr>
              <w:pStyle w:val="ConsPlusNormal"/>
              <w:jc w:val="center"/>
            </w:pPr>
            <w:r>
              <w:rPr>
                <w:color w:val="392C69"/>
              </w:rPr>
              <w:t xml:space="preserve">от 31.05.2018 </w:t>
            </w:r>
            <w:hyperlink r:id="rId53" w:history="1">
              <w:r>
                <w:rPr>
                  <w:color w:val="0000FF"/>
                </w:rPr>
                <w:t>N 297-П</w:t>
              </w:r>
            </w:hyperlink>
            <w:r>
              <w:rPr>
                <w:color w:val="392C69"/>
              </w:rPr>
              <w:t xml:space="preserve">, от 06.08.2018 </w:t>
            </w:r>
            <w:hyperlink r:id="rId54" w:history="1">
              <w:r>
                <w:rPr>
                  <w:color w:val="0000FF"/>
                </w:rPr>
                <w:t>N 437-П</w:t>
              </w:r>
            </w:hyperlink>
            <w:r>
              <w:rPr>
                <w:color w:val="392C69"/>
              </w:rPr>
              <w:t xml:space="preserve">, от 26.09.2018 </w:t>
            </w:r>
            <w:hyperlink r:id="rId55" w:history="1">
              <w:r>
                <w:rPr>
                  <w:color w:val="0000FF"/>
                </w:rPr>
                <w:t>N 531-П</w:t>
              </w:r>
            </w:hyperlink>
            <w:r>
              <w:rPr>
                <w:color w:val="392C69"/>
              </w:rPr>
              <w:t>,</w:t>
            </w:r>
          </w:p>
          <w:p w:rsidR="00072FED" w:rsidRDefault="00072FED">
            <w:pPr>
              <w:pStyle w:val="ConsPlusNormal"/>
              <w:jc w:val="center"/>
            </w:pPr>
            <w:r>
              <w:rPr>
                <w:color w:val="392C69"/>
              </w:rPr>
              <w:t xml:space="preserve">от 26.09.2018 </w:t>
            </w:r>
            <w:hyperlink r:id="rId56" w:history="1">
              <w:r>
                <w:rPr>
                  <w:color w:val="0000FF"/>
                </w:rPr>
                <w:t>N 534-П</w:t>
              </w:r>
            </w:hyperlink>
            <w:r>
              <w:rPr>
                <w:color w:val="392C69"/>
              </w:rPr>
              <w:t xml:space="preserve">, от 13.11.2018 </w:t>
            </w:r>
            <w:hyperlink r:id="rId57" w:history="1">
              <w:r>
                <w:rPr>
                  <w:color w:val="0000FF"/>
                </w:rPr>
                <w:t>N 621-П</w:t>
              </w:r>
            </w:hyperlink>
            <w:r>
              <w:rPr>
                <w:color w:val="392C69"/>
              </w:rPr>
              <w:t xml:space="preserve">, от 13.11.2018 </w:t>
            </w:r>
            <w:hyperlink r:id="rId58" w:history="1">
              <w:r>
                <w:rPr>
                  <w:color w:val="0000FF"/>
                </w:rPr>
                <w:t>N 622-П</w:t>
              </w:r>
            </w:hyperlink>
            <w:r>
              <w:rPr>
                <w:color w:val="392C69"/>
              </w:rPr>
              <w:t>,</w:t>
            </w:r>
          </w:p>
          <w:p w:rsidR="00072FED" w:rsidRDefault="00072FED">
            <w:pPr>
              <w:pStyle w:val="ConsPlusNormal"/>
              <w:jc w:val="center"/>
            </w:pPr>
            <w:r>
              <w:rPr>
                <w:color w:val="392C69"/>
              </w:rPr>
              <w:t xml:space="preserve">от 14.12.2018 </w:t>
            </w:r>
            <w:hyperlink r:id="rId59" w:history="1">
              <w:r>
                <w:rPr>
                  <w:color w:val="0000FF"/>
                </w:rPr>
                <w:t>N 684-П</w:t>
              </w:r>
            </w:hyperlink>
            <w:r>
              <w:rPr>
                <w:color w:val="392C69"/>
              </w:rPr>
              <w:t xml:space="preserve">, от 31.01.2019 </w:t>
            </w:r>
            <w:hyperlink r:id="rId60" w:history="1">
              <w:r>
                <w:rPr>
                  <w:color w:val="0000FF"/>
                </w:rPr>
                <w:t>N 65-П</w:t>
              </w:r>
            </w:hyperlink>
            <w:r>
              <w:rPr>
                <w:color w:val="392C69"/>
              </w:rPr>
              <w:t xml:space="preserve">, от 19.03.2019 </w:t>
            </w:r>
            <w:hyperlink r:id="rId61" w:history="1">
              <w:r>
                <w:rPr>
                  <w:color w:val="0000FF"/>
                </w:rPr>
                <w:t>N 163-П</w:t>
              </w:r>
            </w:hyperlink>
            <w:r>
              <w:rPr>
                <w:color w:val="392C69"/>
              </w:rPr>
              <w:t>,</w:t>
            </w:r>
          </w:p>
          <w:p w:rsidR="00072FED" w:rsidRDefault="00072FED">
            <w:pPr>
              <w:pStyle w:val="ConsPlusNormal"/>
              <w:jc w:val="center"/>
            </w:pPr>
            <w:r>
              <w:rPr>
                <w:color w:val="392C69"/>
              </w:rPr>
              <w:t xml:space="preserve">от 25.04.2019 </w:t>
            </w:r>
            <w:hyperlink r:id="rId62" w:history="1">
              <w:r>
                <w:rPr>
                  <w:color w:val="0000FF"/>
                </w:rPr>
                <w:t>N 302-П</w:t>
              </w:r>
            </w:hyperlink>
            <w:r>
              <w:rPr>
                <w:color w:val="392C69"/>
              </w:rPr>
              <w:t xml:space="preserve">, от 28.06.2019 </w:t>
            </w:r>
            <w:hyperlink r:id="rId63" w:history="1">
              <w:r>
                <w:rPr>
                  <w:color w:val="0000FF"/>
                </w:rPr>
                <w:t>N 450-П</w:t>
              </w:r>
            </w:hyperlink>
            <w:r>
              <w:rPr>
                <w:color w:val="392C69"/>
              </w:rPr>
              <w:t xml:space="preserve">, от 09.07.2019 </w:t>
            </w:r>
            <w:hyperlink r:id="rId64" w:history="1">
              <w:r>
                <w:rPr>
                  <w:color w:val="0000FF"/>
                </w:rPr>
                <w:t>N 480-П</w:t>
              </w:r>
            </w:hyperlink>
            <w:r>
              <w:rPr>
                <w:color w:val="392C69"/>
              </w:rPr>
              <w:t>,</w:t>
            </w:r>
          </w:p>
          <w:p w:rsidR="00072FED" w:rsidRDefault="00072FED">
            <w:pPr>
              <w:pStyle w:val="ConsPlusNormal"/>
              <w:jc w:val="center"/>
            </w:pPr>
            <w:r>
              <w:rPr>
                <w:color w:val="392C69"/>
              </w:rPr>
              <w:t xml:space="preserve">от 30.08.2019 </w:t>
            </w:r>
            <w:hyperlink r:id="rId65" w:history="1">
              <w:r>
                <w:rPr>
                  <w:color w:val="0000FF"/>
                </w:rPr>
                <w:t>N 622-П</w:t>
              </w:r>
            </w:hyperlink>
            <w:r>
              <w:rPr>
                <w:color w:val="392C69"/>
              </w:rPr>
              <w:t xml:space="preserve">, от 10.09.2019 </w:t>
            </w:r>
            <w:hyperlink r:id="rId66" w:history="1">
              <w:r>
                <w:rPr>
                  <w:color w:val="0000FF"/>
                </w:rPr>
                <w:t>N 649-П</w:t>
              </w:r>
            </w:hyperlink>
            <w:r>
              <w:rPr>
                <w:color w:val="392C69"/>
              </w:rPr>
              <w:t xml:space="preserve">, от 23.12.2019 </w:t>
            </w:r>
            <w:hyperlink r:id="rId67" w:history="1">
              <w:r>
                <w:rPr>
                  <w:color w:val="0000FF"/>
                </w:rPr>
                <w:t>N 902-П</w:t>
              </w:r>
            </w:hyperlink>
            <w:r>
              <w:rPr>
                <w:color w:val="392C69"/>
              </w:rPr>
              <w:t>)</w:t>
            </w:r>
          </w:p>
        </w:tc>
      </w:tr>
    </w:tbl>
    <w:p w:rsidR="00072FED" w:rsidRDefault="00072FED">
      <w:pPr>
        <w:pStyle w:val="ConsPlusNormal"/>
        <w:jc w:val="both"/>
      </w:pPr>
    </w:p>
    <w:p w:rsidR="00072FED" w:rsidRDefault="00072FED">
      <w:pPr>
        <w:pStyle w:val="ConsPlusNormal"/>
        <w:ind w:firstLine="540"/>
        <w:jc w:val="both"/>
      </w:pPr>
      <w:r>
        <w:t xml:space="preserve">На основании </w:t>
      </w:r>
      <w:hyperlink r:id="rId68" w:history="1">
        <w:r>
          <w:rPr>
            <w:color w:val="0000FF"/>
          </w:rPr>
          <w:t>Устава</w:t>
        </w:r>
      </w:hyperlink>
      <w:r>
        <w:t xml:space="preserve"> (Основного Закона) Саратовской области и </w:t>
      </w:r>
      <w:hyperlink r:id="rId69" w:history="1">
        <w:r>
          <w:rPr>
            <w:color w:val="0000FF"/>
          </w:rPr>
          <w:t>Закона</w:t>
        </w:r>
      </w:hyperlink>
      <w:r>
        <w:t xml:space="preserve"> Саратовской области "О бюджетном процессе в Саратовской области" Правительство области постановляет:</w:t>
      </w:r>
    </w:p>
    <w:p w:rsidR="00072FED" w:rsidRDefault="00072FED">
      <w:pPr>
        <w:pStyle w:val="ConsPlusNormal"/>
        <w:spacing w:before="220"/>
        <w:ind w:firstLine="540"/>
        <w:jc w:val="both"/>
      </w:pPr>
      <w:r>
        <w:t xml:space="preserve">1. Утвердить государственную </w:t>
      </w:r>
      <w:hyperlink w:anchor="P51" w:history="1">
        <w:r>
          <w:rPr>
            <w:color w:val="0000FF"/>
          </w:rPr>
          <w:t>программу</w:t>
        </w:r>
      </w:hyperlink>
      <w:r>
        <w:t xml:space="preserve"> Саратовской области "Развитие физической культуры, спорта, туризма и молодежной политики" согласно приложению.</w:t>
      </w:r>
    </w:p>
    <w:p w:rsidR="00072FED" w:rsidRDefault="00072FED">
      <w:pPr>
        <w:pStyle w:val="ConsPlusNormal"/>
        <w:jc w:val="both"/>
      </w:pPr>
      <w:r>
        <w:t xml:space="preserve">(в ред. постановлений Правительства Саратовской области от 22.10.2014 </w:t>
      </w:r>
      <w:hyperlink r:id="rId70" w:history="1">
        <w:r>
          <w:rPr>
            <w:color w:val="0000FF"/>
          </w:rPr>
          <w:t>N 593-П</w:t>
        </w:r>
      </w:hyperlink>
      <w:r>
        <w:t xml:space="preserve">, от 31.01.2019 </w:t>
      </w:r>
      <w:hyperlink r:id="rId71" w:history="1">
        <w:r>
          <w:rPr>
            <w:color w:val="0000FF"/>
          </w:rPr>
          <w:t>N 65-П</w:t>
        </w:r>
      </w:hyperlink>
      <w:r>
        <w:t>)</w:t>
      </w:r>
    </w:p>
    <w:p w:rsidR="00072FED" w:rsidRDefault="00072FED">
      <w:pPr>
        <w:pStyle w:val="ConsPlusNormal"/>
        <w:spacing w:before="220"/>
        <w:ind w:firstLine="540"/>
        <w:jc w:val="both"/>
      </w:pPr>
      <w:r>
        <w:t>2. 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областного бюджета, начиная с областного бюджета на 2014 год и на плановый период 2015 и 2016 годов.</w:t>
      </w:r>
    </w:p>
    <w:p w:rsidR="00072FED" w:rsidRDefault="00072FED">
      <w:pPr>
        <w:pStyle w:val="ConsPlusNormal"/>
        <w:jc w:val="both"/>
      </w:pPr>
    </w:p>
    <w:p w:rsidR="00072FED" w:rsidRDefault="00072FED">
      <w:pPr>
        <w:pStyle w:val="ConsPlusNormal"/>
        <w:jc w:val="right"/>
      </w:pPr>
      <w:r>
        <w:t>Губернатор</w:t>
      </w:r>
    </w:p>
    <w:p w:rsidR="00072FED" w:rsidRDefault="00072FED">
      <w:pPr>
        <w:pStyle w:val="ConsPlusNormal"/>
        <w:jc w:val="right"/>
      </w:pPr>
      <w:r>
        <w:t>Саратовской области</w:t>
      </w:r>
    </w:p>
    <w:p w:rsidR="00072FED" w:rsidRDefault="00072FED">
      <w:pPr>
        <w:pStyle w:val="ConsPlusNormal"/>
        <w:jc w:val="right"/>
      </w:pPr>
      <w:r>
        <w:t>В.В.РАДАЕВ</w:t>
      </w: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right"/>
        <w:outlineLvl w:val="0"/>
      </w:pPr>
      <w:r>
        <w:t>Приложение</w:t>
      </w:r>
    </w:p>
    <w:p w:rsidR="00072FED" w:rsidRDefault="00072FED">
      <w:pPr>
        <w:pStyle w:val="ConsPlusNormal"/>
        <w:jc w:val="right"/>
      </w:pPr>
      <w:r>
        <w:t>к постановлению</w:t>
      </w:r>
    </w:p>
    <w:p w:rsidR="00072FED" w:rsidRDefault="00072FED">
      <w:pPr>
        <w:pStyle w:val="ConsPlusNormal"/>
        <w:jc w:val="right"/>
      </w:pPr>
      <w:r>
        <w:t>Правительства Саратовской области</w:t>
      </w:r>
    </w:p>
    <w:p w:rsidR="00072FED" w:rsidRDefault="00072FED">
      <w:pPr>
        <w:pStyle w:val="ConsPlusNormal"/>
        <w:jc w:val="right"/>
      </w:pPr>
      <w:r>
        <w:t>от 3 октября 2013 г. N 526-П</w:t>
      </w:r>
    </w:p>
    <w:p w:rsidR="00072FED" w:rsidRDefault="00072FED">
      <w:pPr>
        <w:pStyle w:val="ConsPlusNormal"/>
        <w:jc w:val="both"/>
      </w:pPr>
    </w:p>
    <w:p w:rsidR="00072FED" w:rsidRDefault="00072FED">
      <w:pPr>
        <w:pStyle w:val="ConsPlusTitle"/>
        <w:jc w:val="center"/>
      </w:pPr>
      <w:bookmarkStart w:id="0" w:name="P51"/>
      <w:bookmarkEnd w:id="0"/>
      <w:r>
        <w:t>ГОСУДАРСТВЕННАЯ ПРОГРАММА САРАТОВСКОЙ ОБЛАСТИ</w:t>
      </w:r>
    </w:p>
    <w:p w:rsidR="00072FED" w:rsidRDefault="00072FED">
      <w:pPr>
        <w:pStyle w:val="ConsPlusTitle"/>
        <w:jc w:val="center"/>
      </w:pPr>
      <w:r>
        <w:t>"РАЗВИТИЕ ФИЗИЧЕСКОЙ КУЛЬТУРЫ, СПОРТА, ТУРИЗМА</w:t>
      </w:r>
    </w:p>
    <w:p w:rsidR="00072FED" w:rsidRDefault="00072FED">
      <w:pPr>
        <w:pStyle w:val="ConsPlusTitle"/>
        <w:jc w:val="center"/>
      </w:pPr>
      <w:r>
        <w:t>И МОЛОДЕЖНОЙ ПОЛИТИКИ"</w:t>
      </w:r>
    </w:p>
    <w:p w:rsidR="00072FED" w:rsidRDefault="00072F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2FED">
        <w:trPr>
          <w:jc w:val="center"/>
        </w:trPr>
        <w:tc>
          <w:tcPr>
            <w:tcW w:w="9294" w:type="dxa"/>
            <w:tcBorders>
              <w:top w:val="nil"/>
              <w:left w:val="single" w:sz="24" w:space="0" w:color="CED3F1"/>
              <w:bottom w:val="nil"/>
              <w:right w:val="single" w:sz="24" w:space="0" w:color="F4F3F8"/>
            </w:tcBorders>
            <w:shd w:val="clear" w:color="auto" w:fill="F4F3F8"/>
          </w:tcPr>
          <w:p w:rsidR="00072FED" w:rsidRDefault="00072FED">
            <w:pPr>
              <w:pStyle w:val="ConsPlusNormal"/>
              <w:jc w:val="center"/>
            </w:pPr>
            <w:r>
              <w:rPr>
                <w:color w:val="392C69"/>
              </w:rPr>
              <w:t>Список изменяющих документов</w:t>
            </w:r>
          </w:p>
          <w:p w:rsidR="00072FED" w:rsidRDefault="00072FED">
            <w:pPr>
              <w:pStyle w:val="ConsPlusNormal"/>
              <w:jc w:val="center"/>
            </w:pPr>
            <w:r>
              <w:rPr>
                <w:color w:val="392C69"/>
              </w:rPr>
              <w:t>(в ред. постановлений Правительства Саратовской области</w:t>
            </w:r>
          </w:p>
          <w:p w:rsidR="00072FED" w:rsidRDefault="00072FED">
            <w:pPr>
              <w:pStyle w:val="ConsPlusNormal"/>
              <w:jc w:val="center"/>
            </w:pPr>
            <w:r>
              <w:rPr>
                <w:color w:val="392C69"/>
              </w:rPr>
              <w:t xml:space="preserve">от 22.10.2014 </w:t>
            </w:r>
            <w:hyperlink r:id="rId72" w:history="1">
              <w:r>
                <w:rPr>
                  <w:color w:val="0000FF"/>
                </w:rPr>
                <w:t>N 593-П</w:t>
              </w:r>
            </w:hyperlink>
            <w:r>
              <w:rPr>
                <w:color w:val="392C69"/>
              </w:rPr>
              <w:t xml:space="preserve">, от 12.11.2014 </w:t>
            </w:r>
            <w:hyperlink r:id="rId73" w:history="1">
              <w:r>
                <w:rPr>
                  <w:color w:val="0000FF"/>
                </w:rPr>
                <w:t>N 632-П</w:t>
              </w:r>
            </w:hyperlink>
            <w:r>
              <w:rPr>
                <w:color w:val="392C69"/>
              </w:rPr>
              <w:t xml:space="preserve">, от 22.12.2014 </w:t>
            </w:r>
            <w:hyperlink r:id="rId74" w:history="1">
              <w:r>
                <w:rPr>
                  <w:color w:val="0000FF"/>
                </w:rPr>
                <w:t>N 707-П</w:t>
              </w:r>
            </w:hyperlink>
            <w:r>
              <w:rPr>
                <w:color w:val="392C69"/>
              </w:rPr>
              <w:t>,</w:t>
            </w:r>
          </w:p>
          <w:p w:rsidR="00072FED" w:rsidRDefault="00072FED">
            <w:pPr>
              <w:pStyle w:val="ConsPlusNormal"/>
              <w:jc w:val="center"/>
            </w:pPr>
            <w:r>
              <w:rPr>
                <w:color w:val="392C69"/>
              </w:rPr>
              <w:t xml:space="preserve">от 22.12.2014 </w:t>
            </w:r>
            <w:hyperlink r:id="rId75" w:history="1">
              <w:r>
                <w:rPr>
                  <w:color w:val="0000FF"/>
                </w:rPr>
                <w:t>N 708-П</w:t>
              </w:r>
            </w:hyperlink>
            <w:r>
              <w:rPr>
                <w:color w:val="392C69"/>
              </w:rPr>
              <w:t xml:space="preserve">, от 31.03.2015 </w:t>
            </w:r>
            <w:hyperlink r:id="rId76" w:history="1">
              <w:r>
                <w:rPr>
                  <w:color w:val="0000FF"/>
                </w:rPr>
                <w:t>N 144-П</w:t>
              </w:r>
            </w:hyperlink>
            <w:r>
              <w:rPr>
                <w:color w:val="392C69"/>
              </w:rPr>
              <w:t xml:space="preserve">, от 30.04.2015 </w:t>
            </w:r>
            <w:hyperlink r:id="rId77" w:history="1">
              <w:r>
                <w:rPr>
                  <w:color w:val="0000FF"/>
                </w:rPr>
                <w:t>N 208-П</w:t>
              </w:r>
            </w:hyperlink>
            <w:r>
              <w:rPr>
                <w:color w:val="392C69"/>
              </w:rPr>
              <w:t>,</w:t>
            </w:r>
          </w:p>
          <w:p w:rsidR="00072FED" w:rsidRDefault="00072FED">
            <w:pPr>
              <w:pStyle w:val="ConsPlusNormal"/>
              <w:jc w:val="center"/>
            </w:pPr>
            <w:r>
              <w:rPr>
                <w:color w:val="392C69"/>
              </w:rPr>
              <w:t xml:space="preserve">от 05.05.2015 </w:t>
            </w:r>
            <w:hyperlink r:id="rId78" w:history="1">
              <w:r>
                <w:rPr>
                  <w:color w:val="0000FF"/>
                </w:rPr>
                <w:t>N 214-П</w:t>
              </w:r>
            </w:hyperlink>
            <w:r>
              <w:rPr>
                <w:color w:val="392C69"/>
              </w:rPr>
              <w:t xml:space="preserve">, от 09.06.2015 </w:t>
            </w:r>
            <w:hyperlink r:id="rId79" w:history="1">
              <w:r>
                <w:rPr>
                  <w:color w:val="0000FF"/>
                </w:rPr>
                <w:t>N 279-П</w:t>
              </w:r>
            </w:hyperlink>
            <w:r>
              <w:rPr>
                <w:color w:val="392C69"/>
              </w:rPr>
              <w:t xml:space="preserve">, от 08.07.2015 </w:t>
            </w:r>
            <w:hyperlink r:id="rId80" w:history="1">
              <w:r>
                <w:rPr>
                  <w:color w:val="0000FF"/>
                </w:rPr>
                <w:t>N 344-П</w:t>
              </w:r>
            </w:hyperlink>
            <w:r>
              <w:rPr>
                <w:color w:val="392C69"/>
              </w:rPr>
              <w:t>,</w:t>
            </w:r>
          </w:p>
          <w:p w:rsidR="00072FED" w:rsidRDefault="00072FED">
            <w:pPr>
              <w:pStyle w:val="ConsPlusNormal"/>
              <w:jc w:val="center"/>
            </w:pPr>
            <w:r>
              <w:rPr>
                <w:color w:val="392C69"/>
              </w:rPr>
              <w:t xml:space="preserve">от 30.09.2015 </w:t>
            </w:r>
            <w:hyperlink r:id="rId81" w:history="1">
              <w:r>
                <w:rPr>
                  <w:color w:val="0000FF"/>
                </w:rPr>
                <w:t>N 499-П</w:t>
              </w:r>
            </w:hyperlink>
            <w:r>
              <w:rPr>
                <w:color w:val="392C69"/>
              </w:rPr>
              <w:t xml:space="preserve">, от 29.10.2015 </w:t>
            </w:r>
            <w:hyperlink r:id="rId82" w:history="1">
              <w:r>
                <w:rPr>
                  <w:color w:val="0000FF"/>
                </w:rPr>
                <w:t>N 544-П</w:t>
              </w:r>
            </w:hyperlink>
            <w:r>
              <w:rPr>
                <w:color w:val="392C69"/>
              </w:rPr>
              <w:t xml:space="preserve">, от 13.11.2015 </w:t>
            </w:r>
            <w:hyperlink r:id="rId83" w:history="1">
              <w:r>
                <w:rPr>
                  <w:color w:val="0000FF"/>
                </w:rPr>
                <w:t>N 570-П</w:t>
              </w:r>
            </w:hyperlink>
            <w:r>
              <w:rPr>
                <w:color w:val="392C69"/>
              </w:rPr>
              <w:t>,</w:t>
            </w:r>
          </w:p>
          <w:p w:rsidR="00072FED" w:rsidRDefault="00072FED">
            <w:pPr>
              <w:pStyle w:val="ConsPlusNormal"/>
              <w:jc w:val="center"/>
            </w:pPr>
            <w:r>
              <w:rPr>
                <w:color w:val="392C69"/>
              </w:rPr>
              <w:t xml:space="preserve">от 07.12.2015 </w:t>
            </w:r>
            <w:hyperlink r:id="rId84" w:history="1">
              <w:r>
                <w:rPr>
                  <w:color w:val="0000FF"/>
                </w:rPr>
                <w:t>N 610-П</w:t>
              </w:r>
            </w:hyperlink>
            <w:r>
              <w:rPr>
                <w:color w:val="392C69"/>
              </w:rPr>
              <w:t xml:space="preserve">, от 30.12.2015 </w:t>
            </w:r>
            <w:hyperlink r:id="rId85" w:history="1">
              <w:r>
                <w:rPr>
                  <w:color w:val="0000FF"/>
                </w:rPr>
                <w:t>N 674-П</w:t>
              </w:r>
            </w:hyperlink>
            <w:r>
              <w:rPr>
                <w:color w:val="392C69"/>
              </w:rPr>
              <w:t xml:space="preserve">, от 06.04.2016 </w:t>
            </w:r>
            <w:hyperlink r:id="rId86" w:history="1">
              <w:r>
                <w:rPr>
                  <w:color w:val="0000FF"/>
                </w:rPr>
                <w:t>N 144-П</w:t>
              </w:r>
            </w:hyperlink>
            <w:r>
              <w:rPr>
                <w:color w:val="392C69"/>
              </w:rPr>
              <w:t>,</w:t>
            </w:r>
          </w:p>
          <w:p w:rsidR="00072FED" w:rsidRDefault="00072FED">
            <w:pPr>
              <w:pStyle w:val="ConsPlusNormal"/>
              <w:jc w:val="center"/>
            </w:pPr>
            <w:r>
              <w:rPr>
                <w:color w:val="392C69"/>
              </w:rPr>
              <w:t xml:space="preserve">от 25.05.2016 </w:t>
            </w:r>
            <w:hyperlink r:id="rId87" w:history="1">
              <w:r>
                <w:rPr>
                  <w:color w:val="0000FF"/>
                </w:rPr>
                <w:t>N 244-П</w:t>
              </w:r>
            </w:hyperlink>
            <w:r>
              <w:rPr>
                <w:color w:val="392C69"/>
              </w:rPr>
              <w:t xml:space="preserve">, от 14.06.2016 </w:t>
            </w:r>
            <w:hyperlink r:id="rId88" w:history="1">
              <w:r>
                <w:rPr>
                  <w:color w:val="0000FF"/>
                </w:rPr>
                <w:t>N 295-П</w:t>
              </w:r>
            </w:hyperlink>
            <w:r>
              <w:rPr>
                <w:color w:val="392C69"/>
              </w:rPr>
              <w:t xml:space="preserve">, от 06.07.2016 </w:t>
            </w:r>
            <w:hyperlink r:id="rId89" w:history="1">
              <w:r>
                <w:rPr>
                  <w:color w:val="0000FF"/>
                </w:rPr>
                <w:t>N 344-П</w:t>
              </w:r>
            </w:hyperlink>
            <w:r>
              <w:rPr>
                <w:color w:val="392C69"/>
              </w:rPr>
              <w:t>,</w:t>
            </w:r>
          </w:p>
          <w:p w:rsidR="00072FED" w:rsidRDefault="00072FED">
            <w:pPr>
              <w:pStyle w:val="ConsPlusNormal"/>
              <w:jc w:val="center"/>
            </w:pPr>
            <w:r>
              <w:rPr>
                <w:color w:val="392C69"/>
              </w:rPr>
              <w:t xml:space="preserve">от 12.07.2016 </w:t>
            </w:r>
            <w:hyperlink r:id="rId90" w:history="1">
              <w:r>
                <w:rPr>
                  <w:color w:val="0000FF"/>
                </w:rPr>
                <w:t>N 361-П</w:t>
              </w:r>
            </w:hyperlink>
            <w:r>
              <w:rPr>
                <w:color w:val="392C69"/>
              </w:rPr>
              <w:t xml:space="preserve">, от 14.09.2016 </w:t>
            </w:r>
            <w:hyperlink r:id="rId91" w:history="1">
              <w:r>
                <w:rPr>
                  <w:color w:val="0000FF"/>
                </w:rPr>
                <w:t>N 504-П</w:t>
              </w:r>
            </w:hyperlink>
            <w:r>
              <w:rPr>
                <w:color w:val="392C69"/>
              </w:rPr>
              <w:t xml:space="preserve">, от 31.10.2016 </w:t>
            </w:r>
            <w:hyperlink r:id="rId92" w:history="1">
              <w:r>
                <w:rPr>
                  <w:color w:val="0000FF"/>
                </w:rPr>
                <w:t>N 592-П</w:t>
              </w:r>
            </w:hyperlink>
            <w:r>
              <w:rPr>
                <w:color w:val="392C69"/>
              </w:rPr>
              <w:t>,</w:t>
            </w:r>
          </w:p>
          <w:p w:rsidR="00072FED" w:rsidRDefault="00072FED">
            <w:pPr>
              <w:pStyle w:val="ConsPlusNormal"/>
              <w:jc w:val="center"/>
            </w:pPr>
            <w:r>
              <w:rPr>
                <w:color w:val="392C69"/>
              </w:rPr>
              <w:t xml:space="preserve">от 11.11.2016 </w:t>
            </w:r>
            <w:hyperlink r:id="rId93" w:history="1">
              <w:r>
                <w:rPr>
                  <w:color w:val="0000FF"/>
                </w:rPr>
                <w:t>N 613-П</w:t>
              </w:r>
            </w:hyperlink>
            <w:r>
              <w:rPr>
                <w:color w:val="392C69"/>
              </w:rPr>
              <w:t xml:space="preserve">, от 30.11.2016 </w:t>
            </w:r>
            <w:hyperlink r:id="rId94" w:history="1">
              <w:r>
                <w:rPr>
                  <w:color w:val="0000FF"/>
                </w:rPr>
                <w:t>N 657-П</w:t>
              </w:r>
            </w:hyperlink>
            <w:r>
              <w:rPr>
                <w:color w:val="392C69"/>
              </w:rPr>
              <w:t xml:space="preserve">, от 20.12.2016 </w:t>
            </w:r>
            <w:hyperlink r:id="rId95" w:history="1">
              <w:r>
                <w:rPr>
                  <w:color w:val="0000FF"/>
                </w:rPr>
                <w:t>N 702-П</w:t>
              </w:r>
            </w:hyperlink>
            <w:r>
              <w:rPr>
                <w:color w:val="392C69"/>
              </w:rPr>
              <w:t>,</w:t>
            </w:r>
          </w:p>
          <w:p w:rsidR="00072FED" w:rsidRDefault="00072FED">
            <w:pPr>
              <w:pStyle w:val="ConsPlusNormal"/>
              <w:jc w:val="center"/>
            </w:pPr>
            <w:r>
              <w:rPr>
                <w:color w:val="392C69"/>
              </w:rPr>
              <w:t xml:space="preserve">от 30.12.2016 </w:t>
            </w:r>
            <w:hyperlink r:id="rId96" w:history="1">
              <w:r>
                <w:rPr>
                  <w:color w:val="0000FF"/>
                </w:rPr>
                <w:t>N 766-П</w:t>
              </w:r>
            </w:hyperlink>
            <w:r>
              <w:rPr>
                <w:color w:val="392C69"/>
              </w:rPr>
              <w:t xml:space="preserve">, от 06.02.2017 </w:t>
            </w:r>
            <w:hyperlink r:id="rId97" w:history="1">
              <w:r>
                <w:rPr>
                  <w:color w:val="0000FF"/>
                </w:rPr>
                <w:t>N 38-П</w:t>
              </w:r>
            </w:hyperlink>
            <w:r>
              <w:rPr>
                <w:color w:val="392C69"/>
              </w:rPr>
              <w:t xml:space="preserve">, от 10.02.2017 </w:t>
            </w:r>
            <w:hyperlink r:id="rId98" w:history="1">
              <w:r>
                <w:rPr>
                  <w:color w:val="0000FF"/>
                </w:rPr>
                <w:t>N 49-П</w:t>
              </w:r>
            </w:hyperlink>
            <w:r>
              <w:rPr>
                <w:color w:val="392C69"/>
              </w:rPr>
              <w:t>,</w:t>
            </w:r>
          </w:p>
          <w:p w:rsidR="00072FED" w:rsidRDefault="00072FED">
            <w:pPr>
              <w:pStyle w:val="ConsPlusNormal"/>
              <w:jc w:val="center"/>
            </w:pPr>
            <w:r>
              <w:rPr>
                <w:color w:val="392C69"/>
              </w:rPr>
              <w:t xml:space="preserve">от 14.03.2017 </w:t>
            </w:r>
            <w:hyperlink r:id="rId99" w:history="1">
              <w:r>
                <w:rPr>
                  <w:color w:val="0000FF"/>
                </w:rPr>
                <w:t>N 113-П</w:t>
              </w:r>
            </w:hyperlink>
            <w:r>
              <w:rPr>
                <w:color w:val="392C69"/>
              </w:rPr>
              <w:t xml:space="preserve">, от 13.04.2017 </w:t>
            </w:r>
            <w:hyperlink r:id="rId100" w:history="1">
              <w:r>
                <w:rPr>
                  <w:color w:val="0000FF"/>
                </w:rPr>
                <w:t>N 179-П</w:t>
              </w:r>
            </w:hyperlink>
            <w:r>
              <w:rPr>
                <w:color w:val="392C69"/>
              </w:rPr>
              <w:t xml:space="preserve">, от 10.07.2017 </w:t>
            </w:r>
            <w:hyperlink r:id="rId101" w:history="1">
              <w:r>
                <w:rPr>
                  <w:color w:val="0000FF"/>
                </w:rPr>
                <w:t>N 345-П</w:t>
              </w:r>
            </w:hyperlink>
            <w:r>
              <w:rPr>
                <w:color w:val="392C69"/>
              </w:rPr>
              <w:t>,</w:t>
            </w:r>
          </w:p>
          <w:p w:rsidR="00072FED" w:rsidRDefault="00072FED">
            <w:pPr>
              <w:pStyle w:val="ConsPlusNormal"/>
              <w:jc w:val="center"/>
            </w:pPr>
            <w:r>
              <w:rPr>
                <w:color w:val="392C69"/>
              </w:rPr>
              <w:t xml:space="preserve">от 17.07.2017 </w:t>
            </w:r>
            <w:hyperlink r:id="rId102" w:history="1">
              <w:r>
                <w:rPr>
                  <w:color w:val="0000FF"/>
                </w:rPr>
                <w:t>N 363-П</w:t>
              </w:r>
            </w:hyperlink>
            <w:r>
              <w:rPr>
                <w:color w:val="392C69"/>
              </w:rPr>
              <w:t xml:space="preserve">, от 03.08.2017 </w:t>
            </w:r>
            <w:hyperlink r:id="rId103" w:history="1">
              <w:r>
                <w:rPr>
                  <w:color w:val="0000FF"/>
                </w:rPr>
                <w:t>N 401-П</w:t>
              </w:r>
            </w:hyperlink>
            <w:r>
              <w:rPr>
                <w:color w:val="392C69"/>
              </w:rPr>
              <w:t xml:space="preserve">, от 30.08.2017 </w:t>
            </w:r>
            <w:hyperlink r:id="rId104" w:history="1">
              <w:r>
                <w:rPr>
                  <w:color w:val="0000FF"/>
                </w:rPr>
                <w:t>N 445-П</w:t>
              </w:r>
            </w:hyperlink>
            <w:r>
              <w:rPr>
                <w:color w:val="392C69"/>
              </w:rPr>
              <w:t>,</w:t>
            </w:r>
          </w:p>
          <w:p w:rsidR="00072FED" w:rsidRDefault="00072FED">
            <w:pPr>
              <w:pStyle w:val="ConsPlusNormal"/>
              <w:jc w:val="center"/>
            </w:pPr>
            <w:r>
              <w:rPr>
                <w:color w:val="392C69"/>
              </w:rPr>
              <w:t xml:space="preserve">от 12.09.2017 </w:t>
            </w:r>
            <w:hyperlink r:id="rId105" w:history="1">
              <w:r>
                <w:rPr>
                  <w:color w:val="0000FF"/>
                </w:rPr>
                <w:t>N 468-П</w:t>
              </w:r>
            </w:hyperlink>
            <w:r>
              <w:rPr>
                <w:color w:val="392C69"/>
              </w:rPr>
              <w:t xml:space="preserve">, от 01.11.2017 </w:t>
            </w:r>
            <w:hyperlink r:id="rId106" w:history="1">
              <w:r>
                <w:rPr>
                  <w:color w:val="0000FF"/>
                </w:rPr>
                <w:t>N 550-П</w:t>
              </w:r>
            </w:hyperlink>
            <w:r>
              <w:rPr>
                <w:color w:val="392C69"/>
              </w:rPr>
              <w:t xml:space="preserve">, от 01.12.2017 </w:t>
            </w:r>
            <w:hyperlink r:id="rId107" w:history="1">
              <w:r>
                <w:rPr>
                  <w:color w:val="0000FF"/>
                </w:rPr>
                <w:t>N 614-П</w:t>
              </w:r>
            </w:hyperlink>
            <w:r>
              <w:rPr>
                <w:color w:val="392C69"/>
              </w:rPr>
              <w:t>,</w:t>
            </w:r>
          </w:p>
          <w:p w:rsidR="00072FED" w:rsidRDefault="00072FED">
            <w:pPr>
              <w:pStyle w:val="ConsPlusNormal"/>
              <w:jc w:val="center"/>
            </w:pPr>
            <w:r>
              <w:rPr>
                <w:color w:val="392C69"/>
              </w:rPr>
              <w:t xml:space="preserve">от 20.12.2017 </w:t>
            </w:r>
            <w:hyperlink r:id="rId108" w:history="1">
              <w:r>
                <w:rPr>
                  <w:color w:val="0000FF"/>
                </w:rPr>
                <w:t>N 666-П</w:t>
              </w:r>
            </w:hyperlink>
            <w:r>
              <w:rPr>
                <w:color w:val="392C69"/>
              </w:rPr>
              <w:t xml:space="preserve">, от 29.12.2017 </w:t>
            </w:r>
            <w:hyperlink r:id="rId109" w:history="1">
              <w:r>
                <w:rPr>
                  <w:color w:val="0000FF"/>
                </w:rPr>
                <w:t>N 721-П</w:t>
              </w:r>
            </w:hyperlink>
            <w:r>
              <w:rPr>
                <w:color w:val="392C69"/>
              </w:rPr>
              <w:t xml:space="preserve">, от 21.03.2018 </w:t>
            </w:r>
            <w:hyperlink r:id="rId110" w:history="1">
              <w:r>
                <w:rPr>
                  <w:color w:val="0000FF"/>
                </w:rPr>
                <w:t>N 137-П</w:t>
              </w:r>
            </w:hyperlink>
            <w:r>
              <w:rPr>
                <w:color w:val="392C69"/>
              </w:rPr>
              <w:t>,</w:t>
            </w:r>
          </w:p>
          <w:p w:rsidR="00072FED" w:rsidRDefault="00072FED">
            <w:pPr>
              <w:pStyle w:val="ConsPlusNormal"/>
              <w:jc w:val="center"/>
            </w:pPr>
            <w:r>
              <w:rPr>
                <w:color w:val="392C69"/>
              </w:rPr>
              <w:t xml:space="preserve">от 11.04.2018 </w:t>
            </w:r>
            <w:hyperlink r:id="rId111" w:history="1">
              <w:r>
                <w:rPr>
                  <w:color w:val="0000FF"/>
                </w:rPr>
                <w:t>N 184-П</w:t>
              </w:r>
            </w:hyperlink>
            <w:r>
              <w:rPr>
                <w:color w:val="392C69"/>
              </w:rPr>
              <w:t xml:space="preserve">, от 25.04.2018 </w:t>
            </w:r>
            <w:hyperlink r:id="rId112" w:history="1">
              <w:r>
                <w:rPr>
                  <w:color w:val="0000FF"/>
                </w:rPr>
                <w:t>N 227-П</w:t>
              </w:r>
            </w:hyperlink>
            <w:r>
              <w:rPr>
                <w:color w:val="392C69"/>
              </w:rPr>
              <w:t xml:space="preserve">, от 31.05.2018 </w:t>
            </w:r>
            <w:hyperlink r:id="rId113" w:history="1">
              <w:r>
                <w:rPr>
                  <w:color w:val="0000FF"/>
                </w:rPr>
                <w:t>N 297-П</w:t>
              </w:r>
            </w:hyperlink>
            <w:r>
              <w:rPr>
                <w:color w:val="392C69"/>
              </w:rPr>
              <w:t>,</w:t>
            </w:r>
          </w:p>
          <w:p w:rsidR="00072FED" w:rsidRDefault="00072FED">
            <w:pPr>
              <w:pStyle w:val="ConsPlusNormal"/>
              <w:jc w:val="center"/>
            </w:pPr>
            <w:r>
              <w:rPr>
                <w:color w:val="392C69"/>
              </w:rPr>
              <w:t xml:space="preserve">от 06.08.2018 </w:t>
            </w:r>
            <w:hyperlink r:id="rId114" w:history="1">
              <w:r>
                <w:rPr>
                  <w:color w:val="0000FF"/>
                </w:rPr>
                <w:t>N 437-П</w:t>
              </w:r>
            </w:hyperlink>
            <w:r>
              <w:rPr>
                <w:color w:val="392C69"/>
              </w:rPr>
              <w:t xml:space="preserve">, от 26.09.2018 </w:t>
            </w:r>
            <w:hyperlink r:id="rId115" w:history="1">
              <w:r>
                <w:rPr>
                  <w:color w:val="0000FF"/>
                </w:rPr>
                <w:t>N 531-П</w:t>
              </w:r>
            </w:hyperlink>
            <w:r>
              <w:rPr>
                <w:color w:val="392C69"/>
              </w:rPr>
              <w:t xml:space="preserve">, от 26.09.2018 </w:t>
            </w:r>
            <w:hyperlink r:id="rId116" w:history="1">
              <w:r>
                <w:rPr>
                  <w:color w:val="0000FF"/>
                </w:rPr>
                <w:t>N 534-П</w:t>
              </w:r>
            </w:hyperlink>
            <w:r>
              <w:rPr>
                <w:color w:val="392C69"/>
              </w:rPr>
              <w:t>,</w:t>
            </w:r>
          </w:p>
          <w:p w:rsidR="00072FED" w:rsidRDefault="00072FED">
            <w:pPr>
              <w:pStyle w:val="ConsPlusNormal"/>
              <w:jc w:val="center"/>
            </w:pPr>
            <w:r>
              <w:rPr>
                <w:color w:val="392C69"/>
              </w:rPr>
              <w:t xml:space="preserve">от 13.11.2018 </w:t>
            </w:r>
            <w:hyperlink r:id="rId117" w:history="1">
              <w:r>
                <w:rPr>
                  <w:color w:val="0000FF"/>
                </w:rPr>
                <w:t>N 621-П</w:t>
              </w:r>
            </w:hyperlink>
            <w:r>
              <w:rPr>
                <w:color w:val="392C69"/>
              </w:rPr>
              <w:t xml:space="preserve">, от 13.11.2018 </w:t>
            </w:r>
            <w:hyperlink r:id="rId118" w:history="1">
              <w:r>
                <w:rPr>
                  <w:color w:val="0000FF"/>
                </w:rPr>
                <w:t>N 622-П</w:t>
              </w:r>
            </w:hyperlink>
            <w:r>
              <w:rPr>
                <w:color w:val="392C69"/>
              </w:rPr>
              <w:t xml:space="preserve">, от 14.12.2018 </w:t>
            </w:r>
            <w:hyperlink r:id="rId119" w:history="1">
              <w:r>
                <w:rPr>
                  <w:color w:val="0000FF"/>
                </w:rPr>
                <w:t>N 684-П</w:t>
              </w:r>
            </w:hyperlink>
            <w:r>
              <w:rPr>
                <w:color w:val="392C69"/>
              </w:rPr>
              <w:t>,</w:t>
            </w:r>
          </w:p>
          <w:p w:rsidR="00072FED" w:rsidRDefault="00072FED">
            <w:pPr>
              <w:pStyle w:val="ConsPlusNormal"/>
              <w:jc w:val="center"/>
            </w:pPr>
            <w:r>
              <w:rPr>
                <w:color w:val="392C69"/>
              </w:rPr>
              <w:t xml:space="preserve">от 31.01.2019 </w:t>
            </w:r>
            <w:hyperlink r:id="rId120" w:history="1">
              <w:r>
                <w:rPr>
                  <w:color w:val="0000FF"/>
                </w:rPr>
                <w:t>N 65-П</w:t>
              </w:r>
            </w:hyperlink>
            <w:r>
              <w:rPr>
                <w:color w:val="392C69"/>
              </w:rPr>
              <w:t xml:space="preserve">, от 19.03.2019 </w:t>
            </w:r>
            <w:hyperlink r:id="rId121" w:history="1">
              <w:r>
                <w:rPr>
                  <w:color w:val="0000FF"/>
                </w:rPr>
                <w:t>N 163-П</w:t>
              </w:r>
            </w:hyperlink>
            <w:r>
              <w:rPr>
                <w:color w:val="392C69"/>
              </w:rPr>
              <w:t xml:space="preserve">, от 25.04.2019 </w:t>
            </w:r>
            <w:hyperlink r:id="rId122" w:history="1">
              <w:r>
                <w:rPr>
                  <w:color w:val="0000FF"/>
                </w:rPr>
                <w:t>N 302-П</w:t>
              </w:r>
            </w:hyperlink>
            <w:r>
              <w:rPr>
                <w:color w:val="392C69"/>
              </w:rPr>
              <w:t>,</w:t>
            </w:r>
          </w:p>
          <w:p w:rsidR="00072FED" w:rsidRDefault="00072FED">
            <w:pPr>
              <w:pStyle w:val="ConsPlusNormal"/>
              <w:jc w:val="center"/>
            </w:pPr>
            <w:r>
              <w:rPr>
                <w:color w:val="392C69"/>
              </w:rPr>
              <w:t xml:space="preserve">от 28.06.2019 </w:t>
            </w:r>
            <w:hyperlink r:id="rId123" w:history="1">
              <w:r>
                <w:rPr>
                  <w:color w:val="0000FF"/>
                </w:rPr>
                <w:t>N 450-П</w:t>
              </w:r>
            </w:hyperlink>
            <w:r>
              <w:rPr>
                <w:color w:val="392C69"/>
              </w:rPr>
              <w:t xml:space="preserve">, от 09.07.2019 </w:t>
            </w:r>
            <w:hyperlink r:id="rId124" w:history="1">
              <w:r>
                <w:rPr>
                  <w:color w:val="0000FF"/>
                </w:rPr>
                <w:t>N 480-П</w:t>
              </w:r>
            </w:hyperlink>
            <w:r>
              <w:rPr>
                <w:color w:val="392C69"/>
              </w:rPr>
              <w:t xml:space="preserve">, от 30.08.2019 </w:t>
            </w:r>
            <w:hyperlink r:id="rId125" w:history="1">
              <w:r>
                <w:rPr>
                  <w:color w:val="0000FF"/>
                </w:rPr>
                <w:t>N 622-П</w:t>
              </w:r>
            </w:hyperlink>
            <w:r>
              <w:rPr>
                <w:color w:val="392C69"/>
              </w:rPr>
              <w:t>,</w:t>
            </w:r>
          </w:p>
          <w:p w:rsidR="00072FED" w:rsidRDefault="00072FED">
            <w:pPr>
              <w:pStyle w:val="ConsPlusNormal"/>
              <w:jc w:val="center"/>
            </w:pPr>
            <w:r>
              <w:rPr>
                <w:color w:val="392C69"/>
              </w:rPr>
              <w:t xml:space="preserve">от 10.09.2019 </w:t>
            </w:r>
            <w:hyperlink r:id="rId126" w:history="1">
              <w:r>
                <w:rPr>
                  <w:color w:val="0000FF"/>
                </w:rPr>
                <w:t>N 649-П</w:t>
              </w:r>
            </w:hyperlink>
            <w:r>
              <w:rPr>
                <w:color w:val="392C69"/>
              </w:rPr>
              <w:t xml:space="preserve">, от 23.12.2019 </w:t>
            </w:r>
            <w:hyperlink r:id="rId127" w:history="1">
              <w:r>
                <w:rPr>
                  <w:color w:val="0000FF"/>
                </w:rPr>
                <w:t>N 902-П</w:t>
              </w:r>
            </w:hyperlink>
            <w:r>
              <w:rPr>
                <w:color w:val="392C69"/>
              </w:rPr>
              <w:t>)</w:t>
            </w:r>
          </w:p>
        </w:tc>
      </w:tr>
    </w:tbl>
    <w:p w:rsidR="00072FED" w:rsidRDefault="00072FED">
      <w:pPr>
        <w:pStyle w:val="ConsPlusNormal"/>
        <w:jc w:val="both"/>
      </w:pPr>
    </w:p>
    <w:p w:rsidR="00072FED" w:rsidRDefault="00072FED">
      <w:pPr>
        <w:pStyle w:val="ConsPlusTitle"/>
        <w:jc w:val="center"/>
        <w:outlineLvl w:val="1"/>
      </w:pPr>
      <w:r>
        <w:t>Паспорт государственной программы</w:t>
      </w:r>
    </w:p>
    <w:p w:rsidR="00072FED" w:rsidRDefault="00072FED">
      <w:pPr>
        <w:pStyle w:val="ConsPlusNormal"/>
        <w:jc w:val="center"/>
      </w:pPr>
      <w:r>
        <w:t xml:space="preserve">(в ред. </w:t>
      </w:r>
      <w:hyperlink r:id="rId128" w:history="1">
        <w:r>
          <w:rPr>
            <w:color w:val="0000FF"/>
          </w:rPr>
          <w:t>постановления</w:t>
        </w:r>
      </w:hyperlink>
      <w:r>
        <w:t xml:space="preserve"> Правительства Саратовской области</w:t>
      </w:r>
    </w:p>
    <w:p w:rsidR="00072FED" w:rsidRDefault="00072FED">
      <w:pPr>
        <w:pStyle w:val="ConsPlusNormal"/>
        <w:jc w:val="center"/>
      </w:pPr>
      <w:r>
        <w:t>от 29.10.2015 N 544-П)</w:t>
      </w:r>
    </w:p>
    <w:p w:rsidR="00072FED" w:rsidRDefault="00072FE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324"/>
        <w:gridCol w:w="6746"/>
      </w:tblGrid>
      <w:tr w:rsidR="00072FED">
        <w:tc>
          <w:tcPr>
            <w:tcW w:w="2324" w:type="dxa"/>
            <w:tcBorders>
              <w:bottom w:val="nil"/>
            </w:tcBorders>
          </w:tcPr>
          <w:p w:rsidR="00072FED" w:rsidRDefault="00072FED">
            <w:pPr>
              <w:pStyle w:val="ConsPlusNormal"/>
            </w:pPr>
            <w:r>
              <w:t>Наименование государственной программы</w:t>
            </w:r>
          </w:p>
        </w:tc>
        <w:tc>
          <w:tcPr>
            <w:tcW w:w="6746" w:type="dxa"/>
            <w:tcBorders>
              <w:bottom w:val="nil"/>
            </w:tcBorders>
          </w:tcPr>
          <w:p w:rsidR="00072FED" w:rsidRDefault="00072FED">
            <w:pPr>
              <w:pStyle w:val="ConsPlusNormal"/>
              <w:jc w:val="both"/>
            </w:pPr>
            <w:r>
              <w:t>государственная программа Саратовской области "Развитие физической культуры, спорта, туризма и молодежной политики" (далее - государственная программа)</w:t>
            </w:r>
          </w:p>
        </w:tc>
      </w:tr>
      <w:tr w:rsidR="00072FED">
        <w:tc>
          <w:tcPr>
            <w:tcW w:w="9070" w:type="dxa"/>
            <w:gridSpan w:val="2"/>
            <w:tcBorders>
              <w:top w:val="nil"/>
            </w:tcBorders>
          </w:tcPr>
          <w:p w:rsidR="00072FED" w:rsidRDefault="00072FED">
            <w:pPr>
              <w:pStyle w:val="ConsPlusNormal"/>
              <w:jc w:val="both"/>
            </w:pPr>
            <w:r>
              <w:t xml:space="preserve">(в ред. </w:t>
            </w:r>
            <w:hyperlink r:id="rId129" w:history="1">
              <w:r>
                <w:rPr>
                  <w:color w:val="0000FF"/>
                </w:rPr>
                <w:t>постановления</w:t>
              </w:r>
            </w:hyperlink>
            <w:r>
              <w:t xml:space="preserve"> Правительства Саратовской области от 31.01.2019 N 65-П)</w:t>
            </w:r>
          </w:p>
        </w:tc>
      </w:tr>
      <w:tr w:rsidR="00072FED">
        <w:tc>
          <w:tcPr>
            <w:tcW w:w="2324" w:type="dxa"/>
            <w:tcBorders>
              <w:bottom w:val="nil"/>
            </w:tcBorders>
          </w:tcPr>
          <w:p w:rsidR="00072FED" w:rsidRDefault="00072FED">
            <w:pPr>
              <w:pStyle w:val="ConsPlusNormal"/>
            </w:pPr>
            <w:r>
              <w:t>Ответственный исполнитель государственной программы</w:t>
            </w:r>
          </w:p>
        </w:tc>
        <w:tc>
          <w:tcPr>
            <w:tcW w:w="6746" w:type="dxa"/>
            <w:tcBorders>
              <w:bottom w:val="nil"/>
            </w:tcBorders>
          </w:tcPr>
          <w:p w:rsidR="00072FED" w:rsidRDefault="00072FED">
            <w:pPr>
              <w:pStyle w:val="ConsPlusNormal"/>
              <w:jc w:val="both"/>
            </w:pPr>
            <w:r>
              <w:t>министерство молодежной политики, спорта и туризма области, министерство молодежной политики и спорта области</w:t>
            </w:r>
          </w:p>
        </w:tc>
      </w:tr>
      <w:tr w:rsidR="00072FED">
        <w:tc>
          <w:tcPr>
            <w:tcW w:w="9070" w:type="dxa"/>
            <w:gridSpan w:val="2"/>
            <w:tcBorders>
              <w:top w:val="nil"/>
            </w:tcBorders>
          </w:tcPr>
          <w:p w:rsidR="00072FED" w:rsidRDefault="00072FED">
            <w:pPr>
              <w:pStyle w:val="ConsPlusNormal"/>
              <w:jc w:val="both"/>
            </w:pPr>
            <w:r>
              <w:t xml:space="preserve">(в ред. </w:t>
            </w:r>
            <w:hyperlink r:id="rId130" w:history="1">
              <w:r>
                <w:rPr>
                  <w:color w:val="0000FF"/>
                </w:rPr>
                <w:t>постановления</w:t>
              </w:r>
            </w:hyperlink>
            <w:r>
              <w:t xml:space="preserve"> Правительства Саратовской области от 21.03.2018 N 137-П)</w:t>
            </w:r>
          </w:p>
        </w:tc>
      </w:tr>
      <w:tr w:rsidR="00072FED">
        <w:tblPrEx>
          <w:tblBorders>
            <w:insideH w:val="single" w:sz="4" w:space="0" w:color="auto"/>
          </w:tblBorders>
        </w:tblPrEx>
        <w:tc>
          <w:tcPr>
            <w:tcW w:w="2324" w:type="dxa"/>
          </w:tcPr>
          <w:p w:rsidR="00072FED" w:rsidRDefault="00072FED">
            <w:pPr>
              <w:pStyle w:val="ConsPlusNormal"/>
            </w:pPr>
            <w:r>
              <w:t xml:space="preserve">Соисполнители государственной </w:t>
            </w:r>
            <w:r>
              <w:lastRenderedPageBreak/>
              <w:t>программы</w:t>
            </w:r>
          </w:p>
        </w:tc>
        <w:tc>
          <w:tcPr>
            <w:tcW w:w="6746" w:type="dxa"/>
          </w:tcPr>
          <w:p w:rsidR="00072FED" w:rsidRDefault="00072FED">
            <w:pPr>
              <w:pStyle w:val="ConsPlusNormal"/>
              <w:jc w:val="both"/>
            </w:pPr>
            <w:r>
              <w:lastRenderedPageBreak/>
              <w:t>отсутствуют</w:t>
            </w:r>
          </w:p>
        </w:tc>
      </w:tr>
      <w:tr w:rsidR="00072FED">
        <w:tc>
          <w:tcPr>
            <w:tcW w:w="2324" w:type="dxa"/>
            <w:tcBorders>
              <w:bottom w:val="nil"/>
            </w:tcBorders>
          </w:tcPr>
          <w:p w:rsidR="00072FED" w:rsidRDefault="00072FED">
            <w:pPr>
              <w:pStyle w:val="ConsPlusNormal"/>
            </w:pPr>
            <w:r>
              <w:lastRenderedPageBreak/>
              <w:t>Участники государственной программы</w:t>
            </w:r>
          </w:p>
        </w:tc>
        <w:tc>
          <w:tcPr>
            <w:tcW w:w="6746" w:type="dxa"/>
            <w:tcBorders>
              <w:bottom w:val="nil"/>
            </w:tcBorders>
          </w:tcPr>
          <w:p w:rsidR="00072FED" w:rsidRDefault="00072FED">
            <w:pPr>
              <w:pStyle w:val="ConsPlusNormal"/>
              <w:jc w:val="both"/>
            </w:pPr>
            <w:r>
              <w:t>министерство социального развития области, комитет капитального строительства области, органы местного самоуправления области (по согласованию), ООО "Южный" (по согласованию), "Благотворительный фонд содействия деятельности в сфере физической культуры и спорта, развития молодежи "Надежда" (по согласованию), организации области (по согласованию), комитет по туризму области (плательщик - управление делами Правительства области), министерство строительства и жилищно-коммунального хозяйства области, министерство образования области, министерство сельского хозяйства области, комитет по реализации инвестиционных проектов в строительстве области</w:t>
            </w:r>
          </w:p>
        </w:tc>
      </w:tr>
      <w:tr w:rsidR="00072FED">
        <w:tc>
          <w:tcPr>
            <w:tcW w:w="9070" w:type="dxa"/>
            <w:gridSpan w:val="2"/>
            <w:tcBorders>
              <w:top w:val="nil"/>
            </w:tcBorders>
          </w:tcPr>
          <w:p w:rsidR="00072FED" w:rsidRDefault="00072FED">
            <w:pPr>
              <w:pStyle w:val="ConsPlusNormal"/>
              <w:jc w:val="both"/>
            </w:pPr>
            <w:r>
              <w:t xml:space="preserve">(в ред. постановлений Правительства Саратовской области от 21.03.2018 </w:t>
            </w:r>
            <w:hyperlink r:id="rId131" w:history="1">
              <w:r>
                <w:rPr>
                  <w:color w:val="0000FF"/>
                </w:rPr>
                <w:t>N 137-П</w:t>
              </w:r>
            </w:hyperlink>
            <w:r>
              <w:t xml:space="preserve">, от 13.11.2018 </w:t>
            </w:r>
            <w:hyperlink r:id="rId132" w:history="1">
              <w:r>
                <w:rPr>
                  <w:color w:val="0000FF"/>
                </w:rPr>
                <w:t>N 621-П</w:t>
              </w:r>
            </w:hyperlink>
            <w:r>
              <w:t xml:space="preserve">, от 31.01.2019 </w:t>
            </w:r>
            <w:hyperlink r:id="rId133" w:history="1">
              <w:r>
                <w:rPr>
                  <w:color w:val="0000FF"/>
                </w:rPr>
                <w:t>N 65-П</w:t>
              </w:r>
            </w:hyperlink>
            <w:r>
              <w:t xml:space="preserve">, от 10.09.2019 </w:t>
            </w:r>
            <w:hyperlink r:id="rId134" w:history="1">
              <w:r>
                <w:rPr>
                  <w:color w:val="0000FF"/>
                </w:rPr>
                <w:t>N 649-П</w:t>
              </w:r>
            </w:hyperlink>
            <w:r>
              <w:t>)</w:t>
            </w:r>
          </w:p>
        </w:tc>
      </w:tr>
      <w:tr w:rsidR="00072FED">
        <w:tc>
          <w:tcPr>
            <w:tcW w:w="2324" w:type="dxa"/>
            <w:tcBorders>
              <w:bottom w:val="nil"/>
            </w:tcBorders>
          </w:tcPr>
          <w:p w:rsidR="00072FED" w:rsidRDefault="00072FED">
            <w:pPr>
              <w:pStyle w:val="ConsPlusNormal"/>
            </w:pPr>
            <w:r>
              <w:t>Подпрограммы государственной программы</w:t>
            </w:r>
          </w:p>
        </w:tc>
        <w:tc>
          <w:tcPr>
            <w:tcW w:w="6746" w:type="dxa"/>
            <w:tcBorders>
              <w:bottom w:val="nil"/>
            </w:tcBorders>
          </w:tcPr>
          <w:p w:rsidR="00072FED" w:rsidRDefault="00072FED">
            <w:pPr>
              <w:pStyle w:val="ConsPlusNormal"/>
              <w:ind w:firstLine="283"/>
              <w:jc w:val="both"/>
            </w:pPr>
            <w:hyperlink w:anchor="P497" w:history="1">
              <w:r>
                <w:rPr>
                  <w:color w:val="0000FF"/>
                </w:rPr>
                <w:t>подпрограмма 1</w:t>
              </w:r>
            </w:hyperlink>
            <w:r>
              <w:t xml:space="preserve"> "Физическая культура и спорт. Подготовка спортивного резерва";</w:t>
            </w:r>
          </w:p>
          <w:p w:rsidR="00072FED" w:rsidRDefault="00072FED">
            <w:pPr>
              <w:pStyle w:val="ConsPlusNormal"/>
              <w:ind w:firstLine="283"/>
              <w:jc w:val="both"/>
            </w:pPr>
            <w:hyperlink w:anchor="P753" w:history="1">
              <w:r>
                <w:rPr>
                  <w:color w:val="0000FF"/>
                </w:rPr>
                <w:t>подпрограмма 2</w:t>
              </w:r>
            </w:hyperlink>
            <w:r>
              <w:t xml:space="preserve"> "Туризм";</w:t>
            </w:r>
          </w:p>
          <w:p w:rsidR="00072FED" w:rsidRDefault="00072FED">
            <w:pPr>
              <w:pStyle w:val="ConsPlusNormal"/>
              <w:ind w:firstLine="283"/>
              <w:jc w:val="both"/>
            </w:pPr>
            <w:hyperlink w:anchor="P1044" w:history="1">
              <w:r>
                <w:rPr>
                  <w:color w:val="0000FF"/>
                </w:rPr>
                <w:t>подпрограмма 3</w:t>
              </w:r>
            </w:hyperlink>
            <w:r>
              <w:t xml:space="preserve"> "Молодежная политика";</w:t>
            </w:r>
          </w:p>
          <w:p w:rsidR="00072FED" w:rsidRDefault="00072FED">
            <w:pPr>
              <w:pStyle w:val="ConsPlusNormal"/>
              <w:ind w:firstLine="283"/>
              <w:jc w:val="both"/>
            </w:pPr>
            <w:hyperlink w:anchor="P1225" w:history="1">
              <w:r>
                <w:rPr>
                  <w:color w:val="0000FF"/>
                </w:rPr>
                <w:t>подпрограмма 4</w:t>
              </w:r>
            </w:hyperlink>
            <w:r>
              <w:t xml:space="preserve"> "Материально-техническая база спорта"</w:t>
            </w:r>
          </w:p>
        </w:tc>
      </w:tr>
      <w:tr w:rsidR="00072FED">
        <w:tc>
          <w:tcPr>
            <w:tcW w:w="9070" w:type="dxa"/>
            <w:gridSpan w:val="2"/>
            <w:tcBorders>
              <w:top w:val="nil"/>
            </w:tcBorders>
          </w:tcPr>
          <w:p w:rsidR="00072FED" w:rsidRDefault="00072FED">
            <w:pPr>
              <w:pStyle w:val="ConsPlusNormal"/>
              <w:jc w:val="both"/>
            </w:pPr>
            <w:r>
              <w:t xml:space="preserve">(в ред. постановлений Правительства Саратовской области от 14.09.2016 </w:t>
            </w:r>
            <w:hyperlink r:id="rId135" w:history="1">
              <w:r>
                <w:rPr>
                  <w:color w:val="0000FF"/>
                </w:rPr>
                <w:t>N 504-П</w:t>
              </w:r>
            </w:hyperlink>
            <w:r>
              <w:t xml:space="preserve">, от 11.11.2016 </w:t>
            </w:r>
            <w:hyperlink r:id="rId136" w:history="1">
              <w:r>
                <w:rPr>
                  <w:color w:val="0000FF"/>
                </w:rPr>
                <w:t>N 613-П</w:t>
              </w:r>
            </w:hyperlink>
            <w:r>
              <w:t xml:space="preserve">, от 20.12.2016 </w:t>
            </w:r>
            <w:hyperlink r:id="rId137" w:history="1">
              <w:r>
                <w:rPr>
                  <w:color w:val="0000FF"/>
                </w:rPr>
                <w:t>N 702-П</w:t>
              </w:r>
            </w:hyperlink>
            <w:r>
              <w:t>)</w:t>
            </w:r>
          </w:p>
        </w:tc>
      </w:tr>
      <w:tr w:rsidR="00072FED">
        <w:tblPrEx>
          <w:tblBorders>
            <w:insideH w:val="single" w:sz="4" w:space="0" w:color="auto"/>
          </w:tblBorders>
        </w:tblPrEx>
        <w:tc>
          <w:tcPr>
            <w:tcW w:w="2324" w:type="dxa"/>
          </w:tcPr>
          <w:p w:rsidR="00072FED" w:rsidRDefault="00072FED">
            <w:pPr>
              <w:pStyle w:val="ConsPlusNormal"/>
            </w:pPr>
            <w:r>
              <w:t>Программно-целевые инструменты государственной программы</w:t>
            </w:r>
          </w:p>
        </w:tc>
        <w:tc>
          <w:tcPr>
            <w:tcW w:w="6746" w:type="dxa"/>
          </w:tcPr>
          <w:p w:rsidR="00072FED" w:rsidRDefault="00072FED">
            <w:pPr>
              <w:pStyle w:val="ConsPlusNormal"/>
              <w:jc w:val="both"/>
            </w:pPr>
            <w:r>
              <w:t>отсутствуют</w:t>
            </w:r>
          </w:p>
        </w:tc>
      </w:tr>
      <w:tr w:rsidR="00072FED">
        <w:tblPrEx>
          <w:tblBorders>
            <w:insideH w:val="single" w:sz="4" w:space="0" w:color="auto"/>
          </w:tblBorders>
        </w:tblPrEx>
        <w:tc>
          <w:tcPr>
            <w:tcW w:w="2324" w:type="dxa"/>
          </w:tcPr>
          <w:p w:rsidR="00072FED" w:rsidRDefault="00072FED">
            <w:pPr>
              <w:pStyle w:val="ConsPlusNormal"/>
            </w:pPr>
            <w:r>
              <w:t>Цели государственной программы</w:t>
            </w:r>
          </w:p>
        </w:tc>
        <w:tc>
          <w:tcPr>
            <w:tcW w:w="6746" w:type="dxa"/>
          </w:tcPr>
          <w:p w:rsidR="00072FED" w:rsidRDefault="00072FED">
            <w:pPr>
              <w:pStyle w:val="ConsPlusNormal"/>
              <w:ind w:firstLine="283"/>
              <w:jc w:val="both"/>
            </w:pPr>
            <w:r>
              <w:t>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 в спорте высших достижений;</w:t>
            </w:r>
          </w:p>
          <w:p w:rsidR="00072FED" w:rsidRDefault="00072FED">
            <w:pPr>
              <w:pStyle w:val="ConsPlusNormal"/>
              <w:ind w:firstLine="283"/>
              <w:jc w:val="both"/>
            </w:pPr>
            <w:r>
              <w:t>развитие туризма для приобщения граждан к региональному культурному и природному наследию;</w:t>
            </w:r>
          </w:p>
          <w:p w:rsidR="00072FED" w:rsidRDefault="00072FED">
            <w:pPr>
              <w:pStyle w:val="ConsPlusNormal"/>
              <w:ind w:firstLine="283"/>
              <w:jc w:val="both"/>
            </w:pPr>
            <w:r>
              <w:t>создание условий и возможностей для успешной социализации и эффективной самореализации молодежи, развития ее потенциала в интересах Саратовской области</w:t>
            </w:r>
          </w:p>
        </w:tc>
      </w:tr>
      <w:tr w:rsidR="00072FED">
        <w:tc>
          <w:tcPr>
            <w:tcW w:w="2324" w:type="dxa"/>
            <w:tcBorders>
              <w:bottom w:val="nil"/>
            </w:tcBorders>
          </w:tcPr>
          <w:p w:rsidR="00072FED" w:rsidRDefault="00072FED">
            <w:pPr>
              <w:pStyle w:val="ConsPlusNormal"/>
            </w:pPr>
            <w:r>
              <w:t>Задачи государственной программы</w:t>
            </w:r>
          </w:p>
        </w:tc>
        <w:tc>
          <w:tcPr>
            <w:tcW w:w="6746" w:type="dxa"/>
            <w:tcBorders>
              <w:bottom w:val="nil"/>
            </w:tcBorders>
          </w:tcPr>
          <w:p w:rsidR="00072FED" w:rsidRDefault="00072FED">
            <w:pPr>
              <w:pStyle w:val="ConsPlusNormal"/>
              <w:ind w:firstLine="283"/>
              <w:jc w:val="both"/>
            </w:pPr>
            <w:r>
              <w:t>увеличение численности населения области, систематически занимающегося физической культурой и спортом;</w:t>
            </w:r>
          </w:p>
          <w:p w:rsidR="00072FED" w:rsidRDefault="00072FED">
            <w:pPr>
              <w:pStyle w:val="ConsPlusNormal"/>
              <w:ind w:firstLine="283"/>
              <w:jc w:val="both"/>
            </w:pPr>
            <w:r>
              <w:t>повышение мотивации граждан к регулярным занятиям физической культурой и спортом и ведению здорового образа жизни;</w:t>
            </w:r>
          </w:p>
          <w:p w:rsidR="00072FED" w:rsidRDefault="00072FED">
            <w:pPr>
              <w:pStyle w:val="ConsPlusNormal"/>
              <w:ind w:firstLine="283"/>
              <w:jc w:val="both"/>
            </w:pPr>
            <w:r>
              <w:t>обеспечение успешного выступления саратовских спортсменов на международных и российских спортивных соревнованиях, совершенствование системы подготовки спортивного резерва;</w:t>
            </w:r>
          </w:p>
          <w:p w:rsidR="00072FED" w:rsidRDefault="00072FED">
            <w:pPr>
              <w:pStyle w:val="ConsPlusNormal"/>
              <w:ind w:firstLine="283"/>
              <w:jc w:val="both"/>
            </w:pPr>
            <w:r>
              <w:t>формирование положительного туристического имиджа Саратовской области внутри региона и за его пределами; создание благоприятных условий для устойчивого развития сферы туризма;</w:t>
            </w:r>
          </w:p>
          <w:p w:rsidR="00072FED" w:rsidRDefault="00072FED">
            <w:pPr>
              <w:pStyle w:val="ConsPlusNormal"/>
              <w:ind w:firstLine="283"/>
              <w:jc w:val="both"/>
            </w:pPr>
            <w:r>
              <w:t>социализация молодежи;</w:t>
            </w:r>
          </w:p>
          <w:p w:rsidR="00072FED" w:rsidRDefault="00072FED">
            <w:pPr>
              <w:pStyle w:val="ConsPlusNormal"/>
              <w:ind w:firstLine="283"/>
              <w:jc w:val="both"/>
            </w:pPr>
            <w:r>
              <w:t>подготовка молодежи к участию в общественной деятельности и государственном управлении;</w:t>
            </w:r>
          </w:p>
          <w:p w:rsidR="00072FED" w:rsidRDefault="00072FED">
            <w:pPr>
              <w:pStyle w:val="ConsPlusNormal"/>
              <w:ind w:firstLine="283"/>
              <w:jc w:val="both"/>
            </w:pPr>
            <w:r>
              <w:t xml:space="preserve">развитие инфраструктуры сферы физической культуры и спорта, </w:t>
            </w:r>
            <w:r>
              <w:lastRenderedPageBreak/>
              <w:t>строительство спортивных объектов шаговой доступности, в том числе как по проектам, рекомендованным Министерством спорта Российской Федерации для повторного применения, так и по индивидуальным проектам, обеспечивающим, в частности, доступность этих объектов для лиц с ограниченными возможностями здоровья и инвалидов;</w:t>
            </w:r>
          </w:p>
          <w:p w:rsidR="00072FED" w:rsidRDefault="00072FED">
            <w:pPr>
              <w:pStyle w:val="ConsPlusNormal"/>
              <w:ind w:firstLine="283"/>
              <w:jc w:val="both"/>
            </w:pPr>
            <w: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r>
      <w:tr w:rsidR="00072FED">
        <w:tc>
          <w:tcPr>
            <w:tcW w:w="9070" w:type="dxa"/>
            <w:gridSpan w:val="2"/>
            <w:tcBorders>
              <w:top w:val="nil"/>
            </w:tcBorders>
          </w:tcPr>
          <w:p w:rsidR="00072FED" w:rsidRDefault="00072FED">
            <w:pPr>
              <w:pStyle w:val="ConsPlusNormal"/>
              <w:jc w:val="both"/>
            </w:pPr>
            <w:r>
              <w:lastRenderedPageBreak/>
              <w:t xml:space="preserve">(в ред. </w:t>
            </w:r>
            <w:hyperlink r:id="rId138" w:history="1">
              <w:r>
                <w:rPr>
                  <w:color w:val="0000FF"/>
                </w:rPr>
                <w:t>постановления</w:t>
              </w:r>
            </w:hyperlink>
            <w:r>
              <w:t xml:space="preserve"> Правительства Саратовской области от 31.01.2019 N 65-П)</w:t>
            </w:r>
          </w:p>
        </w:tc>
      </w:tr>
      <w:tr w:rsidR="00072FED">
        <w:tc>
          <w:tcPr>
            <w:tcW w:w="2324" w:type="dxa"/>
            <w:tcBorders>
              <w:bottom w:val="nil"/>
            </w:tcBorders>
          </w:tcPr>
          <w:p w:rsidR="00072FED" w:rsidRDefault="00072FED">
            <w:pPr>
              <w:pStyle w:val="ConsPlusNormal"/>
            </w:pPr>
            <w:r>
              <w:t>Целевые показатели государственной программы</w:t>
            </w:r>
          </w:p>
        </w:tc>
        <w:tc>
          <w:tcPr>
            <w:tcW w:w="6746" w:type="dxa"/>
            <w:tcBorders>
              <w:bottom w:val="nil"/>
            </w:tcBorders>
          </w:tcPr>
          <w:p w:rsidR="00072FED" w:rsidRDefault="00072FED">
            <w:pPr>
              <w:pStyle w:val="ConsPlusNormal"/>
              <w:ind w:firstLine="283"/>
              <w:jc w:val="both"/>
            </w:pPr>
            <w:r>
              <w:t>в сфере физической культуры и спорта:</w:t>
            </w:r>
          </w:p>
          <w:p w:rsidR="00072FED" w:rsidRDefault="00072FED">
            <w:pPr>
              <w:pStyle w:val="ConsPlusNormal"/>
              <w:ind w:firstLine="283"/>
              <w:jc w:val="both"/>
            </w:pPr>
            <w:r>
              <w:t>доля населения области, систематически занимающегося физической культурой и спортом, в общей численности населения области в возрасте с 3 до 79 лет с 25,8 процента в 2013 году до 49,2 процента в 2022 году;</w:t>
            </w:r>
          </w:p>
          <w:p w:rsidR="00072FED" w:rsidRDefault="00072FED">
            <w:pPr>
              <w:pStyle w:val="ConsPlusNormal"/>
              <w:ind w:firstLine="283"/>
              <w:jc w:val="both"/>
            </w:pPr>
            <w:r>
              <w:t>доля спортсменов-разрядников в общем количестве лиц, занимающихся в системе спортивных школ олимпийского резерва и училищ олимпийского резерва, с 61,8 процента в 2015 году до 63 процентов в 2022 году;</w:t>
            </w:r>
          </w:p>
          <w:p w:rsidR="00072FED" w:rsidRDefault="00072FED">
            <w:pPr>
              <w:pStyle w:val="ConsPlusNormal"/>
              <w:ind w:firstLine="283"/>
              <w:jc w:val="both"/>
            </w:pPr>
            <w:r>
              <w:t>доля граждан, занимающихся в спортивных организациях, в общей численности детей и молодежи в возрасте 6 - 15 лет с 28 процентов в 2016 году до 31 процента в 2022 году;</w:t>
            </w:r>
          </w:p>
          <w:p w:rsidR="00072FED" w:rsidRDefault="00072FED">
            <w:pPr>
              <w:pStyle w:val="ConsPlusNormal"/>
              <w:ind w:firstLine="283"/>
              <w:jc w:val="both"/>
            </w:pPr>
            <w:r>
              <w:t>доля населения области, занятого в экономике, занимающегося физической культурой и спортом, в общей численности населения, занятого в экономике, с 21 процента в 2018 году до 28 процентов к 2022 году.</w:t>
            </w:r>
          </w:p>
          <w:p w:rsidR="00072FED" w:rsidRDefault="00072FED">
            <w:pPr>
              <w:pStyle w:val="ConsPlusNormal"/>
              <w:ind w:firstLine="283"/>
              <w:jc w:val="both"/>
            </w:pPr>
            <w:r>
              <w:t>В сфере туризма:</w:t>
            </w:r>
          </w:p>
          <w:p w:rsidR="00072FED" w:rsidRDefault="00072FED">
            <w:pPr>
              <w:pStyle w:val="ConsPlusNormal"/>
              <w:ind w:firstLine="283"/>
              <w:jc w:val="both"/>
            </w:pPr>
            <w:r>
              <w:t>объем платных туристских услуг, оказанных населению, с 1453,8 млн. рублей в 2013 году до 1690,9 млн. рублей в 2016 году;</w:t>
            </w:r>
          </w:p>
          <w:p w:rsidR="00072FED" w:rsidRDefault="00072FED">
            <w:pPr>
              <w:pStyle w:val="ConsPlusNormal"/>
              <w:ind w:firstLine="283"/>
              <w:jc w:val="both"/>
            </w:pPr>
            <w:r>
              <w:t>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 до 2149,0 млн. рублей в 2018 году;</w:t>
            </w:r>
          </w:p>
          <w:p w:rsidR="00072FED" w:rsidRDefault="00072FED">
            <w:pPr>
              <w:pStyle w:val="ConsPlusNormal"/>
              <w:ind w:firstLine="283"/>
              <w:jc w:val="both"/>
            </w:pPr>
            <w:r>
              <w:t>численность лиц, размещенных в коллективных средствах размещения, по отношению к 2012 году с 125 процентов в 2018 году до 140,7 процента к 2022 году.</w:t>
            </w:r>
          </w:p>
          <w:p w:rsidR="00072FED" w:rsidRDefault="00072FED">
            <w:pPr>
              <w:pStyle w:val="ConsPlusNormal"/>
              <w:ind w:firstLine="283"/>
              <w:jc w:val="both"/>
            </w:pPr>
            <w:r>
              <w:t>В сфере молодежной политики:</w:t>
            </w:r>
          </w:p>
          <w:p w:rsidR="00072FED" w:rsidRDefault="00072FED">
            <w:pPr>
              <w:pStyle w:val="ConsPlusNormal"/>
              <w:ind w:firstLine="283"/>
              <w:jc w:val="both"/>
            </w:pPr>
            <w:r>
              <w:t>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с 60,5 процента в 2013 году до 69,5 процента в 2022 году;</w:t>
            </w:r>
          </w:p>
          <w:p w:rsidR="00072FED" w:rsidRDefault="00072FED">
            <w:pPr>
              <w:pStyle w:val="ConsPlusNormal"/>
              <w:ind w:firstLine="283"/>
              <w:jc w:val="both"/>
            </w:pPr>
            <w:r>
              <w:t>доля муниципальных районов области, в которых действуют учреждения по работе с молодежью, с 38 процентов в 2013 году до 54,8 процента в 2022 году.</w:t>
            </w:r>
          </w:p>
          <w:p w:rsidR="00072FED" w:rsidRDefault="00072FED">
            <w:pPr>
              <w:pStyle w:val="ConsPlusNormal"/>
              <w:ind w:firstLine="283"/>
              <w:jc w:val="both"/>
            </w:pPr>
            <w:r>
              <w:t>В сфере материально-технической базы спорта:</w:t>
            </w:r>
          </w:p>
          <w:p w:rsidR="00072FED" w:rsidRDefault="00072FED">
            <w:pPr>
              <w:pStyle w:val="ConsPlusNormal"/>
              <w:ind w:firstLine="283"/>
              <w:jc w:val="both"/>
            </w:pPr>
            <w:r>
              <w:t xml:space="preserve">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не менее 67 человек в 2016 - 2022 годах </w:t>
            </w:r>
            <w:r>
              <w:lastRenderedPageBreak/>
              <w:t>(ежегодно);</w:t>
            </w:r>
          </w:p>
          <w:p w:rsidR="00072FED" w:rsidRDefault="00072FED">
            <w:pPr>
              <w:pStyle w:val="ConsPlusNormal"/>
              <w:ind w:firstLine="283"/>
              <w:jc w:val="both"/>
            </w:pPr>
            <w:r>
              <w:t>эффективность использования существующих объектов спорта - с 81 процента в 2013 году до 100 процентов в 2022 году</w:t>
            </w:r>
          </w:p>
        </w:tc>
      </w:tr>
      <w:tr w:rsidR="00072FED">
        <w:tc>
          <w:tcPr>
            <w:tcW w:w="9070" w:type="dxa"/>
            <w:gridSpan w:val="2"/>
            <w:tcBorders>
              <w:top w:val="nil"/>
            </w:tcBorders>
          </w:tcPr>
          <w:p w:rsidR="00072FED" w:rsidRDefault="00072FED">
            <w:pPr>
              <w:pStyle w:val="ConsPlusNormal"/>
              <w:jc w:val="both"/>
            </w:pPr>
            <w:r>
              <w:lastRenderedPageBreak/>
              <w:t xml:space="preserve">(в ред. постановлений Правительства Саратовской области от 31.01.2019 </w:t>
            </w:r>
            <w:hyperlink r:id="rId139" w:history="1">
              <w:r>
                <w:rPr>
                  <w:color w:val="0000FF"/>
                </w:rPr>
                <w:t>N 65-П</w:t>
              </w:r>
            </w:hyperlink>
            <w:r>
              <w:t xml:space="preserve">, от 19.03.2019 </w:t>
            </w:r>
            <w:hyperlink r:id="rId140" w:history="1">
              <w:r>
                <w:rPr>
                  <w:color w:val="0000FF"/>
                </w:rPr>
                <w:t>N 163-П</w:t>
              </w:r>
            </w:hyperlink>
            <w:r>
              <w:t xml:space="preserve">, от 10.09.2019 </w:t>
            </w:r>
            <w:hyperlink r:id="rId141" w:history="1">
              <w:r>
                <w:rPr>
                  <w:color w:val="0000FF"/>
                </w:rPr>
                <w:t>N 649-П</w:t>
              </w:r>
            </w:hyperlink>
            <w:r>
              <w:t xml:space="preserve">, от 23.12.2019 </w:t>
            </w:r>
            <w:hyperlink r:id="rId142" w:history="1">
              <w:r>
                <w:rPr>
                  <w:color w:val="0000FF"/>
                </w:rPr>
                <w:t>N 902-П</w:t>
              </w:r>
            </w:hyperlink>
            <w:r>
              <w:t>)</w:t>
            </w:r>
          </w:p>
        </w:tc>
      </w:tr>
      <w:tr w:rsidR="00072FED">
        <w:tc>
          <w:tcPr>
            <w:tcW w:w="2324" w:type="dxa"/>
            <w:tcBorders>
              <w:bottom w:val="nil"/>
            </w:tcBorders>
          </w:tcPr>
          <w:p w:rsidR="00072FED" w:rsidRDefault="00072FED">
            <w:pPr>
              <w:pStyle w:val="ConsPlusNormal"/>
            </w:pPr>
            <w:r>
              <w:t>Этапы и сроки реализации государственной программы</w:t>
            </w:r>
          </w:p>
        </w:tc>
        <w:tc>
          <w:tcPr>
            <w:tcW w:w="6746" w:type="dxa"/>
            <w:tcBorders>
              <w:bottom w:val="nil"/>
            </w:tcBorders>
          </w:tcPr>
          <w:p w:rsidR="00072FED" w:rsidRDefault="00072FED">
            <w:pPr>
              <w:pStyle w:val="ConsPlusNormal"/>
              <w:jc w:val="both"/>
            </w:pPr>
            <w:r>
              <w:t>2014 - 2022 годы</w:t>
            </w:r>
          </w:p>
        </w:tc>
      </w:tr>
      <w:tr w:rsidR="00072FED">
        <w:tc>
          <w:tcPr>
            <w:tcW w:w="9070" w:type="dxa"/>
            <w:gridSpan w:val="2"/>
            <w:tcBorders>
              <w:top w:val="nil"/>
            </w:tcBorders>
          </w:tcPr>
          <w:p w:rsidR="00072FED" w:rsidRDefault="00072FED">
            <w:pPr>
              <w:pStyle w:val="ConsPlusNormal"/>
              <w:jc w:val="both"/>
            </w:pPr>
            <w:r>
              <w:t xml:space="preserve">(в ред. </w:t>
            </w:r>
            <w:hyperlink r:id="rId143" w:history="1">
              <w:r>
                <w:rPr>
                  <w:color w:val="0000FF"/>
                </w:rPr>
                <w:t>постановления</w:t>
              </w:r>
            </w:hyperlink>
            <w:r>
              <w:t xml:space="preserve"> Правительства Саратовской области от 31.01.2019 N 65-П)</w:t>
            </w:r>
          </w:p>
        </w:tc>
      </w:tr>
      <w:tr w:rsidR="00072FED">
        <w:tc>
          <w:tcPr>
            <w:tcW w:w="2324" w:type="dxa"/>
            <w:tcBorders>
              <w:bottom w:val="nil"/>
            </w:tcBorders>
          </w:tcPr>
          <w:p w:rsidR="00072FED" w:rsidRDefault="00072FED">
            <w:pPr>
              <w:pStyle w:val="ConsPlusNormal"/>
              <w:jc w:val="both"/>
            </w:pPr>
            <w:r>
              <w:t>Объемы финансового обеспечения государственной программы</w:t>
            </w:r>
          </w:p>
        </w:tc>
        <w:tc>
          <w:tcPr>
            <w:tcW w:w="6746" w:type="dxa"/>
            <w:tcBorders>
              <w:bottom w:val="nil"/>
            </w:tcBorders>
          </w:tcPr>
          <w:p w:rsidR="00072FED" w:rsidRDefault="00072FED">
            <w:pPr>
              <w:pStyle w:val="ConsPlusNormal"/>
              <w:ind w:firstLine="283"/>
              <w:jc w:val="both"/>
            </w:pPr>
            <w:r>
              <w:t>общий объем финансового обеспечения государственной программы на 2014 - 2022 годы составит 11659176,2 тыс. рублей, из них:</w:t>
            </w:r>
          </w:p>
          <w:p w:rsidR="00072FED" w:rsidRDefault="00072FED">
            <w:pPr>
              <w:pStyle w:val="ConsPlusNormal"/>
              <w:ind w:firstLine="283"/>
              <w:jc w:val="both"/>
            </w:pPr>
            <w:r>
              <w:t>2014 год - 567349,9 тыс. рублей;</w:t>
            </w:r>
          </w:p>
          <w:p w:rsidR="00072FED" w:rsidRDefault="00072FED">
            <w:pPr>
              <w:pStyle w:val="ConsPlusNormal"/>
              <w:ind w:firstLine="283"/>
              <w:jc w:val="both"/>
            </w:pPr>
            <w:r>
              <w:t>2015 год - 1057313,6 тыс. рублей;</w:t>
            </w:r>
          </w:p>
          <w:p w:rsidR="00072FED" w:rsidRDefault="00072FED">
            <w:pPr>
              <w:pStyle w:val="ConsPlusNormal"/>
              <w:ind w:firstLine="283"/>
              <w:jc w:val="both"/>
            </w:pPr>
            <w:r>
              <w:t>2016 год - 910600,3 тыс. рублей;</w:t>
            </w:r>
          </w:p>
          <w:p w:rsidR="00072FED" w:rsidRDefault="00072FED">
            <w:pPr>
              <w:pStyle w:val="ConsPlusNormal"/>
              <w:ind w:firstLine="283"/>
              <w:jc w:val="both"/>
            </w:pPr>
            <w:r>
              <w:t>2017 год - 1116261,7 тыс. рублей;</w:t>
            </w:r>
          </w:p>
          <w:p w:rsidR="00072FED" w:rsidRDefault="00072FED">
            <w:pPr>
              <w:pStyle w:val="ConsPlusNormal"/>
              <w:ind w:firstLine="283"/>
              <w:jc w:val="both"/>
            </w:pPr>
            <w:r>
              <w:t>2018 год - 1464791,3 тыс. рублей;</w:t>
            </w:r>
          </w:p>
          <w:p w:rsidR="00072FED" w:rsidRDefault="00072FED">
            <w:pPr>
              <w:pStyle w:val="ConsPlusNormal"/>
              <w:ind w:firstLine="283"/>
              <w:jc w:val="both"/>
            </w:pPr>
            <w:r>
              <w:t>2019 год - 1785587,4 тыс. рублей;</w:t>
            </w:r>
          </w:p>
          <w:p w:rsidR="00072FED" w:rsidRDefault="00072FED">
            <w:pPr>
              <w:pStyle w:val="ConsPlusNormal"/>
              <w:ind w:firstLine="283"/>
              <w:jc w:val="both"/>
            </w:pPr>
            <w:r>
              <w:t>2020 год - 2070361,4 тыс. рублей;</w:t>
            </w:r>
          </w:p>
          <w:p w:rsidR="00072FED" w:rsidRDefault="00072FED">
            <w:pPr>
              <w:pStyle w:val="ConsPlusNormal"/>
              <w:ind w:firstLine="283"/>
              <w:jc w:val="both"/>
            </w:pPr>
            <w:r>
              <w:t>2021 год - 1390981,8 тыс. рублей;</w:t>
            </w:r>
          </w:p>
          <w:p w:rsidR="00072FED" w:rsidRDefault="00072FED">
            <w:pPr>
              <w:pStyle w:val="ConsPlusNormal"/>
              <w:ind w:firstLine="283"/>
              <w:jc w:val="both"/>
            </w:pPr>
            <w:r>
              <w:t>2022 год - 1295928,8 тыс. рублей;</w:t>
            </w:r>
          </w:p>
          <w:p w:rsidR="00072FED" w:rsidRDefault="00072FED">
            <w:pPr>
              <w:pStyle w:val="ConsPlusNormal"/>
              <w:ind w:firstLine="283"/>
              <w:jc w:val="both"/>
            </w:pPr>
            <w:r>
              <w:t>в том числе:</w:t>
            </w:r>
          </w:p>
          <w:p w:rsidR="00072FED" w:rsidRDefault="00072FED">
            <w:pPr>
              <w:pStyle w:val="ConsPlusNormal"/>
              <w:ind w:firstLine="283"/>
              <w:jc w:val="both"/>
            </w:pPr>
            <w:r>
              <w:t>областной бюджет - 9535096,2 тыс. рублей, из них:</w:t>
            </w:r>
          </w:p>
          <w:p w:rsidR="00072FED" w:rsidRDefault="00072FED">
            <w:pPr>
              <w:pStyle w:val="ConsPlusNormal"/>
              <w:ind w:firstLine="283"/>
              <w:jc w:val="both"/>
            </w:pPr>
            <w:r>
              <w:t>2014 год - 448892,0 тыс. рублей;</w:t>
            </w:r>
          </w:p>
          <w:p w:rsidR="00072FED" w:rsidRDefault="00072FED">
            <w:pPr>
              <w:pStyle w:val="ConsPlusNormal"/>
              <w:ind w:firstLine="283"/>
              <w:jc w:val="both"/>
            </w:pPr>
            <w:r>
              <w:t>2015 год - 957258,7 тыс. рублей;</w:t>
            </w:r>
          </w:p>
          <w:p w:rsidR="00072FED" w:rsidRDefault="00072FED">
            <w:pPr>
              <w:pStyle w:val="ConsPlusNormal"/>
              <w:ind w:firstLine="283"/>
              <w:jc w:val="both"/>
            </w:pPr>
            <w:r>
              <w:t>2016 год - 822872,5 тыс. рублей;</w:t>
            </w:r>
          </w:p>
          <w:p w:rsidR="00072FED" w:rsidRDefault="00072FED">
            <w:pPr>
              <w:pStyle w:val="ConsPlusNormal"/>
              <w:ind w:firstLine="283"/>
              <w:jc w:val="both"/>
            </w:pPr>
            <w:r>
              <w:t>2017 год - 1056018,4 тыс. рублей;</w:t>
            </w:r>
          </w:p>
          <w:p w:rsidR="00072FED" w:rsidRDefault="00072FED">
            <w:pPr>
              <w:pStyle w:val="ConsPlusNormal"/>
              <w:ind w:firstLine="283"/>
              <w:jc w:val="both"/>
            </w:pPr>
            <w:r>
              <w:t>2018 год - 1073774,5 тыс. рублей;</w:t>
            </w:r>
          </w:p>
          <w:p w:rsidR="00072FED" w:rsidRDefault="00072FED">
            <w:pPr>
              <w:pStyle w:val="ConsPlusNormal"/>
              <w:ind w:firstLine="283"/>
              <w:jc w:val="both"/>
            </w:pPr>
            <w:r>
              <w:t>2019 год - 1465122,2 тыс. рублей;</w:t>
            </w:r>
          </w:p>
          <w:p w:rsidR="00072FED" w:rsidRDefault="00072FED">
            <w:pPr>
              <w:pStyle w:val="ConsPlusNormal"/>
              <w:ind w:firstLine="283"/>
              <w:jc w:val="both"/>
            </w:pPr>
            <w:r>
              <w:t>2020 год - 1364153,2 тыс. рублей;</w:t>
            </w:r>
          </w:p>
          <w:p w:rsidR="00072FED" w:rsidRDefault="00072FED">
            <w:pPr>
              <w:pStyle w:val="ConsPlusNormal"/>
              <w:ind w:firstLine="283"/>
              <w:jc w:val="both"/>
            </w:pPr>
            <w:r>
              <w:t>2021 год - 1160208,4 тыс. рублей;</w:t>
            </w:r>
          </w:p>
          <w:p w:rsidR="00072FED" w:rsidRDefault="00072FED">
            <w:pPr>
              <w:pStyle w:val="ConsPlusNormal"/>
              <w:ind w:firstLine="283"/>
              <w:jc w:val="both"/>
            </w:pPr>
            <w:r>
              <w:t>2022 год - 1186796,3 тыс. рублей;</w:t>
            </w:r>
          </w:p>
          <w:p w:rsidR="00072FED" w:rsidRDefault="00072FED">
            <w:pPr>
              <w:pStyle w:val="ConsPlusNormal"/>
              <w:ind w:firstLine="283"/>
              <w:jc w:val="both"/>
            </w:pPr>
            <w:r>
              <w:t>федеральный бюджет (прогнозно) - 1854532,5 тыс. рублей, из них:</w:t>
            </w:r>
          </w:p>
          <w:p w:rsidR="00072FED" w:rsidRDefault="00072FED">
            <w:pPr>
              <w:pStyle w:val="ConsPlusNormal"/>
              <w:ind w:firstLine="283"/>
              <w:jc w:val="both"/>
            </w:pPr>
            <w:r>
              <w:t>2014 год - 101229,4 тыс. рублей;</w:t>
            </w:r>
          </w:p>
          <w:p w:rsidR="00072FED" w:rsidRDefault="00072FED">
            <w:pPr>
              <w:pStyle w:val="ConsPlusNormal"/>
              <w:ind w:firstLine="283"/>
              <w:jc w:val="both"/>
            </w:pPr>
            <w:r>
              <w:t>2015 год - 85640,9 тыс. рублей;</w:t>
            </w:r>
          </w:p>
          <w:p w:rsidR="00072FED" w:rsidRDefault="00072FED">
            <w:pPr>
              <w:pStyle w:val="ConsPlusNormal"/>
              <w:ind w:firstLine="283"/>
              <w:jc w:val="both"/>
            </w:pPr>
            <w:r>
              <w:t>2016 год - 71722,8 тыс. рублей;</w:t>
            </w:r>
          </w:p>
          <w:p w:rsidR="00072FED" w:rsidRDefault="00072FED">
            <w:pPr>
              <w:pStyle w:val="ConsPlusNormal"/>
              <w:ind w:firstLine="283"/>
              <w:jc w:val="both"/>
            </w:pPr>
            <w:r>
              <w:t>2017 год - 30200,3 тыс. рублей;</w:t>
            </w:r>
          </w:p>
          <w:p w:rsidR="00072FED" w:rsidRDefault="00072FED">
            <w:pPr>
              <w:pStyle w:val="ConsPlusNormal"/>
              <w:ind w:firstLine="283"/>
              <w:jc w:val="both"/>
            </w:pPr>
            <w:r>
              <w:t>2018 год - 210446,2 тыс. рублей;</w:t>
            </w:r>
          </w:p>
          <w:p w:rsidR="00072FED" w:rsidRDefault="00072FED">
            <w:pPr>
              <w:pStyle w:val="ConsPlusNormal"/>
              <w:ind w:firstLine="283"/>
              <w:jc w:val="both"/>
            </w:pPr>
            <w:r>
              <w:t>2019 год - 309740,8 тыс. рублей;</w:t>
            </w:r>
          </w:p>
          <w:p w:rsidR="00072FED" w:rsidRDefault="00072FED">
            <w:pPr>
              <w:pStyle w:val="ConsPlusNormal"/>
              <w:ind w:firstLine="283"/>
              <w:jc w:val="both"/>
            </w:pPr>
            <w:r>
              <w:t>2020 год - 705646,2 тыс. рублей;</w:t>
            </w:r>
          </w:p>
          <w:p w:rsidR="00072FED" w:rsidRDefault="00072FED">
            <w:pPr>
              <w:pStyle w:val="ConsPlusNormal"/>
              <w:ind w:firstLine="283"/>
              <w:jc w:val="both"/>
            </w:pPr>
            <w:r>
              <w:t>2021 год - 230773,4 тыс. рублей;</w:t>
            </w:r>
          </w:p>
          <w:p w:rsidR="00072FED" w:rsidRDefault="00072FED">
            <w:pPr>
              <w:pStyle w:val="ConsPlusNormal"/>
              <w:ind w:firstLine="283"/>
              <w:jc w:val="both"/>
            </w:pPr>
            <w:r>
              <w:t>2022 год - 109132,5 тыс. рублей;</w:t>
            </w:r>
          </w:p>
          <w:p w:rsidR="00072FED" w:rsidRDefault="00072FED">
            <w:pPr>
              <w:pStyle w:val="ConsPlusNormal"/>
              <w:ind w:firstLine="283"/>
              <w:jc w:val="both"/>
            </w:pPr>
            <w:r>
              <w:t>местные бюджеты (прогнозно) - 135813,7 тыс. рублей, из них:</w:t>
            </w:r>
          </w:p>
          <w:p w:rsidR="00072FED" w:rsidRDefault="00072FED">
            <w:pPr>
              <w:pStyle w:val="ConsPlusNormal"/>
              <w:ind w:firstLine="283"/>
              <w:jc w:val="both"/>
            </w:pPr>
            <w:r>
              <w:t>2014 год - 4634,2 тыс. рублей;</w:t>
            </w:r>
          </w:p>
          <w:p w:rsidR="00072FED" w:rsidRDefault="00072FED">
            <w:pPr>
              <w:pStyle w:val="ConsPlusNormal"/>
              <w:ind w:firstLine="283"/>
              <w:jc w:val="both"/>
            </w:pPr>
            <w:r>
              <w:t>2015 год - 1755,0 тыс. рублей;</w:t>
            </w:r>
          </w:p>
          <w:p w:rsidR="00072FED" w:rsidRDefault="00072FED">
            <w:pPr>
              <w:pStyle w:val="ConsPlusNormal"/>
              <w:ind w:firstLine="283"/>
              <w:jc w:val="both"/>
            </w:pPr>
            <w:r>
              <w:t>2016 год - 5150,0 тыс. рублей;</w:t>
            </w:r>
          </w:p>
          <w:p w:rsidR="00072FED" w:rsidRDefault="00072FED">
            <w:pPr>
              <w:pStyle w:val="ConsPlusNormal"/>
              <w:ind w:firstLine="283"/>
              <w:jc w:val="both"/>
            </w:pPr>
            <w:r>
              <w:t>2017 год - 30043,0 тыс. рублей;</w:t>
            </w:r>
          </w:p>
          <w:p w:rsidR="00072FED" w:rsidRDefault="00072FED">
            <w:pPr>
              <w:pStyle w:val="ConsPlusNormal"/>
              <w:ind w:firstLine="283"/>
              <w:jc w:val="both"/>
            </w:pPr>
            <w:r>
              <w:t>2018 год - 82945,1 тыс. рублей;</w:t>
            </w:r>
          </w:p>
          <w:p w:rsidR="00072FED" w:rsidRDefault="00072FED">
            <w:pPr>
              <w:pStyle w:val="ConsPlusNormal"/>
              <w:ind w:firstLine="283"/>
              <w:jc w:val="both"/>
            </w:pPr>
            <w:r>
              <w:t>2019 год - 10724,4 тыс. рублей;</w:t>
            </w:r>
          </w:p>
          <w:p w:rsidR="00072FED" w:rsidRDefault="00072FED">
            <w:pPr>
              <w:pStyle w:val="ConsPlusNormal"/>
              <w:ind w:firstLine="283"/>
              <w:jc w:val="both"/>
            </w:pPr>
            <w:r>
              <w:lastRenderedPageBreak/>
              <w:t>2020 год - 562,0 тыс. рублей;</w:t>
            </w:r>
          </w:p>
          <w:p w:rsidR="00072FED" w:rsidRDefault="00072FED">
            <w:pPr>
              <w:pStyle w:val="ConsPlusNormal"/>
              <w:ind w:firstLine="283"/>
              <w:jc w:val="both"/>
            </w:pPr>
            <w:r>
              <w:t>2021 год - 0,0 тыс. рублей;</w:t>
            </w:r>
          </w:p>
          <w:p w:rsidR="00072FED" w:rsidRDefault="00072FED">
            <w:pPr>
              <w:pStyle w:val="ConsPlusNormal"/>
              <w:ind w:firstLine="283"/>
              <w:jc w:val="both"/>
            </w:pPr>
            <w:r>
              <w:t>2022 год - 0,0 тыс. рублей;</w:t>
            </w:r>
          </w:p>
          <w:p w:rsidR="00072FED" w:rsidRDefault="00072FED">
            <w:pPr>
              <w:pStyle w:val="ConsPlusNormal"/>
              <w:ind w:firstLine="283"/>
              <w:jc w:val="both"/>
            </w:pPr>
            <w:r>
              <w:t>внебюджетные источники (прогнозно) - 133733,8 тыс. рублей, из них:</w:t>
            </w:r>
          </w:p>
          <w:p w:rsidR="00072FED" w:rsidRDefault="00072FED">
            <w:pPr>
              <w:pStyle w:val="ConsPlusNormal"/>
              <w:ind w:firstLine="283"/>
              <w:jc w:val="both"/>
            </w:pPr>
            <w:r>
              <w:t>2014 год - 12594,3 тыс. рублей;</w:t>
            </w:r>
          </w:p>
          <w:p w:rsidR="00072FED" w:rsidRDefault="00072FED">
            <w:pPr>
              <w:pStyle w:val="ConsPlusNormal"/>
              <w:ind w:firstLine="283"/>
              <w:jc w:val="both"/>
            </w:pPr>
            <w:r>
              <w:t>2015 год - 12659,0 тыс. рублей;</w:t>
            </w:r>
          </w:p>
          <w:p w:rsidR="00072FED" w:rsidRDefault="00072FED">
            <w:pPr>
              <w:pStyle w:val="ConsPlusNormal"/>
              <w:ind w:firstLine="283"/>
              <w:jc w:val="both"/>
            </w:pPr>
            <w:r>
              <w:t>2016 год - 10855,0 тыс. рублей;</w:t>
            </w:r>
          </w:p>
          <w:p w:rsidR="00072FED" w:rsidRDefault="00072FED">
            <w:pPr>
              <w:pStyle w:val="ConsPlusNormal"/>
              <w:ind w:firstLine="283"/>
              <w:jc w:val="both"/>
            </w:pPr>
            <w:r>
              <w:t>2017 год - 0,0 тыс. рублей;</w:t>
            </w:r>
          </w:p>
          <w:p w:rsidR="00072FED" w:rsidRDefault="00072FED">
            <w:pPr>
              <w:pStyle w:val="ConsPlusNormal"/>
              <w:ind w:firstLine="283"/>
              <w:jc w:val="both"/>
            </w:pPr>
            <w:r>
              <w:t>2018 год - 97625,5 тыс. рублей;</w:t>
            </w:r>
          </w:p>
          <w:p w:rsidR="00072FED" w:rsidRDefault="00072FED">
            <w:pPr>
              <w:pStyle w:val="ConsPlusNormal"/>
              <w:ind w:firstLine="283"/>
              <w:jc w:val="both"/>
            </w:pPr>
            <w:r>
              <w:t>2019 год - 0,0 тыс. рублей;</w:t>
            </w:r>
          </w:p>
          <w:p w:rsidR="00072FED" w:rsidRDefault="00072FED">
            <w:pPr>
              <w:pStyle w:val="ConsPlusNormal"/>
              <w:ind w:firstLine="283"/>
              <w:jc w:val="both"/>
            </w:pPr>
            <w:r>
              <w:t>2020 год - 0,0 тыс. рублей;</w:t>
            </w:r>
          </w:p>
          <w:p w:rsidR="00072FED" w:rsidRDefault="00072FED">
            <w:pPr>
              <w:pStyle w:val="ConsPlusNormal"/>
              <w:ind w:firstLine="283"/>
              <w:jc w:val="both"/>
            </w:pPr>
            <w:r>
              <w:t>2021 год - 0,0 тыс. рублей;</w:t>
            </w:r>
          </w:p>
          <w:p w:rsidR="00072FED" w:rsidRDefault="00072FED">
            <w:pPr>
              <w:pStyle w:val="ConsPlusNormal"/>
              <w:ind w:firstLine="283"/>
              <w:jc w:val="both"/>
            </w:pPr>
            <w:r>
              <w:t>2022 год - 0,0 тыс. рублей;</w:t>
            </w:r>
          </w:p>
          <w:p w:rsidR="00072FED" w:rsidRDefault="00072FED">
            <w:pPr>
              <w:pStyle w:val="ConsPlusNormal"/>
              <w:ind w:firstLine="283"/>
              <w:jc w:val="both"/>
            </w:pPr>
            <w:r>
              <w:t>государственные внебюджетные фонды и иные безвозмездные поступления целевой направленности (прогнозно) - 0,0 тыс. рублей, из них:</w:t>
            </w:r>
          </w:p>
          <w:p w:rsidR="00072FED" w:rsidRDefault="00072FED">
            <w:pPr>
              <w:pStyle w:val="ConsPlusNormal"/>
              <w:ind w:firstLine="283"/>
              <w:jc w:val="both"/>
            </w:pPr>
            <w:r>
              <w:t>2019 год - 0,0 тыс. рублей;</w:t>
            </w:r>
          </w:p>
          <w:p w:rsidR="00072FED" w:rsidRDefault="00072FED">
            <w:pPr>
              <w:pStyle w:val="ConsPlusNormal"/>
              <w:ind w:firstLine="283"/>
              <w:jc w:val="both"/>
            </w:pPr>
            <w:r>
              <w:t>2020 год - 0,0 тыс. рублей,</w:t>
            </w:r>
          </w:p>
          <w:p w:rsidR="00072FED" w:rsidRDefault="00072FED">
            <w:pPr>
              <w:pStyle w:val="ConsPlusNormal"/>
              <w:ind w:firstLine="283"/>
              <w:jc w:val="both"/>
            </w:pPr>
            <w:r>
              <w:t>2021 год - 0,0 тыс. рублей,</w:t>
            </w:r>
          </w:p>
          <w:p w:rsidR="00072FED" w:rsidRDefault="00072FED">
            <w:pPr>
              <w:pStyle w:val="ConsPlusNormal"/>
              <w:ind w:firstLine="283"/>
              <w:jc w:val="both"/>
            </w:pPr>
            <w:r>
              <w:t>2022 год - 0,0 тыс. рублей;</w:t>
            </w:r>
          </w:p>
          <w:p w:rsidR="00072FED" w:rsidRDefault="00072FED">
            <w:pPr>
              <w:pStyle w:val="ConsPlusNormal"/>
              <w:ind w:firstLine="283"/>
              <w:jc w:val="both"/>
            </w:pPr>
            <w:r>
              <w:t>в том числе по подпрограммам:</w:t>
            </w:r>
          </w:p>
          <w:p w:rsidR="00072FED" w:rsidRDefault="00072FED">
            <w:pPr>
              <w:pStyle w:val="ConsPlusNormal"/>
              <w:ind w:firstLine="283"/>
              <w:jc w:val="both"/>
            </w:pPr>
            <w:hyperlink w:anchor="P497" w:history="1">
              <w:r>
                <w:rPr>
                  <w:color w:val="0000FF"/>
                </w:rPr>
                <w:t>подпрограмма 1</w:t>
              </w:r>
            </w:hyperlink>
            <w:r>
              <w:t xml:space="preserve"> "Физическая культура и спорт. Подготовка спортивного резерва" - 8678710,9 тыс. рублей;</w:t>
            </w:r>
          </w:p>
          <w:p w:rsidR="00072FED" w:rsidRDefault="00072FED">
            <w:pPr>
              <w:pStyle w:val="ConsPlusNormal"/>
              <w:ind w:firstLine="283"/>
              <w:jc w:val="both"/>
            </w:pPr>
            <w:hyperlink w:anchor="P753" w:history="1">
              <w:r>
                <w:rPr>
                  <w:color w:val="0000FF"/>
                </w:rPr>
                <w:t>подпрограмма 2</w:t>
              </w:r>
            </w:hyperlink>
            <w:r>
              <w:t xml:space="preserve"> "Туризм" - 53121,4 тыс. рублей;</w:t>
            </w:r>
          </w:p>
          <w:p w:rsidR="00072FED" w:rsidRDefault="00072FED">
            <w:pPr>
              <w:pStyle w:val="ConsPlusNormal"/>
              <w:ind w:firstLine="283"/>
              <w:jc w:val="both"/>
            </w:pPr>
            <w:hyperlink w:anchor="P1044" w:history="1">
              <w:r>
                <w:rPr>
                  <w:color w:val="0000FF"/>
                </w:rPr>
                <w:t>подпрограмма 3</w:t>
              </w:r>
            </w:hyperlink>
            <w:r>
              <w:t xml:space="preserve"> "Молодежная политика" - 241178,0 тыс. рублей;</w:t>
            </w:r>
          </w:p>
          <w:p w:rsidR="00072FED" w:rsidRDefault="00072FED">
            <w:pPr>
              <w:pStyle w:val="ConsPlusNormal"/>
              <w:ind w:firstLine="283"/>
              <w:jc w:val="both"/>
            </w:pPr>
            <w:hyperlink w:anchor="P1225" w:history="1">
              <w:r>
                <w:rPr>
                  <w:color w:val="0000FF"/>
                </w:rPr>
                <w:t>подпрограмма 4</w:t>
              </w:r>
            </w:hyperlink>
            <w:r>
              <w:t xml:space="preserve"> "Материально-техническая база спорта" - 2686165,9 тыс. рублей</w:t>
            </w:r>
          </w:p>
        </w:tc>
      </w:tr>
      <w:tr w:rsidR="00072FED">
        <w:tc>
          <w:tcPr>
            <w:tcW w:w="9070" w:type="dxa"/>
            <w:gridSpan w:val="2"/>
            <w:tcBorders>
              <w:top w:val="nil"/>
            </w:tcBorders>
          </w:tcPr>
          <w:p w:rsidR="00072FED" w:rsidRDefault="00072FED">
            <w:pPr>
              <w:pStyle w:val="ConsPlusNormal"/>
              <w:jc w:val="both"/>
            </w:pPr>
            <w:r>
              <w:lastRenderedPageBreak/>
              <w:t xml:space="preserve">(в ред. </w:t>
            </w:r>
            <w:hyperlink r:id="rId144" w:history="1">
              <w:r>
                <w:rPr>
                  <w:color w:val="0000FF"/>
                </w:rPr>
                <w:t>постановления</w:t>
              </w:r>
            </w:hyperlink>
            <w:r>
              <w:t xml:space="preserve"> Правительства Саратовской области от 23.12.2019 N 902-П)</w:t>
            </w:r>
          </w:p>
        </w:tc>
      </w:tr>
      <w:tr w:rsidR="00072FED">
        <w:tc>
          <w:tcPr>
            <w:tcW w:w="2324" w:type="dxa"/>
            <w:tcBorders>
              <w:bottom w:val="nil"/>
            </w:tcBorders>
          </w:tcPr>
          <w:p w:rsidR="00072FED" w:rsidRDefault="00072FED">
            <w:pPr>
              <w:pStyle w:val="ConsPlusNormal"/>
            </w:pPr>
            <w:r>
              <w:t>Ожидаемые результаты реализации государственной программы</w:t>
            </w:r>
          </w:p>
        </w:tc>
        <w:tc>
          <w:tcPr>
            <w:tcW w:w="6746" w:type="dxa"/>
            <w:tcBorders>
              <w:bottom w:val="nil"/>
            </w:tcBorders>
          </w:tcPr>
          <w:p w:rsidR="00072FED" w:rsidRDefault="00072FED">
            <w:pPr>
              <w:pStyle w:val="ConsPlusNormal"/>
              <w:ind w:firstLine="283"/>
              <w:jc w:val="both"/>
            </w:pPr>
            <w:r>
              <w:t>увеличение количества проведенных физкультурно-массовых мероприятий на территории области до 159 физкультурно-спортивных мероприятий с охватом более 847,4 тыс. человек;</w:t>
            </w:r>
          </w:p>
          <w:p w:rsidR="00072FED" w:rsidRDefault="00072FED">
            <w:pPr>
              <w:pStyle w:val="ConsPlusNormal"/>
              <w:ind w:firstLine="283"/>
              <w:jc w:val="both"/>
            </w:pPr>
            <w:r>
              <w:t>увеличение количества занимающихся в спортивных школах области до 50600 человек;</w:t>
            </w:r>
          </w:p>
          <w:p w:rsidR="00072FED" w:rsidRDefault="00072FED">
            <w:pPr>
              <w:pStyle w:val="ConsPlusNormal"/>
              <w:ind w:firstLine="283"/>
              <w:jc w:val="both"/>
            </w:pPr>
            <w:r>
              <w:t>количество спортсменов-разрядников в общем количестве занимающихся в спортивных школах олимпийского резерва и училище олимпийского резерва до 24700 человек к 2022 году;</w:t>
            </w:r>
          </w:p>
          <w:p w:rsidR="00072FED" w:rsidRDefault="00072FED">
            <w:pPr>
              <w:pStyle w:val="ConsPlusNormal"/>
              <w:ind w:firstLine="283"/>
              <w:jc w:val="both"/>
            </w:pPr>
            <w:r>
              <w:t>проведение не менее 12 мероприятий туристской направленности: пресс-туры, выставки и ярмарки, семинары, конференции, форумы, круглые столы, совещания, заседания и др.;</w:t>
            </w:r>
          </w:p>
          <w:p w:rsidR="00072FED" w:rsidRDefault="00072FED">
            <w:pPr>
              <w:pStyle w:val="ConsPlusNormal"/>
              <w:ind w:firstLine="283"/>
              <w:jc w:val="both"/>
            </w:pPr>
            <w:r>
              <w:t>разработка и апробация не менее 40 региональных туристических маршрутов;</w:t>
            </w:r>
          </w:p>
          <w:p w:rsidR="00072FED" w:rsidRDefault="00072FED">
            <w:pPr>
              <w:pStyle w:val="ConsPlusNormal"/>
              <w:ind w:firstLine="283"/>
              <w:jc w:val="both"/>
            </w:pPr>
            <w:r>
              <w:t xml:space="preserve">подготовка не менее 1 заявки на включение региона в государственную </w:t>
            </w:r>
            <w:hyperlink r:id="rId145" w:history="1">
              <w:r>
                <w:rPr>
                  <w:color w:val="0000FF"/>
                </w:rPr>
                <w:t>программу</w:t>
              </w:r>
            </w:hyperlink>
            <w:r>
              <w:t xml:space="preserve"> Российской Федерации "Развитие культуры и туризма";</w:t>
            </w:r>
          </w:p>
          <w:p w:rsidR="00072FED" w:rsidRDefault="00072FED">
            <w:pPr>
              <w:pStyle w:val="ConsPlusNormal"/>
              <w:ind w:firstLine="283"/>
              <w:jc w:val="both"/>
            </w:pPr>
            <w:r>
              <w:t>увеличение количества молодых людей, задействованных в мероприятиях, проектах, программах, реализуемых по различным направлениям работы с молодежью на территории области, до 397656 человек;</w:t>
            </w:r>
          </w:p>
          <w:p w:rsidR="00072FED" w:rsidRDefault="00072FED">
            <w:pPr>
              <w:pStyle w:val="ConsPlusNormal"/>
              <w:ind w:firstLine="283"/>
              <w:jc w:val="both"/>
            </w:pPr>
            <w:r>
              <w:t xml:space="preserve">увеличение муниципальных районов области, в которых действуют учреждения по работе с молодежью, до 54,8 процента (23 </w:t>
            </w:r>
            <w:r>
              <w:lastRenderedPageBreak/>
              <w:t>района);</w:t>
            </w:r>
          </w:p>
          <w:p w:rsidR="00072FED" w:rsidRDefault="00072FED">
            <w:pPr>
              <w:pStyle w:val="ConsPlusNormal"/>
              <w:ind w:firstLine="283"/>
              <w:jc w:val="both"/>
            </w:pPr>
            <w:r>
              <w:t>улучшение материально-технической базы спортивных сооружений области</w:t>
            </w:r>
          </w:p>
        </w:tc>
      </w:tr>
      <w:tr w:rsidR="00072FED">
        <w:tc>
          <w:tcPr>
            <w:tcW w:w="9070" w:type="dxa"/>
            <w:gridSpan w:val="2"/>
            <w:tcBorders>
              <w:top w:val="nil"/>
            </w:tcBorders>
          </w:tcPr>
          <w:p w:rsidR="00072FED" w:rsidRDefault="00072FED">
            <w:pPr>
              <w:pStyle w:val="ConsPlusNormal"/>
              <w:jc w:val="both"/>
            </w:pPr>
            <w:r>
              <w:lastRenderedPageBreak/>
              <w:t xml:space="preserve">(в ред. постановлений Правительства Саратовской области от 31.10.2016 </w:t>
            </w:r>
            <w:hyperlink r:id="rId146" w:history="1">
              <w:r>
                <w:rPr>
                  <w:color w:val="0000FF"/>
                </w:rPr>
                <w:t>N 592-П</w:t>
              </w:r>
            </w:hyperlink>
            <w:r>
              <w:t xml:space="preserve">, от 31.01.2019 </w:t>
            </w:r>
            <w:hyperlink r:id="rId147" w:history="1">
              <w:r>
                <w:rPr>
                  <w:color w:val="0000FF"/>
                </w:rPr>
                <w:t>N 65-П</w:t>
              </w:r>
            </w:hyperlink>
            <w:r>
              <w:t xml:space="preserve">, от 28.06.2019 </w:t>
            </w:r>
            <w:hyperlink r:id="rId148" w:history="1">
              <w:r>
                <w:rPr>
                  <w:color w:val="0000FF"/>
                </w:rPr>
                <w:t>N 450-П</w:t>
              </w:r>
            </w:hyperlink>
            <w:r>
              <w:t xml:space="preserve">, от 23.12.2019 </w:t>
            </w:r>
            <w:hyperlink r:id="rId149" w:history="1">
              <w:r>
                <w:rPr>
                  <w:color w:val="0000FF"/>
                </w:rPr>
                <w:t>N 902-П</w:t>
              </w:r>
            </w:hyperlink>
            <w:r>
              <w:t>)</w:t>
            </w:r>
          </w:p>
        </w:tc>
      </w:tr>
    </w:tbl>
    <w:p w:rsidR="00072FED" w:rsidRDefault="00072FED">
      <w:pPr>
        <w:pStyle w:val="ConsPlusNormal"/>
        <w:jc w:val="both"/>
      </w:pPr>
    </w:p>
    <w:p w:rsidR="00072FED" w:rsidRDefault="00072FED">
      <w:pPr>
        <w:pStyle w:val="ConsPlusTitle"/>
        <w:jc w:val="center"/>
        <w:outlineLvl w:val="1"/>
      </w:pPr>
      <w:r>
        <w:t>1. Характеристика сферы реализации государственной программы</w:t>
      </w:r>
    </w:p>
    <w:p w:rsidR="00072FED" w:rsidRDefault="00072FED">
      <w:pPr>
        <w:pStyle w:val="ConsPlusNormal"/>
        <w:jc w:val="both"/>
      </w:pPr>
    </w:p>
    <w:p w:rsidR="00072FED" w:rsidRDefault="00072FED">
      <w:pPr>
        <w:pStyle w:val="ConsPlusNormal"/>
        <w:ind w:firstLine="540"/>
        <w:jc w:val="both"/>
      </w:pPr>
      <w:r>
        <w:t xml:space="preserve">В соответствии с </w:t>
      </w:r>
      <w:hyperlink r:id="rId150"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основными направлениями деятельности Правительства Российской Федерации на период до 2018 года, утвержденными 31 января 2013 года, одним из главных направлений в сфере физической культуры и спорта является создание условий для систематических активных занятий физической культурой и спортом, а также повышение конкурентоспособности российского спорта на международной спортивной арене.</w:t>
      </w:r>
    </w:p>
    <w:p w:rsidR="00072FED" w:rsidRDefault="00072FED">
      <w:pPr>
        <w:pStyle w:val="ConsPlusNormal"/>
        <w:spacing w:before="220"/>
        <w:ind w:firstLine="540"/>
        <w:jc w:val="both"/>
      </w:pPr>
      <w:r>
        <w:t>Восстановление работоспособности, поддержание и укрепление здоровья людей является одной из важнейших задач государства. В посланиях Президента Российской Федерации Федеральному Собранию Российской Федерации от 12 ноября 2009 года, от 30 ноября 2010 года, 12 декабря 2012 года отмечено, что необходимо с особым вниманием относиться к формированию условий для здорового образа жизни, систематически заниматься физической культурой и спортом, обеспечивать доступ к развитой спортивной инфраструктуре. В связи с этим развитие физической культуры и спорта, молодежной политики и внутреннего туризма становится актуальной задачей и одним из инструментов оздоровления нации.</w:t>
      </w:r>
    </w:p>
    <w:p w:rsidR="00072FED" w:rsidRDefault="00072FED">
      <w:pPr>
        <w:pStyle w:val="ConsPlusNormal"/>
        <w:spacing w:before="220"/>
        <w:ind w:firstLine="540"/>
        <w:jc w:val="both"/>
      </w:pPr>
      <w:r>
        <w:t xml:space="preserve">Цели государственной политики Саратовской области в сфере физической культуры, спорта, туризма и молодежной политики определены </w:t>
      </w:r>
      <w:hyperlink r:id="rId151" w:history="1">
        <w:r>
          <w:rPr>
            <w:color w:val="0000FF"/>
          </w:rPr>
          <w:t>Стратегией</w:t>
        </w:r>
      </w:hyperlink>
      <w:r>
        <w:t xml:space="preserve"> социально-экономического развития Саратовской области до 2030 года, утвержденной постановлением Правительства Саратовской области от 30 июня 2016 года N 321-П, </w:t>
      </w:r>
      <w:hyperlink r:id="rId152" w:history="1">
        <w:r>
          <w:rPr>
            <w:color w:val="0000FF"/>
          </w:rPr>
          <w:t>Планом</w:t>
        </w:r>
      </w:hyperlink>
      <w:r>
        <w:t xml:space="preserve"> мероприятий по реализации Стратегии социально-экономического развития Саратовской области до 2030 года, утвержденным распоряжением Правительства Саратовской области от 29 декабря 2016 года N 359-Пр, федеральным проектом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входящего в национальный проект "Демография", федеральным проектом "Социальная активность" национального проекта "Образование", федеральным проектом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072FED" w:rsidRDefault="00072FED">
      <w:pPr>
        <w:pStyle w:val="ConsPlusNormal"/>
        <w:jc w:val="both"/>
      </w:pPr>
      <w:r>
        <w:t xml:space="preserve">(часть третья в ред. </w:t>
      </w:r>
      <w:hyperlink r:id="rId153" w:history="1">
        <w:r>
          <w:rPr>
            <w:color w:val="0000FF"/>
          </w:rPr>
          <w:t>постановления</w:t>
        </w:r>
      </w:hyperlink>
      <w:r>
        <w:t xml:space="preserve"> Правительства Саратовской области от 31.01.2019 N 65-П)</w:t>
      </w:r>
    </w:p>
    <w:p w:rsidR="00072FED" w:rsidRDefault="00072FED">
      <w:pPr>
        <w:pStyle w:val="ConsPlusNormal"/>
        <w:spacing w:before="220"/>
        <w:ind w:firstLine="540"/>
        <w:jc w:val="both"/>
      </w:pPr>
      <w:r>
        <w:t>Данными документами предусматривается создание условий для ведения гражданами здорового образа жизни, качественно новой материально-технической базы, повышения конкурентоспособности регионального туристского рынка, удовлетворяющего потребности жителей Саратовской области, Российской Федерации и иностранных граждан в качественных туристских услугах, создание условий для более полного включения молодежи в социально-экономическую, политическую, общественную и культурную жизнь общества.</w:t>
      </w:r>
    </w:p>
    <w:p w:rsidR="00072FED" w:rsidRDefault="00072FED">
      <w:pPr>
        <w:pStyle w:val="ConsPlusNormal"/>
        <w:jc w:val="both"/>
      </w:pPr>
    </w:p>
    <w:p w:rsidR="00072FED" w:rsidRDefault="00072FED">
      <w:pPr>
        <w:pStyle w:val="ConsPlusTitle"/>
        <w:ind w:firstLine="540"/>
        <w:jc w:val="both"/>
        <w:outlineLvl w:val="2"/>
      </w:pPr>
      <w:r>
        <w:t>Ситуация в отрасли в период с 2001 года</w:t>
      </w:r>
    </w:p>
    <w:p w:rsidR="00072FED" w:rsidRDefault="00072FED">
      <w:pPr>
        <w:pStyle w:val="ConsPlusNormal"/>
        <w:jc w:val="both"/>
      </w:pPr>
    </w:p>
    <w:p w:rsidR="00072FED" w:rsidRDefault="00072FED">
      <w:pPr>
        <w:pStyle w:val="ConsPlusNormal"/>
        <w:ind w:firstLine="540"/>
        <w:jc w:val="both"/>
      </w:pPr>
      <w:r>
        <w:t xml:space="preserve">Начиная с 2001 года реализовались 4 долгосрочные областные целевые программы в области физической культуры и спорта, 3 долгосрочные целевые программы в сфере туризма, 2 долгосрочные целевые программы в области развития сети физкультурно-оздоровительных и спортивных сооружений, 4 областные целевые программы и 1 ведомственная целевая программа </w:t>
      </w:r>
      <w:r>
        <w:lastRenderedPageBreak/>
        <w:t>в сфере молодежной политики.</w:t>
      </w:r>
    </w:p>
    <w:p w:rsidR="00072FED" w:rsidRDefault="00072FED">
      <w:pPr>
        <w:pStyle w:val="ConsPlusNormal"/>
        <w:jc w:val="both"/>
      </w:pPr>
    </w:p>
    <w:p w:rsidR="00072FED" w:rsidRDefault="00072FED">
      <w:pPr>
        <w:pStyle w:val="ConsPlusTitle"/>
        <w:ind w:firstLine="540"/>
        <w:jc w:val="both"/>
        <w:outlineLvl w:val="2"/>
      </w:pPr>
      <w:r>
        <w:t>Физическая культура и спорт</w:t>
      </w:r>
    </w:p>
    <w:p w:rsidR="00072FED" w:rsidRDefault="00072FED">
      <w:pPr>
        <w:pStyle w:val="ConsPlusNormal"/>
        <w:jc w:val="both"/>
      </w:pPr>
    </w:p>
    <w:p w:rsidR="00072FED" w:rsidRDefault="00072FED">
      <w:pPr>
        <w:pStyle w:val="ConsPlusNormal"/>
        <w:ind w:firstLine="540"/>
        <w:jc w:val="both"/>
      </w:pPr>
      <w:r>
        <w:t>В период с 2001 года министерством молодежной политики, спорта и туризма области (далее - министерство) проведена работа по созданию благоприятных условий для подготовки спортивного резерва для сборных команд Российской Федерации и развития спорта в целом.</w:t>
      </w:r>
    </w:p>
    <w:p w:rsidR="00072FED" w:rsidRDefault="00072FED">
      <w:pPr>
        <w:pStyle w:val="ConsPlusNormal"/>
        <w:spacing w:before="220"/>
        <w:ind w:firstLine="540"/>
        <w:jc w:val="both"/>
      </w:pPr>
      <w:r>
        <w:t>В целях выявления лучших учреждений спортивной направленности и их поощрения ежегодно проводился областной смотр-конкурс на лучшую постановку работы среди спортивных школ.</w:t>
      </w:r>
    </w:p>
    <w:p w:rsidR="00072FED" w:rsidRDefault="00072FED">
      <w:pPr>
        <w:pStyle w:val="ConsPlusNormal"/>
        <w:spacing w:before="220"/>
        <w:ind w:firstLine="540"/>
        <w:jc w:val="both"/>
      </w:pPr>
      <w:r>
        <w:t>Для популяризации занятий физической культурой и спортом министерством разработана и реализуется система материального стимулирования спортсменов разного возраста и их тренеров.</w:t>
      </w:r>
    </w:p>
    <w:p w:rsidR="00072FED" w:rsidRDefault="00072FED">
      <w:pPr>
        <w:pStyle w:val="ConsPlusNormal"/>
        <w:spacing w:before="220"/>
        <w:ind w:firstLine="540"/>
        <w:jc w:val="both"/>
      </w:pPr>
      <w:r>
        <w:t>С 2001 года число профессиональных команд, получающих субсидию из областного бюджета, увеличено с 5 до 10 в 2014 году, что свидетельствует о подъеме в развитии командных игровых видов спорта в регионе.</w:t>
      </w:r>
    </w:p>
    <w:p w:rsidR="00072FED" w:rsidRDefault="00072FED">
      <w:pPr>
        <w:pStyle w:val="ConsPlusNormal"/>
        <w:spacing w:before="220"/>
        <w:ind w:firstLine="540"/>
        <w:jc w:val="both"/>
      </w:pPr>
      <w:r>
        <w:t>В целях развития видов спорта и привлечения большего числа детей к занятиям спортом министерством совместно с аккредитованными региональными федерациями по видам спорта ведется работа по популяризации спорта среди населения области. По состоянию на 1 января 2014 года в регионе развивается 75 видов спорта. Система спортивных школ области включает в себя 58 образовательных учреждений спортивной направленности (43 ДЮСШ и 15 СДЮСШОР), в которых занимается 42962 человек.</w:t>
      </w:r>
    </w:p>
    <w:p w:rsidR="00072FED" w:rsidRDefault="00072FED">
      <w:pPr>
        <w:pStyle w:val="ConsPlusNormal"/>
        <w:spacing w:before="220"/>
        <w:ind w:firstLine="540"/>
        <w:jc w:val="both"/>
      </w:pPr>
      <w:r>
        <w:t>Организация физкультурно-массовой и спортивной работы проводится в соответствии с ежегодным календарным планом официальных физкультурных мероприятий и спортивных мероприятий министерства.</w:t>
      </w:r>
    </w:p>
    <w:p w:rsidR="00072FED" w:rsidRDefault="00072FED">
      <w:pPr>
        <w:pStyle w:val="ConsPlusNormal"/>
        <w:spacing w:before="220"/>
        <w:ind w:firstLine="540"/>
        <w:jc w:val="both"/>
      </w:pPr>
      <w:r>
        <w:t>В последние годы в сфере физической культуры и спорта Саратовской области, да и России в целом, возник комплекс проблем:</w:t>
      </w:r>
    </w:p>
    <w:p w:rsidR="00072FED" w:rsidRDefault="00072FED">
      <w:pPr>
        <w:pStyle w:val="ConsPlusNormal"/>
        <w:spacing w:before="220"/>
        <w:ind w:firstLine="540"/>
        <w:jc w:val="both"/>
      </w:pPr>
      <w:r>
        <w:t>ухудшение здоровья, физического развития и физической подготовленности населения. Наиболее ярко об этом свидетельствует призывная кампания.</w:t>
      </w:r>
    </w:p>
    <w:p w:rsidR="00072FED" w:rsidRDefault="00072FED">
      <w:pPr>
        <w:pStyle w:val="ConsPlusNormal"/>
        <w:spacing w:before="220"/>
        <w:ind w:firstLine="540"/>
        <w:jc w:val="both"/>
      </w:pPr>
      <w:r>
        <w:t>С каждым годом все большее количество призывников не соответствует требованиям, предъявляемым армейской службой, в том числе в части выполнения минимальных нормативов физической подготовки;</w:t>
      </w:r>
    </w:p>
    <w:p w:rsidR="00072FED" w:rsidRDefault="00072FED">
      <w:pPr>
        <w:pStyle w:val="ConsPlusNormal"/>
        <w:spacing w:before="220"/>
        <w:ind w:firstLine="540"/>
        <w:jc w:val="both"/>
      </w:pPr>
      <w:r>
        <w:t>отсутствие эффективной системы детско-юношеского спорта, отбора и подготовки спортивного резерва для спортивных сборных команд страны, недостаточное количество профессиональных тренерских кадров. И это все сказывается на конкурентоспособности саратовского спорта, что приводит к миграции воспитанников спортивных школ;</w:t>
      </w:r>
    </w:p>
    <w:p w:rsidR="00072FED" w:rsidRDefault="00072FED">
      <w:pPr>
        <w:pStyle w:val="ConsPlusNormal"/>
        <w:spacing w:before="220"/>
        <w:ind w:firstLine="540"/>
        <w:jc w:val="both"/>
      </w:pPr>
      <w:r>
        <w:t>недостаточная активность привлечения населения области к регулярным занятиям физической культурой;</w:t>
      </w:r>
    </w:p>
    <w:p w:rsidR="00072FED" w:rsidRDefault="00072FED">
      <w:pPr>
        <w:pStyle w:val="ConsPlusNormal"/>
        <w:spacing w:before="220"/>
        <w:ind w:firstLine="540"/>
        <w:jc w:val="both"/>
      </w:pPr>
      <w:r>
        <w:t>несоответствие между целями развития массового спорта и спорта высших достижений в стране и области, с одной стороны, и моральным и физическим износом материальной базы, инфраструктуры физической культуры и спорта, спортивного оборудования и инвентаря, с другой стороны;</w:t>
      </w:r>
    </w:p>
    <w:p w:rsidR="00072FED" w:rsidRDefault="00072FED">
      <w:pPr>
        <w:pStyle w:val="ConsPlusNormal"/>
        <w:spacing w:before="220"/>
        <w:ind w:firstLine="540"/>
        <w:jc w:val="both"/>
      </w:pPr>
      <w:r>
        <w:t>слабая пропаганда в средствах массовой информации занятий физической культурой и спортом как составляющей здорового образа жизни населения области;</w:t>
      </w:r>
    </w:p>
    <w:p w:rsidR="00072FED" w:rsidRDefault="00072FED">
      <w:pPr>
        <w:pStyle w:val="ConsPlusNormal"/>
        <w:spacing w:before="220"/>
        <w:ind w:firstLine="540"/>
        <w:jc w:val="both"/>
      </w:pPr>
      <w:r>
        <w:lastRenderedPageBreak/>
        <w:t>отсутствие спортивных сооружений, удаленность от имеющихся в районных центрах спортивных объектов, низкий уровень заработной платы работоспособного взрослого населения и других. Так, в настоящее время 75 процентов граждан области, в том числе более 80 процентов детей, подростков и молодежи, не занимаются систематически физической культурой и спортом.</w:t>
      </w:r>
    </w:p>
    <w:p w:rsidR="00072FED" w:rsidRDefault="00072FED">
      <w:pPr>
        <w:pStyle w:val="ConsPlusNormal"/>
        <w:spacing w:before="220"/>
        <w:ind w:firstLine="540"/>
        <w:jc w:val="both"/>
      </w:pPr>
      <w:r>
        <w:t>Для решения указанных проблем необходимо:</w:t>
      </w:r>
    </w:p>
    <w:p w:rsidR="00072FED" w:rsidRDefault="00072FED">
      <w:pPr>
        <w:pStyle w:val="ConsPlusNormal"/>
        <w:spacing w:before="220"/>
        <w:ind w:firstLine="540"/>
        <w:jc w:val="both"/>
      </w:pPr>
      <w:r>
        <w:t>совершенствование системы спортивных и физкультурных мероприятий;</w:t>
      </w:r>
    </w:p>
    <w:p w:rsidR="00072FED" w:rsidRDefault="00072FED">
      <w:pPr>
        <w:pStyle w:val="ConsPlusNormal"/>
        <w:spacing w:before="220"/>
        <w:ind w:firstLine="540"/>
        <w:jc w:val="both"/>
      </w:pPr>
      <w:r>
        <w:t>разработка параметров двигательной активности для населения различных возрастных и социальных групп;</w:t>
      </w:r>
    </w:p>
    <w:p w:rsidR="00072FED" w:rsidRDefault="00072FED">
      <w:pPr>
        <w:pStyle w:val="ConsPlusNormal"/>
        <w:spacing w:before="220"/>
        <w:ind w:firstLine="540"/>
        <w:jc w:val="both"/>
      </w:pPr>
      <w:r>
        <w:t>создание сети спортивных клубов по месту жительства, в том числе спортивных клубов выходного дня для самостоятельно занимающихся физической культурой и спортом;</w:t>
      </w:r>
    </w:p>
    <w:p w:rsidR="00072FED" w:rsidRDefault="00072FED">
      <w:pPr>
        <w:pStyle w:val="ConsPlusNormal"/>
        <w:spacing w:before="220"/>
        <w:ind w:firstLine="540"/>
        <w:jc w:val="both"/>
      </w:pPr>
      <w:r>
        <w:t>создание системы спартакиад среди различных групп населения как основы комплексных многоэтапных спортивных и физкультурных мероприятий;</w:t>
      </w:r>
    </w:p>
    <w:p w:rsidR="00072FED" w:rsidRDefault="00072FED">
      <w:pPr>
        <w:pStyle w:val="ConsPlusNormal"/>
        <w:spacing w:before="220"/>
        <w:ind w:firstLine="540"/>
        <w:jc w:val="both"/>
      </w:pPr>
      <w:r>
        <w:t>проведение мониторинга систематически занимающихся физической культурой и спортом, а также соотношения спроса и предложения на спортивно-оздоровительные услуги.</w:t>
      </w:r>
    </w:p>
    <w:p w:rsidR="00072FED" w:rsidRDefault="00072FED">
      <w:pPr>
        <w:pStyle w:val="ConsPlusNormal"/>
        <w:jc w:val="both"/>
      </w:pPr>
    </w:p>
    <w:p w:rsidR="00072FED" w:rsidRDefault="00072FED">
      <w:pPr>
        <w:pStyle w:val="ConsPlusTitle"/>
        <w:ind w:firstLine="540"/>
        <w:jc w:val="both"/>
        <w:outlineLvl w:val="2"/>
      </w:pPr>
      <w:r>
        <w:t>Туризм</w:t>
      </w:r>
    </w:p>
    <w:p w:rsidR="00072FED" w:rsidRDefault="00072FED">
      <w:pPr>
        <w:pStyle w:val="ConsPlusNormal"/>
        <w:jc w:val="both"/>
      </w:pPr>
    </w:p>
    <w:p w:rsidR="00072FED" w:rsidRDefault="00072FED">
      <w:pPr>
        <w:pStyle w:val="ConsPlusNormal"/>
        <w:ind w:firstLine="540"/>
        <w:jc w:val="both"/>
      </w:pPr>
      <w:r>
        <w:t>Как сфера деятельности туризм играет важную роль в решении социальных проблем, создавая условия для формирования здорового образа жизни и отдыха граждан, обеспечивая создание дополнительных рабочих мест, рост занятости и повышение благосостояния населения. В настоящее время туризм является одним из важных направлений, влияющих на рост экономики, в том числе на развитие таких сфер деятельности, как услуги туристских компаний, коллективные средства размещения, транспорт, связь, торговля, производство сувенирной и иной продукции, питание, сельское хозяйство, строительство и другие отрасли, тем самым выступая катализатором социально-экономического развития регионов Российской Федерации.</w:t>
      </w:r>
    </w:p>
    <w:p w:rsidR="00072FED" w:rsidRDefault="00072FED">
      <w:pPr>
        <w:pStyle w:val="ConsPlusNormal"/>
        <w:spacing w:before="220"/>
        <w:ind w:firstLine="540"/>
        <w:jc w:val="both"/>
      </w:pPr>
      <w:r>
        <w:t>К имеющимся проблемам отрасли можно отнести следующие:</w:t>
      </w:r>
    </w:p>
    <w:p w:rsidR="00072FED" w:rsidRDefault="00072FED">
      <w:pPr>
        <w:pStyle w:val="ConsPlusNormal"/>
        <w:spacing w:before="220"/>
        <w:ind w:firstLine="540"/>
        <w:jc w:val="both"/>
      </w:pPr>
      <w:r>
        <w:t>высокая стоимость оказываемых услуг: средняя стоимость проживания в региональных средствах размещения составляла 1750 руб./чел. в сутки (2013 год);</w:t>
      </w:r>
    </w:p>
    <w:p w:rsidR="00072FED" w:rsidRDefault="00072FED">
      <w:pPr>
        <w:pStyle w:val="ConsPlusNormal"/>
        <w:spacing w:before="220"/>
        <w:ind w:firstLine="540"/>
        <w:jc w:val="both"/>
      </w:pPr>
      <w:r>
        <w:t>малое количество коллективных средств размещения как в областном центре, так и в районах области. В 2013 году среднее количество средств размещения в районах области составляло 2 ед., в Саратове действовали 73 гостиницы;</w:t>
      </w:r>
    </w:p>
    <w:p w:rsidR="00072FED" w:rsidRDefault="00072FED">
      <w:pPr>
        <w:pStyle w:val="ConsPlusNormal"/>
        <w:spacing w:before="220"/>
        <w:ind w:firstLine="540"/>
        <w:jc w:val="both"/>
      </w:pPr>
      <w:r>
        <w:t>невыгодные экономические условия для привлечения инвестиций в туристскую инфраструктуру, наличие административных барьеров;</w:t>
      </w:r>
    </w:p>
    <w:p w:rsidR="00072FED" w:rsidRDefault="00072FED">
      <w:pPr>
        <w:pStyle w:val="ConsPlusNormal"/>
        <w:spacing w:before="220"/>
        <w:ind w:firstLine="540"/>
        <w:jc w:val="both"/>
      </w:pPr>
      <w:r>
        <w:t>сезонность: до 80 процентов доходов туриндустрии приходится на высокий сезон с середины мая по октябрь, в остальное время принимающий туристический бизнес убыточен;</w:t>
      </w:r>
    </w:p>
    <w:p w:rsidR="00072FED" w:rsidRDefault="00072FED">
      <w:pPr>
        <w:pStyle w:val="ConsPlusNormal"/>
        <w:spacing w:before="220"/>
        <w:ind w:firstLine="540"/>
        <w:jc w:val="both"/>
      </w:pPr>
      <w:r>
        <w:t>неблагоприятный туристский имидж области как внутри региона, так и за его пределами;</w:t>
      </w:r>
    </w:p>
    <w:p w:rsidR="00072FED" w:rsidRDefault="00072FED">
      <w:pPr>
        <w:pStyle w:val="ConsPlusNormal"/>
        <w:spacing w:before="220"/>
        <w:ind w:firstLine="540"/>
        <w:jc w:val="both"/>
      </w:pPr>
      <w:r>
        <w:t>недостаточная информированность населения об имеющихся туристских ресурсах региона;</w:t>
      </w:r>
    </w:p>
    <w:p w:rsidR="00072FED" w:rsidRDefault="00072FED">
      <w:pPr>
        <w:pStyle w:val="ConsPlusNormal"/>
        <w:spacing w:before="220"/>
        <w:ind w:firstLine="540"/>
        <w:jc w:val="both"/>
      </w:pPr>
      <w:r>
        <w:t>неразвитость транспортной инфраструктуры области, что в некоторых случаях приводит к отсутствию возможности посещения объектов туристского показа;</w:t>
      </w:r>
    </w:p>
    <w:p w:rsidR="00072FED" w:rsidRDefault="00072FED">
      <w:pPr>
        <w:pStyle w:val="ConsPlusNormal"/>
        <w:spacing w:before="220"/>
        <w:ind w:firstLine="540"/>
        <w:jc w:val="both"/>
      </w:pPr>
      <w:r>
        <w:t xml:space="preserve">неразвитость таких видов туризма, как сельский, событийный, лечебно-оздоровительный, экологический, для которых в регионе имеется достаточно ресурсов для активного привлечения </w:t>
      </w:r>
      <w:r>
        <w:lastRenderedPageBreak/>
        <w:t>туристов.</w:t>
      </w:r>
    </w:p>
    <w:p w:rsidR="00072FED" w:rsidRDefault="00072FED">
      <w:pPr>
        <w:pStyle w:val="ConsPlusNormal"/>
        <w:spacing w:before="220"/>
        <w:ind w:firstLine="540"/>
        <w:jc w:val="both"/>
      </w:pPr>
      <w:r>
        <w:t>Для решения указанных проблем региональной туристической отрасли необходимо:</w:t>
      </w:r>
    </w:p>
    <w:p w:rsidR="00072FED" w:rsidRDefault="00072FED">
      <w:pPr>
        <w:pStyle w:val="ConsPlusNormal"/>
        <w:spacing w:before="220"/>
        <w:ind w:firstLine="540"/>
        <w:jc w:val="both"/>
      </w:pPr>
      <w:r>
        <w:t>увеличить количество повторных посещений, формировать лояльность к туристскому продукту региона;</w:t>
      </w:r>
    </w:p>
    <w:p w:rsidR="00072FED" w:rsidRDefault="00072FED">
      <w:pPr>
        <w:pStyle w:val="ConsPlusNormal"/>
        <w:spacing w:before="220"/>
        <w:ind w:firstLine="540"/>
        <w:jc w:val="both"/>
      </w:pPr>
      <w:r>
        <w:t>увеличить продолжительность нахождения гостей в коллективных средствах размещения: значительное количество путешественников предпочитает "туры выходного дня" в качестве основной формы отдыха в регионе; значительное количество гостей не останавливается в регионе, а посещает его в рамках коротких экскурсионных программ (например, во время круизов по Волге);</w:t>
      </w:r>
    </w:p>
    <w:p w:rsidR="00072FED" w:rsidRDefault="00072FED">
      <w:pPr>
        <w:pStyle w:val="ConsPlusNormal"/>
        <w:spacing w:before="220"/>
        <w:ind w:firstLine="540"/>
        <w:jc w:val="both"/>
      </w:pPr>
      <w:r>
        <w:t>более равномерно "географически" распределить туристские потоки, так как наибольшее число гостей региона принимает областной центр, несмотря на туристский потенциал районов области;</w:t>
      </w:r>
    </w:p>
    <w:p w:rsidR="00072FED" w:rsidRDefault="00072FED">
      <w:pPr>
        <w:pStyle w:val="ConsPlusNormal"/>
        <w:spacing w:before="220"/>
        <w:ind w:firstLine="540"/>
        <w:jc w:val="both"/>
      </w:pPr>
      <w:r>
        <w:t>нивелировать фактор сезонности туристского потока в регион.</w:t>
      </w:r>
    </w:p>
    <w:p w:rsidR="00072FED" w:rsidRDefault="00072FED">
      <w:pPr>
        <w:pStyle w:val="ConsPlusNormal"/>
        <w:spacing w:before="220"/>
        <w:ind w:firstLine="540"/>
        <w:jc w:val="both"/>
      </w:pPr>
      <w:r>
        <w:t>Значительную роль для информирования населения об имеющихся туристских ресурсах играет создание единого информационного поля, объединяющего информацию обо всех ресурсах отрасли от всех заинтересованных в развитии туризма субъектов.</w:t>
      </w:r>
    </w:p>
    <w:p w:rsidR="00072FED" w:rsidRDefault="00072FED">
      <w:pPr>
        <w:pStyle w:val="ConsPlusNormal"/>
        <w:spacing w:before="220"/>
        <w:ind w:firstLine="540"/>
        <w:jc w:val="both"/>
      </w:pPr>
      <w:r>
        <w:t>Молодежная политика является системой формирования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и, следовательно, на социально-экономическое и культурное развитие страны, обеспечение ее конкурентоспособности и укрепление национальной безопасности.</w:t>
      </w:r>
    </w:p>
    <w:p w:rsidR="00072FED" w:rsidRDefault="00072FED">
      <w:pPr>
        <w:pStyle w:val="ConsPlusNormal"/>
        <w:jc w:val="both"/>
      </w:pPr>
    </w:p>
    <w:p w:rsidR="00072FED" w:rsidRDefault="00072FED">
      <w:pPr>
        <w:pStyle w:val="ConsPlusNormal"/>
        <w:ind w:firstLine="540"/>
        <w:jc w:val="both"/>
        <w:outlineLvl w:val="2"/>
      </w:pPr>
      <w:r>
        <w:t>Молодежная политика разрабатывается и реализуется в Российской Федерации с учетом социально-экономического развития страны на основе следующих принципов:</w:t>
      </w:r>
    </w:p>
    <w:p w:rsidR="00072FED" w:rsidRDefault="00072FED">
      <w:pPr>
        <w:pStyle w:val="ConsPlusNormal"/>
        <w:spacing w:before="220"/>
        <w:ind w:firstLine="540"/>
        <w:jc w:val="both"/>
      </w:pPr>
      <w:r>
        <w:t>выделение приоритетных направлений;</w:t>
      </w:r>
    </w:p>
    <w:p w:rsidR="00072FED" w:rsidRDefault="00072FED">
      <w:pPr>
        <w:pStyle w:val="ConsPlusNormal"/>
        <w:spacing w:before="220"/>
        <w:ind w:firstLine="540"/>
        <w:jc w:val="both"/>
      </w:pPr>
      <w:r>
        <w:t>учет интересов и потребностей различных групп молодежи;</w:t>
      </w:r>
    </w:p>
    <w:p w:rsidR="00072FED" w:rsidRDefault="00072FED">
      <w:pPr>
        <w:pStyle w:val="ConsPlusNormal"/>
        <w:spacing w:before="220"/>
        <w:ind w:firstLine="540"/>
        <w:jc w:val="both"/>
      </w:pPr>
      <w:r>
        <w:t>участие молодых граждан в разработке и реализации приоритетных направлений государственной молодежной политики;</w:t>
      </w:r>
    </w:p>
    <w:p w:rsidR="00072FED" w:rsidRDefault="00072FED">
      <w:pPr>
        <w:pStyle w:val="ConsPlusNormal"/>
        <w:spacing w:before="220"/>
        <w:ind w:firstLine="540"/>
        <w:jc w:val="both"/>
      </w:pPr>
      <w:r>
        <w:t>взаимодействие государства, институтов гражданского общества и представителей бизнеса;</w:t>
      </w:r>
    </w:p>
    <w:p w:rsidR="00072FED" w:rsidRDefault="00072FED">
      <w:pPr>
        <w:pStyle w:val="ConsPlusNormal"/>
        <w:spacing w:before="220"/>
        <w:ind w:firstLine="540"/>
        <w:jc w:val="both"/>
      </w:pPr>
      <w:r>
        <w:t>информационная открытость;</w:t>
      </w:r>
    </w:p>
    <w:p w:rsidR="00072FED" w:rsidRDefault="00072FED">
      <w:pPr>
        <w:pStyle w:val="ConsPlusNormal"/>
        <w:spacing w:before="220"/>
        <w:ind w:firstLine="540"/>
        <w:jc w:val="both"/>
      </w:pPr>
      <w:r>
        <w:t>независимость оценки результатов.</w:t>
      </w:r>
    </w:p>
    <w:p w:rsidR="00072FED" w:rsidRDefault="00072FED">
      <w:pPr>
        <w:pStyle w:val="ConsPlusNormal"/>
        <w:spacing w:before="220"/>
        <w:ind w:firstLine="540"/>
        <w:jc w:val="both"/>
      </w:pPr>
      <w:r>
        <w:t>Государственная молодежная политика формируется и реализуется органами государственной власти и местного самоуправления при участии молодежных и детских общественных объединений, неправительственных организаций и иных юридических и физических лиц.</w:t>
      </w:r>
    </w:p>
    <w:p w:rsidR="00072FED" w:rsidRDefault="00072FED">
      <w:pPr>
        <w:pStyle w:val="ConsPlusNormal"/>
        <w:spacing w:before="220"/>
        <w:ind w:firstLine="540"/>
        <w:jc w:val="both"/>
      </w:pPr>
      <w:r>
        <w:t>Ключевыми приоритетами государственной молодежной политики на среднесрочную перспективу на территории области являются:</w:t>
      </w:r>
    </w:p>
    <w:p w:rsidR="00072FED" w:rsidRDefault="00072FED">
      <w:pPr>
        <w:pStyle w:val="ConsPlusNormal"/>
        <w:spacing w:before="220"/>
        <w:ind w:firstLine="540"/>
        <w:jc w:val="both"/>
      </w:pPr>
      <w:r>
        <w:t>вовлечение молодежи в социальную практику и ее информирование о потенциальных возможностях развития;</w:t>
      </w:r>
    </w:p>
    <w:p w:rsidR="00072FED" w:rsidRDefault="00072FED">
      <w:pPr>
        <w:pStyle w:val="ConsPlusNormal"/>
        <w:spacing w:before="220"/>
        <w:ind w:firstLine="540"/>
        <w:jc w:val="both"/>
      </w:pPr>
      <w:r>
        <w:t xml:space="preserve">развитие научного и творческого, инновационного потенциала молодежи и его </w:t>
      </w:r>
      <w:r>
        <w:lastRenderedPageBreak/>
        <w:t>использование в интересах инновационного развития Саратовской области;</w:t>
      </w:r>
    </w:p>
    <w:p w:rsidR="00072FED" w:rsidRDefault="00072FED">
      <w:pPr>
        <w:pStyle w:val="ConsPlusNormal"/>
        <w:spacing w:before="220"/>
        <w:ind w:firstLine="540"/>
        <w:jc w:val="both"/>
      </w:pPr>
      <w:r>
        <w:t>подготовка молодежи к участию в общественной деятельности и государственном управлении;</w:t>
      </w:r>
    </w:p>
    <w:p w:rsidR="00072FED" w:rsidRDefault="00072FED">
      <w:pPr>
        <w:pStyle w:val="ConsPlusNormal"/>
        <w:spacing w:before="220"/>
        <w:ind w:firstLine="540"/>
        <w:jc w:val="both"/>
      </w:pPr>
      <w:r>
        <w:t>развитие инфраструктуры по работе с молодежью.</w:t>
      </w:r>
    </w:p>
    <w:p w:rsidR="00072FED" w:rsidRDefault="00072FED">
      <w:pPr>
        <w:pStyle w:val="ConsPlusNormal"/>
        <w:spacing w:before="220"/>
        <w:ind w:firstLine="540"/>
        <w:jc w:val="both"/>
      </w:pPr>
      <w:r>
        <w:t>В качестве ключевых проблем отрасли рассматриваются:</w:t>
      </w:r>
    </w:p>
    <w:p w:rsidR="00072FED" w:rsidRDefault="00072FED">
      <w:pPr>
        <w:pStyle w:val="ConsPlusNormal"/>
        <w:spacing w:before="220"/>
        <w:ind w:firstLine="540"/>
        <w:jc w:val="both"/>
      </w:pPr>
      <w:r>
        <w:t>несоответствие жизненных установок, ценностей и моделей поведения молодых людей потребностям инновационного развития страны;</w:t>
      </w:r>
    </w:p>
    <w:p w:rsidR="00072FED" w:rsidRDefault="00072FED">
      <w:pPr>
        <w:pStyle w:val="ConsPlusNormal"/>
        <w:spacing w:before="220"/>
        <w:ind w:firstLine="540"/>
        <w:jc w:val="both"/>
      </w:pPr>
      <w:r>
        <w:t>отсутствие комплексной системы выявления и продвижения инициативной и талантливой молодежи;</w:t>
      </w:r>
    </w:p>
    <w:p w:rsidR="00072FED" w:rsidRDefault="00072FED">
      <w:pPr>
        <w:pStyle w:val="ConsPlusNormal"/>
        <w:spacing w:before="220"/>
        <w:ind w:firstLine="540"/>
        <w:jc w:val="both"/>
      </w:pPr>
      <w:r>
        <w:t>отсутствие у молодежи интереса к участию в общественно-политической жизни общества;</w:t>
      </w:r>
    </w:p>
    <w:p w:rsidR="00072FED" w:rsidRDefault="00072FED">
      <w:pPr>
        <w:pStyle w:val="ConsPlusNormal"/>
        <w:spacing w:before="220"/>
        <w:ind w:firstLine="540"/>
        <w:jc w:val="both"/>
      </w:pPr>
      <w:r>
        <w:t>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трудовую деятельность;</w:t>
      </w:r>
    </w:p>
    <w:p w:rsidR="00072FED" w:rsidRDefault="00072FED">
      <w:pPr>
        <w:pStyle w:val="ConsPlusNormal"/>
        <w:spacing w:before="220"/>
        <w:ind w:firstLine="540"/>
        <w:jc w:val="both"/>
      </w:pPr>
      <w:r>
        <w:t>несоответствие кадрового состава и материально-технической базы организаций, работающих с молодежью, современным технологиям работы и социальным ожиданиям молодых людей.</w:t>
      </w:r>
    </w:p>
    <w:p w:rsidR="00072FED" w:rsidRDefault="00072FED">
      <w:pPr>
        <w:pStyle w:val="ConsPlusNormal"/>
        <w:spacing w:before="220"/>
        <w:ind w:firstLine="540"/>
        <w:jc w:val="both"/>
      </w:pPr>
      <w: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072FED" w:rsidRDefault="00072FED">
      <w:pPr>
        <w:pStyle w:val="ConsPlusNormal"/>
        <w:spacing w:before="220"/>
        <w:ind w:firstLine="540"/>
        <w:jc w:val="both"/>
      </w:pPr>
      <w:r>
        <w:t>Для решения поставленных перед отраслью проблем разработана государственная программа Саратовской области "Развитие физической культуры, спорта, туризма и молодежной политики".</w:t>
      </w:r>
    </w:p>
    <w:p w:rsidR="00072FED" w:rsidRDefault="00072FED">
      <w:pPr>
        <w:pStyle w:val="ConsPlusNormal"/>
        <w:jc w:val="both"/>
      </w:pPr>
      <w:r>
        <w:t xml:space="preserve">(в ред. </w:t>
      </w:r>
      <w:hyperlink r:id="rId154" w:history="1">
        <w:r>
          <w:rPr>
            <w:color w:val="0000FF"/>
          </w:rPr>
          <w:t>постановления</w:t>
        </w:r>
      </w:hyperlink>
      <w:r>
        <w:t xml:space="preserve"> Правительства Саратовской области от 31.01.2019 N 65-П)</w:t>
      </w:r>
    </w:p>
    <w:p w:rsidR="00072FED" w:rsidRDefault="00072FED">
      <w:pPr>
        <w:pStyle w:val="ConsPlusNormal"/>
        <w:spacing w:before="220"/>
        <w:ind w:firstLine="540"/>
        <w:jc w:val="both"/>
      </w:pPr>
      <w:r>
        <w:t>Реализация государственной программы позволит:</w:t>
      </w:r>
    </w:p>
    <w:p w:rsidR="00072FED" w:rsidRDefault="00072FED">
      <w:pPr>
        <w:pStyle w:val="ConsPlusNormal"/>
        <w:spacing w:before="220"/>
        <w:ind w:firstLine="540"/>
        <w:jc w:val="both"/>
      </w:pPr>
      <w:r>
        <w:t>привлечь к систематическим занятиям физической культурой и спортом и приобщить к здоровому образу жизни большинство населения области, что в конечном счете положительно скажется на улучшении качества жизни граждан;</w:t>
      </w:r>
    </w:p>
    <w:p w:rsidR="00072FED" w:rsidRDefault="00072FED">
      <w:pPr>
        <w:pStyle w:val="ConsPlusNormal"/>
        <w:spacing w:before="220"/>
        <w:ind w:firstLine="540"/>
        <w:jc w:val="both"/>
      </w:pPr>
      <w:r>
        <w:t>увеличить количество занимающихся в спортивных школах области;</w:t>
      </w:r>
    </w:p>
    <w:p w:rsidR="00072FED" w:rsidRDefault="00072FED">
      <w:pPr>
        <w:pStyle w:val="ConsPlusNormal"/>
        <w:spacing w:before="220"/>
        <w:ind w:firstLine="540"/>
        <w:jc w:val="both"/>
      </w:pPr>
      <w:r>
        <w:t>существенно повысить конкурентоспособность саратовского спорта на российской и международной спортивных аренах, что позволит спортсменам стабильно побеждать на крупнейших спортивных соревнованиях, в том числе успешно выступать на Олимпийских играх. Эти успехи будут достигнуты за счет создания эффективной системы подготовки спортсменов высокого класса и спортивного резерва;</w:t>
      </w:r>
    </w:p>
    <w:p w:rsidR="00072FED" w:rsidRDefault="00072FED">
      <w:pPr>
        <w:pStyle w:val="ConsPlusNormal"/>
        <w:spacing w:before="220"/>
        <w:ind w:firstLine="540"/>
        <w:jc w:val="both"/>
      </w:pPr>
      <w:r>
        <w:t>повысить количество проведенных мероприятий туристской направленности: пресс-туры, выставки и ярмарки, семинары, конференции, форумы, круглые столы, совещания, заседания и др.;</w:t>
      </w:r>
    </w:p>
    <w:p w:rsidR="00072FED" w:rsidRDefault="00072FED">
      <w:pPr>
        <w:pStyle w:val="ConsPlusNormal"/>
        <w:spacing w:before="220"/>
        <w:ind w:firstLine="540"/>
        <w:jc w:val="both"/>
      </w:pPr>
      <w:r>
        <w:t>разработать и апробировать не менее 40 региональных туристических маршрутов;</w:t>
      </w:r>
    </w:p>
    <w:p w:rsidR="00072FED" w:rsidRDefault="00072FED">
      <w:pPr>
        <w:pStyle w:val="ConsPlusNormal"/>
        <w:spacing w:before="220"/>
        <w:ind w:firstLine="540"/>
        <w:jc w:val="both"/>
      </w:pPr>
      <w:r>
        <w:t xml:space="preserve">войти в государственную </w:t>
      </w:r>
      <w:hyperlink r:id="rId155" w:history="1">
        <w:r>
          <w:rPr>
            <w:color w:val="0000FF"/>
          </w:rPr>
          <w:t>программу</w:t>
        </w:r>
      </w:hyperlink>
      <w:r>
        <w:t xml:space="preserve"> Российской Федерации "Развитие культуры и туризма";</w:t>
      </w:r>
    </w:p>
    <w:p w:rsidR="00072FED" w:rsidRDefault="00072FED">
      <w:pPr>
        <w:pStyle w:val="ConsPlusNormal"/>
        <w:jc w:val="both"/>
      </w:pPr>
      <w:r>
        <w:t xml:space="preserve">(в ред. </w:t>
      </w:r>
      <w:hyperlink r:id="rId156" w:history="1">
        <w:r>
          <w:rPr>
            <w:color w:val="0000FF"/>
          </w:rPr>
          <w:t>постановления</w:t>
        </w:r>
      </w:hyperlink>
      <w:r>
        <w:t xml:space="preserve"> Правительства Саратовской области от 28.06.2019 N 450-П)</w:t>
      </w:r>
    </w:p>
    <w:p w:rsidR="00072FED" w:rsidRDefault="00072FED">
      <w:pPr>
        <w:pStyle w:val="ConsPlusNormal"/>
        <w:spacing w:before="220"/>
        <w:ind w:firstLine="540"/>
        <w:jc w:val="both"/>
      </w:pPr>
      <w:r>
        <w:lastRenderedPageBreak/>
        <w:t>обеспечить эффективную социализацию молодежи посредством вовлечения в социальную практику и информирования о потенциальных возможностях развития;</w:t>
      </w:r>
    </w:p>
    <w:p w:rsidR="00072FED" w:rsidRDefault="00072FED">
      <w:pPr>
        <w:pStyle w:val="ConsPlusNormal"/>
        <w:spacing w:before="220"/>
        <w:ind w:firstLine="540"/>
        <w:jc w:val="both"/>
      </w:pPr>
      <w:r>
        <w:t>сформировать систему продвижения и поддержки инициативной и талантливой молодежи;</w:t>
      </w:r>
    </w:p>
    <w:p w:rsidR="00072FED" w:rsidRDefault="00072FED">
      <w:pPr>
        <w:pStyle w:val="ConsPlusNormal"/>
        <w:spacing w:before="220"/>
        <w:ind w:firstLine="540"/>
        <w:jc w:val="both"/>
      </w:pPr>
      <w:r>
        <w:t>обеспечить совершенствование инфраструктуры учреждений по работе с молодежью;</w:t>
      </w:r>
    </w:p>
    <w:p w:rsidR="00072FED" w:rsidRDefault="00072FED">
      <w:pPr>
        <w:pStyle w:val="ConsPlusNormal"/>
        <w:spacing w:before="220"/>
        <w:ind w:firstLine="540"/>
        <w:jc w:val="both"/>
      </w:pPr>
      <w:r>
        <w:t>обеспечить подготовку молодежи к участию в общественной деятельности и государственном управлении.</w:t>
      </w:r>
    </w:p>
    <w:p w:rsidR="00072FED" w:rsidRDefault="00072FED">
      <w:pPr>
        <w:pStyle w:val="ConsPlusNormal"/>
        <w:jc w:val="both"/>
      </w:pPr>
    </w:p>
    <w:p w:rsidR="00072FED" w:rsidRDefault="00072FED">
      <w:pPr>
        <w:pStyle w:val="ConsPlusTitle"/>
        <w:ind w:firstLine="540"/>
        <w:jc w:val="both"/>
        <w:outlineLvl w:val="2"/>
      </w:pPr>
      <w:r>
        <w:t>Материально-техническая база спорта</w:t>
      </w:r>
    </w:p>
    <w:p w:rsidR="00072FED" w:rsidRDefault="00072FED">
      <w:pPr>
        <w:pStyle w:val="ConsPlusNormal"/>
        <w:ind w:firstLine="540"/>
        <w:jc w:val="both"/>
      </w:pPr>
      <w:r>
        <w:t xml:space="preserve">(введено </w:t>
      </w:r>
      <w:hyperlink r:id="rId157" w:history="1">
        <w:r>
          <w:rPr>
            <w:color w:val="0000FF"/>
          </w:rPr>
          <w:t>постановлением</w:t>
        </w:r>
      </w:hyperlink>
      <w:r>
        <w:t xml:space="preserve"> Правительства Саратовской области от 29.10.2015 N 544-П)</w:t>
      </w:r>
    </w:p>
    <w:p w:rsidR="00072FED" w:rsidRDefault="00072FED">
      <w:pPr>
        <w:pStyle w:val="ConsPlusNormal"/>
        <w:jc w:val="both"/>
      </w:pPr>
    </w:p>
    <w:p w:rsidR="00072FED" w:rsidRDefault="00072FED">
      <w:pPr>
        <w:pStyle w:val="ConsPlusNormal"/>
        <w:ind w:firstLine="540"/>
        <w:jc w:val="both"/>
      </w:pPr>
      <w:r>
        <w:t xml:space="preserve">На территории Саратовской области с 2008 по 2012 годы реализовывалась областная целевая </w:t>
      </w:r>
      <w:hyperlink r:id="rId158" w:history="1">
        <w:r>
          <w:rPr>
            <w:color w:val="0000FF"/>
          </w:rPr>
          <w:t>программа</w:t>
        </w:r>
      </w:hyperlink>
      <w:r>
        <w:t xml:space="preserve"> "Развитие сети физкультурно-оздоровительных и спортивных сооружений в Саратовской области на 2008 - 2014 годы". Основными целями указанной программы являлось создание условий для укрепления здоровья населения области путем развития инфраструктуры спорта и приобщения различных слоев населения к регулярным занятиям физической культурой и спортом.</w:t>
      </w:r>
    </w:p>
    <w:p w:rsidR="00072FED" w:rsidRDefault="00072FED">
      <w:pPr>
        <w:pStyle w:val="ConsPlusNormal"/>
        <w:spacing w:before="220"/>
        <w:ind w:firstLine="540"/>
        <w:jc w:val="both"/>
      </w:pPr>
      <w:r>
        <w:t>По состоянию на 1 января 2012 года обеспеченность области физкультурно-оздоровительными и спортивными сооружениями составила 23,3 процента, в том числе 61,1 процента - по спортивным залам, 18 процентов - по плоскостным спортивным сооружениям, 5,5 процента - по бассейнам от нормативного значения. Процент обеспеченности спортивными сооружениями в области ниже общероссийского (25,1 процента) и по Приволжскому федеральному округу (28,2 процента).</w:t>
      </w:r>
    </w:p>
    <w:p w:rsidR="00072FED" w:rsidRDefault="00072FED">
      <w:pPr>
        <w:pStyle w:val="ConsPlusNormal"/>
        <w:spacing w:before="220"/>
        <w:ind w:firstLine="540"/>
        <w:jc w:val="both"/>
      </w:pPr>
      <w:r>
        <w:t xml:space="preserve">Строительство объектов физкультурно-спортивной инфраструктуры в Саратовской области является одним из главных условий для увеличения численности детей и подростков, занимающихся физической культурой и спортом. Указанная задача решалась в рамках областной целевой </w:t>
      </w:r>
      <w:hyperlink r:id="rId159" w:history="1">
        <w:r>
          <w:rPr>
            <w:color w:val="0000FF"/>
          </w:rPr>
          <w:t>программы</w:t>
        </w:r>
      </w:hyperlink>
      <w:r>
        <w:t xml:space="preserve"> "Развитие сети физкультурно-оздоровительных и спортивных сооружений в Саратовской области на 2008 - 2014 годы".</w:t>
      </w:r>
    </w:p>
    <w:p w:rsidR="00072FED" w:rsidRDefault="00072FED">
      <w:pPr>
        <w:pStyle w:val="ConsPlusNormal"/>
        <w:spacing w:before="220"/>
        <w:ind w:firstLine="540"/>
        <w:jc w:val="both"/>
      </w:pPr>
      <w:r>
        <w:t xml:space="preserve">Единовременная пропускная способность спортивных объектов по отдельным видам спорта, а также быстро устаревающая методическая база подготовки спортсменов не позволяют в полной мере обеспечить комплексное решение указанных проблем в соответствии с одобренными </w:t>
      </w:r>
      <w:hyperlink r:id="rId160" w:history="1">
        <w:r>
          <w:rPr>
            <w:color w:val="0000FF"/>
          </w:rPr>
          <w:t>распоряжением</w:t>
        </w:r>
      </w:hyperlink>
      <w:r>
        <w:t xml:space="preserve"> Правительства Российской Федерации от 3 июля 1996 г. N 1063-р социальными нормативами и нормами в сфере физической культуры и спорта.</w:t>
      </w:r>
    </w:p>
    <w:p w:rsidR="00072FED" w:rsidRDefault="00072FED">
      <w:pPr>
        <w:pStyle w:val="ConsPlusNormal"/>
        <w:spacing w:before="220"/>
        <w:ind w:firstLine="540"/>
        <w:jc w:val="both"/>
      </w:pPr>
      <w:r>
        <w:t>Таким образом, нерешенность вопросов инфраструктурного и методического обеспечения на сегодняшний день является существенным фактором ограничения распространения стандартов здорового образа жизни.</w:t>
      </w:r>
    </w:p>
    <w:p w:rsidR="00072FED" w:rsidRDefault="00072FED">
      <w:pPr>
        <w:pStyle w:val="ConsPlusNormal"/>
        <w:spacing w:before="220"/>
        <w:ind w:firstLine="540"/>
        <w:jc w:val="both"/>
      </w:pPr>
      <w:r>
        <w:t>При анализе вариантов решения указанной проблемы наиболее эффективным признан интенсивный вариант, предусматривающий решение проблемы программно-целевым методом.</w:t>
      </w:r>
    </w:p>
    <w:p w:rsidR="00072FED" w:rsidRDefault="00072FED">
      <w:pPr>
        <w:pStyle w:val="ConsPlusNormal"/>
        <w:spacing w:before="220"/>
        <w:ind w:firstLine="540"/>
        <w:jc w:val="both"/>
      </w:pPr>
      <w:r>
        <w:t>Необходимость реализации государственной программы обуславливается высокой социальной значимостью решаемых проблем и невозможностью их комплексного решения в рамках рыночных механизмов в сроки, отвечающие задачам укрепления отрасли.</w:t>
      </w:r>
    </w:p>
    <w:p w:rsidR="00072FED" w:rsidRDefault="00072FED">
      <w:pPr>
        <w:pStyle w:val="ConsPlusNormal"/>
        <w:spacing w:before="220"/>
        <w:ind w:firstLine="540"/>
        <w:jc w:val="both"/>
      </w:pPr>
      <w:r>
        <w:t>В настоящее время совершенствование материально-технической базы спорта как фундаментального фактора развития спорта высших достижений, подготовки спортивного резерва и массового спортивного и физкультурного движения выделено в отдельную подпрограмму.</w:t>
      </w:r>
    </w:p>
    <w:p w:rsidR="00072FED" w:rsidRDefault="00072FED">
      <w:pPr>
        <w:pStyle w:val="ConsPlusNormal"/>
        <w:spacing w:before="220"/>
        <w:ind w:firstLine="540"/>
        <w:jc w:val="both"/>
      </w:pPr>
      <w:r>
        <w:t xml:space="preserve">Для обеспечения эффективного решения указанных проблем необходимо рациональное </w:t>
      </w:r>
      <w:r>
        <w:lastRenderedPageBreak/>
        <w:t>использование выделенных ресурсов и комплексное решение проблем на основе программно-целевого метода, что позволит обеспечить:</w:t>
      </w:r>
    </w:p>
    <w:p w:rsidR="00072FED" w:rsidRDefault="00072FED">
      <w:pPr>
        <w:pStyle w:val="ConsPlusNormal"/>
        <w:spacing w:before="220"/>
        <w:ind w:firstLine="540"/>
        <w:jc w:val="both"/>
      </w:pPr>
      <w:r>
        <w:t>развитие массового спорта с учетом необходимости повышения обеспеченности физкультурно-спортивными объектами;</w:t>
      </w:r>
    </w:p>
    <w:p w:rsidR="00072FED" w:rsidRDefault="00072FED">
      <w:pPr>
        <w:pStyle w:val="ConsPlusNormal"/>
        <w:spacing w:before="220"/>
        <w:ind w:firstLine="540"/>
        <w:jc w:val="both"/>
      </w:pPr>
      <w:r>
        <w:t>развитие спорта высших достижений с учетом таких особенностей различных составляющих этого процесса как развитие инфраструктуры спортивно-тренировочных центров в соответствии с поставленными целями, а также развитие инфраструктуры спортивных центров на базе подведомственных образовательных организаций в сфере физической культуры и спорта для подготовки и совершенствования спортсменов и тренеров с учетом непрерывности процессов обучения и спортивной подготовки;</w:t>
      </w:r>
    </w:p>
    <w:p w:rsidR="00072FED" w:rsidRDefault="00072FED">
      <w:pPr>
        <w:pStyle w:val="ConsPlusNormal"/>
        <w:spacing w:before="220"/>
        <w:ind w:firstLine="540"/>
        <w:jc w:val="both"/>
      </w:pPr>
      <w:r>
        <w:t>создание условий для формирования, подготовки и сохранения спортивного резерва.</w:t>
      </w:r>
    </w:p>
    <w:p w:rsidR="00072FED" w:rsidRDefault="00072FED">
      <w:pPr>
        <w:pStyle w:val="ConsPlusNormal"/>
        <w:jc w:val="both"/>
      </w:pPr>
    </w:p>
    <w:p w:rsidR="00072FED" w:rsidRDefault="00072FED">
      <w:pPr>
        <w:pStyle w:val="ConsPlusTitle"/>
        <w:jc w:val="center"/>
        <w:outlineLvl w:val="1"/>
      </w:pPr>
      <w:r>
        <w:t>2. Цели и задачи государственной программы</w:t>
      </w:r>
    </w:p>
    <w:p w:rsidR="00072FED" w:rsidRDefault="00072FED">
      <w:pPr>
        <w:pStyle w:val="ConsPlusNormal"/>
        <w:jc w:val="both"/>
      </w:pPr>
    </w:p>
    <w:p w:rsidR="00072FED" w:rsidRDefault="00072FED">
      <w:pPr>
        <w:pStyle w:val="ConsPlusNormal"/>
        <w:ind w:firstLine="540"/>
        <w:jc w:val="both"/>
      </w:pPr>
      <w:r>
        <w:t>Цели государственной программы:</w:t>
      </w:r>
    </w:p>
    <w:p w:rsidR="00072FED" w:rsidRDefault="00072FED">
      <w:pPr>
        <w:pStyle w:val="ConsPlusNormal"/>
        <w:spacing w:before="220"/>
        <w:ind w:firstLine="540"/>
        <w:jc w:val="both"/>
      </w:pPr>
      <w:r>
        <w:t>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 в спорте высших достижений;</w:t>
      </w:r>
    </w:p>
    <w:p w:rsidR="00072FED" w:rsidRDefault="00072FED">
      <w:pPr>
        <w:pStyle w:val="ConsPlusNormal"/>
        <w:jc w:val="both"/>
      </w:pPr>
      <w:r>
        <w:t xml:space="preserve">(в ред. </w:t>
      </w:r>
      <w:hyperlink r:id="rId161" w:history="1">
        <w:r>
          <w:rPr>
            <w:color w:val="0000FF"/>
          </w:rPr>
          <w:t>постановления</w:t>
        </w:r>
      </w:hyperlink>
      <w:r>
        <w:t xml:space="preserve"> Правительства Саратовской области от 31.01.2019 N 65-П)</w:t>
      </w:r>
    </w:p>
    <w:p w:rsidR="00072FED" w:rsidRDefault="00072FED">
      <w:pPr>
        <w:pStyle w:val="ConsPlusNormal"/>
        <w:spacing w:before="220"/>
        <w:ind w:firstLine="540"/>
        <w:jc w:val="both"/>
      </w:pPr>
      <w:r>
        <w:t>развитие туризма для приобщения граждан к региональному культурному и природному наследию;</w:t>
      </w:r>
    </w:p>
    <w:p w:rsidR="00072FED" w:rsidRDefault="00072FED">
      <w:pPr>
        <w:pStyle w:val="ConsPlusNormal"/>
        <w:spacing w:before="220"/>
        <w:ind w:firstLine="540"/>
        <w:jc w:val="both"/>
      </w:pPr>
      <w:r>
        <w:t>создание условий и возможностей для успешной социализации и эффективной самореализации молодежи, развития ее потенциала в интересах Саратовской области.</w:t>
      </w:r>
    </w:p>
    <w:p w:rsidR="00072FED" w:rsidRDefault="00072FED">
      <w:pPr>
        <w:pStyle w:val="ConsPlusNormal"/>
        <w:spacing w:before="220"/>
        <w:ind w:firstLine="540"/>
        <w:jc w:val="both"/>
      </w:pPr>
      <w:r>
        <w:t>Задачи государственной программы:</w:t>
      </w:r>
    </w:p>
    <w:p w:rsidR="00072FED" w:rsidRDefault="00072FED">
      <w:pPr>
        <w:pStyle w:val="ConsPlusNormal"/>
        <w:spacing w:before="220"/>
        <w:ind w:firstLine="540"/>
        <w:jc w:val="both"/>
      </w:pPr>
      <w:r>
        <w:t>увеличение численности населения области, систематически занимающегося физической культурой и спортом;</w:t>
      </w:r>
    </w:p>
    <w:p w:rsidR="00072FED" w:rsidRDefault="00072FED">
      <w:pPr>
        <w:pStyle w:val="ConsPlusNormal"/>
        <w:spacing w:before="220"/>
        <w:ind w:firstLine="540"/>
        <w:jc w:val="both"/>
      </w:pPr>
      <w:r>
        <w:t>повышение мотивации граждан к регулярным занятиям физической культурой и спортом и ведению здорового образа жизни;</w:t>
      </w:r>
    </w:p>
    <w:p w:rsidR="00072FED" w:rsidRDefault="00072FED">
      <w:pPr>
        <w:pStyle w:val="ConsPlusNormal"/>
        <w:spacing w:before="220"/>
        <w:ind w:firstLine="540"/>
        <w:jc w:val="both"/>
      </w:pPr>
      <w:r>
        <w:t>обеспечение успешного выступления саратовских спортсменов на международных и российских спортивных соревнованиях, совершенствование системы подготовки спортивного резерва;</w:t>
      </w:r>
    </w:p>
    <w:p w:rsidR="00072FED" w:rsidRDefault="00072FED">
      <w:pPr>
        <w:pStyle w:val="ConsPlusNormal"/>
        <w:spacing w:before="220"/>
        <w:ind w:firstLine="540"/>
        <w:jc w:val="both"/>
      </w:pPr>
      <w:r>
        <w:t>формирование положительного туристического имиджа Саратовской области внутри региона и за его пределами;</w:t>
      </w:r>
    </w:p>
    <w:p w:rsidR="00072FED" w:rsidRDefault="00072FED">
      <w:pPr>
        <w:pStyle w:val="ConsPlusNormal"/>
        <w:spacing w:before="220"/>
        <w:ind w:firstLine="540"/>
        <w:jc w:val="both"/>
      </w:pPr>
      <w:r>
        <w:t>создание благоприятных условий для устойчивого развития сферы туризма;</w:t>
      </w:r>
    </w:p>
    <w:p w:rsidR="00072FED" w:rsidRDefault="00072FED">
      <w:pPr>
        <w:pStyle w:val="ConsPlusNormal"/>
        <w:spacing w:before="220"/>
        <w:ind w:firstLine="540"/>
        <w:jc w:val="both"/>
      </w:pPr>
      <w:r>
        <w:t>социализация молодежи;</w:t>
      </w:r>
    </w:p>
    <w:p w:rsidR="00072FED" w:rsidRDefault="00072FED">
      <w:pPr>
        <w:pStyle w:val="ConsPlusNormal"/>
        <w:spacing w:before="220"/>
        <w:ind w:firstLine="540"/>
        <w:jc w:val="both"/>
      </w:pPr>
      <w:r>
        <w:t>подготовка молодежи к участию в общественной деятельности и государственном управлении;</w:t>
      </w:r>
    </w:p>
    <w:p w:rsidR="00072FED" w:rsidRDefault="00072FED">
      <w:pPr>
        <w:pStyle w:val="ConsPlusNormal"/>
        <w:spacing w:before="220"/>
        <w:ind w:firstLine="540"/>
        <w:jc w:val="both"/>
      </w:pPr>
      <w:r>
        <w:t xml:space="preserve">развитие инфраструктуры сферы физической культуры и спорта, строительство спортивных объектов шаговой доступности, в том числе как по проектам, рекомендованным Министерством спорта Российской Федерации для повторного применения, так и по индивидуальным проектам, обеспечивающим, в частности, доступность этих объектов для лиц с ограниченными </w:t>
      </w:r>
      <w:r>
        <w:lastRenderedPageBreak/>
        <w:t>возможностями здоровья и инвалидов;</w:t>
      </w:r>
    </w:p>
    <w:p w:rsidR="00072FED" w:rsidRDefault="00072FED">
      <w:pPr>
        <w:pStyle w:val="ConsPlusNormal"/>
        <w:jc w:val="both"/>
      </w:pPr>
      <w:r>
        <w:t xml:space="preserve">(абзац введен </w:t>
      </w:r>
      <w:hyperlink r:id="rId162" w:history="1">
        <w:r>
          <w:rPr>
            <w:color w:val="0000FF"/>
          </w:rPr>
          <w:t>постановлением</w:t>
        </w:r>
      </w:hyperlink>
      <w:r>
        <w:t xml:space="preserve"> Правительства Саратовской области от 29.10.2015 N 544-П)</w:t>
      </w:r>
    </w:p>
    <w:p w:rsidR="00072FED" w:rsidRDefault="00072FED">
      <w:pPr>
        <w:pStyle w:val="ConsPlusNormal"/>
        <w:spacing w:before="220"/>
        <w:ind w:firstLine="540"/>
        <w:jc w:val="both"/>
      </w:pPr>
      <w: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rsidR="00072FED" w:rsidRDefault="00072FED">
      <w:pPr>
        <w:pStyle w:val="ConsPlusNormal"/>
        <w:jc w:val="both"/>
      </w:pPr>
      <w:r>
        <w:t xml:space="preserve">(абзац введен </w:t>
      </w:r>
      <w:hyperlink r:id="rId163" w:history="1">
        <w:r>
          <w:rPr>
            <w:color w:val="0000FF"/>
          </w:rPr>
          <w:t>постановлением</w:t>
        </w:r>
      </w:hyperlink>
      <w:r>
        <w:t xml:space="preserve"> Правительства Саратовской области от 31.01.2019 N 65-П)</w:t>
      </w:r>
    </w:p>
    <w:p w:rsidR="00072FED" w:rsidRDefault="00072FED">
      <w:pPr>
        <w:pStyle w:val="ConsPlusNormal"/>
        <w:spacing w:before="220"/>
        <w:ind w:firstLine="540"/>
        <w:jc w:val="both"/>
      </w:pPr>
      <w:r>
        <w:t>При этом стоимость строительства объектов не должна превышать предельную цену на строительство объектов, определяемую Министерством спорта Российской Федерации, с учетом подпункта "б" пункта 1 перечня поручений Президента Российской Федерации от 8 апреля 2014 года N Пр-750 и пункта 5 перечня поручений Президента Российской Федерации от 27 октября 2014 года N Пр-2508.</w:t>
      </w:r>
    </w:p>
    <w:p w:rsidR="00072FED" w:rsidRDefault="00072FED">
      <w:pPr>
        <w:pStyle w:val="ConsPlusNormal"/>
        <w:jc w:val="both"/>
      </w:pPr>
      <w:r>
        <w:t xml:space="preserve">(часть введена </w:t>
      </w:r>
      <w:hyperlink r:id="rId164" w:history="1">
        <w:r>
          <w:rPr>
            <w:color w:val="0000FF"/>
          </w:rPr>
          <w:t>постановлением</w:t>
        </w:r>
      </w:hyperlink>
      <w:r>
        <w:t xml:space="preserve"> Правительства Саратовской области от 31.10.2016 N 592-П)</w:t>
      </w:r>
    </w:p>
    <w:p w:rsidR="00072FED" w:rsidRDefault="00072FED">
      <w:pPr>
        <w:pStyle w:val="ConsPlusNormal"/>
        <w:jc w:val="both"/>
      </w:pPr>
    </w:p>
    <w:p w:rsidR="00072FED" w:rsidRDefault="00072FED">
      <w:pPr>
        <w:pStyle w:val="ConsPlusTitle"/>
        <w:jc w:val="center"/>
        <w:outlineLvl w:val="1"/>
      </w:pPr>
      <w:r>
        <w:t>3. Целевые показатели государственной программы</w:t>
      </w:r>
    </w:p>
    <w:p w:rsidR="00072FED" w:rsidRDefault="00072FED">
      <w:pPr>
        <w:pStyle w:val="ConsPlusNormal"/>
        <w:jc w:val="both"/>
      </w:pPr>
    </w:p>
    <w:p w:rsidR="00072FED" w:rsidRDefault="00072FED">
      <w:pPr>
        <w:pStyle w:val="ConsPlusNormal"/>
        <w:ind w:firstLine="540"/>
        <w:jc w:val="both"/>
      </w:pPr>
      <w:r>
        <w:t>Реализация государственной программы позволит достигнуть следующих целевых показателей.</w:t>
      </w:r>
    </w:p>
    <w:p w:rsidR="00072FED" w:rsidRDefault="00072FED">
      <w:pPr>
        <w:pStyle w:val="ConsPlusNormal"/>
        <w:spacing w:before="220"/>
        <w:ind w:firstLine="540"/>
        <w:jc w:val="both"/>
      </w:pPr>
      <w:r>
        <w:t>В сфере физической культуры и спорта:</w:t>
      </w:r>
    </w:p>
    <w:p w:rsidR="00072FED" w:rsidRDefault="00072FED">
      <w:pPr>
        <w:pStyle w:val="ConsPlusNormal"/>
        <w:spacing w:before="220"/>
        <w:ind w:firstLine="540"/>
        <w:jc w:val="both"/>
      </w:pPr>
      <w:r>
        <w:t>доля населения области, систематически занимающегося физической культурой и спортом, в общей численности населения области в возрасте с 3 до 79 лет с 25,8 процента в 2013 году до 49,2 процента в 2022 году;</w:t>
      </w:r>
    </w:p>
    <w:p w:rsidR="00072FED" w:rsidRDefault="00072FED">
      <w:pPr>
        <w:pStyle w:val="ConsPlusNormal"/>
        <w:spacing w:before="220"/>
        <w:ind w:firstLine="540"/>
        <w:jc w:val="both"/>
      </w:pPr>
      <w:r>
        <w:t>доля спортсменов-разрядников в общем количестве лиц, занимающихся в системе школ олимпийского резерва и училищ олимпийского резерва, с 61,8 процента в 2015 году до 63 процентов в 2022 году;</w:t>
      </w:r>
    </w:p>
    <w:p w:rsidR="00072FED" w:rsidRDefault="00072FED">
      <w:pPr>
        <w:pStyle w:val="ConsPlusNormal"/>
        <w:jc w:val="both"/>
      </w:pPr>
      <w:r>
        <w:t xml:space="preserve">(в ред. </w:t>
      </w:r>
      <w:hyperlink r:id="rId165" w:history="1">
        <w:r>
          <w:rPr>
            <w:color w:val="0000FF"/>
          </w:rPr>
          <w:t>постановления</w:t>
        </w:r>
      </w:hyperlink>
      <w:r>
        <w:t xml:space="preserve"> Правительства Саратовской области от 23.12.2019 N 902-П)</w:t>
      </w:r>
    </w:p>
    <w:p w:rsidR="00072FED" w:rsidRDefault="00072FED">
      <w:pPr>
        <w:pStyle w:val="ConsPlusNormal"/>
        <w:spacing w:before="220"/>
        <w:ind w:firstLine="540"/>
        <w:jc w:val="both"/>
      </w:pPr>
      <w:r>
        <w:t>доля граждан, занимающихся в спортивных организациях, в общей численности детей и молодежи в возрасте 6 - 15 лет с 28 процентов в 2016 году до 31 процента в 2022 году;</w:t>
      </w:r>
    </w:p>
    <w:p w:rsidR="00072FED" w:rsidRDefault="00072FED">
      <w:pPr>
        <w:pStyle w:val="ConsPlusNormal"/>
        <w:spacing w:before="220"/>
        <w:ind w:firstLine="540"/>
        <w:jc w:val="both"/>
      </w:pPr>
      <w:r>
        <w:t>доля населения области, занятого в экономике, занимающегося физической культурой и спортом, в общей численности населения, занятого в экономике, с 21 процента в 2018 году до 28 процентов к 2022 году.</w:t>
      </w:r>
    </w:p>
    <w:p w:rsidR="00072FED" w:rsidRDefault="00072FED">
      <w:pPr>
        <w:pStyle w:val="ConsPlusNormal"/>
        <w:spacing w:before="220"/>
        <w:ind w:firstLine="540"/>
        <w:jc w:val="both"/>
      </w:pPr>
      <w:r>
        <w:t>В сфере туризма:</w:t>
      </w:r>
    </w:p>
    <w:p w:rsidR="00072FED" w:rsidRDefault="00072FED">
      <w:pPr>
        <w:pStyle w:val="ConsPlusNormal"/>
        <w:spacing w:before="220"/>
        <w:ind w:firstLine="540"/>
        <w:jc w:val="both"/>
      </w:pPr>
      <w:r>
        <w:t>объем платных туристских услуг, оказанных населению, с 1453,8 млн. рублей в 2013 году до 1690,9 млн. рублей в 2016 году;</w:t>
      </w:r>
    </w:p>
    <w:p w:rsidR="00072FED" w:rsidRDefault="00072FED">
      <w:pPr>
        <w:pStyle w:val="ConsPlusNormal"/>
        <w:spacing w:before="220"/>
        <w:ind w:firstLine="540"/>
        <w:jc w:val="both"/>
      </w:pPr>
      <w:r>
        <w:t>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 до 2149,0 млн. рублей в 2018 году:</w:t>
      </w:r>
    </w:p>
    <w:p w:rsidR="00072FED" w:rsidRDefault="00072FED">
      <w:pPr>
        <w:pStyle w:val="ConsPlusNormal"/>
        <w:spacing w:before="220"/>
        <w:ind w:firstLine="540"/>
        <w:jc w:val="both"/>
      </w:pPr>
      <w:r>
        <w:t>численность лиц, размещенных в коллективных средствах размещения, по отношению к 2012 году с 125 процентов в 2018 году до 140,7 процента к 2022 году.</w:t>
      </w:r>
    </w:p>
    <w:p w:rsidR="00072FED" w:rsidRDefault="00072FED">
      <w:pPr>
        <w:pStyle w:val="ConsPlusNormal"/>
        <w:spacing w:before="220"/>
        <w:ind w:firstLine="540"/>
        <w:jc w:val="both"/>
      </w:pPr>
      <w:r>
        <w:t>В сфере молодежной политики:</w:t>
      </w:r>
    </w:p>
    <w:p w:rsidR="00072FED" w:rsidRDefault="00072FED">
      <w:pPr>
        <w:pStyle w:val="ConsPlusNormal"/>
        <w:spacing w:before="220"/>
        <w:ind w:firstLine="540"/>
        <w:jc w:val="both"/>
      </w:pPr>
      <w:r>
        <w:t>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с 60,5 процента в 2013 году до 69,5 процента в 2022 году;</w:t>
      </w:r>
    </w:p>
    <w:p w:rsidR="00072FED" w:rsidRDefault="00072FED">
      <w:pPr>
        <w:pStyle w:val="ConsPlusNormal"/>
        <w:spacing w:before="220"/>
        <w:ind w:firstLine="540"/>
        <w:jc w:val="both"/>
      </w:pPr>
      <w:r>
        <w:lastRenderedPageBreak/>
        <w:t>доля муниципальных районов области, в которых действуют учреждения по работе с молодежью, с 38 процентов в 2013 году до 54,8 процента в 2022 году.</w:t>
      </w:r>
    </w:p>
    <w:p w:rsidR="00072FED" w:rsidRDefault="00072FED">
      <w:pPr>
        <w:pStyle w:val="ConsPlusNormal"/>
        <w:spacing w:before="220"/>
        <w:ind w:firstLine="540"/>
        <w:jc w:val="both"/>
      </w:pPr>
      <w:r>
        <w:t>В сфере материально-технической базы спорта:</w:t>
      </w:r>
    </w:p>
    <w:p w:rsidR="00072FED" w:rsidRDefault="00072FED">
      <w:pPr>
        <w:pStyle w:val="ConsPlusNormal"/>
        <w:spacing w:before="220"/>
        <w:ind w:firstLine="540"/>
        <w:jc w:val="both"/>
      </w:pPr>
      <w: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не менее 67 человек в 2016 - 2022 годах (ежегодно);</w:t>
      </w:r>
    </w:p>
    <w:p w:rsidR="00072FED" w:rsidRDefault="00072FED">
      <w:pPr>
        <w:pStyle w:val="ConsPlusNormal"/>
        <w:jc w:val="both"/>
      </w:pPr>
      <w:r>
        <w:t xml:space="preserve">(в ред. постановлений Правительства Саратовской области от 19.03.2019 </w:t>
      </w:r>
      <w:hyperlink r:id="rId166" w:history="1">
        <w:r>
          <w:rPr>
            <w:color w:val="0000FF"/>
          </w:rPr>
          <w:t>N 163-П</w:t>
        </w:r>
      </w:hyperlink>
      <w:r>
        <w:t xml:space="preserve">, от 10.09.2019 </w:t>
      </w:r>
      <w:hyperlink r:id="rId167" w:history="1">
        <w:r>
          <w:rPr>
            <w:color w:val="0000FF"/>
          </w:rPr>
          <w:t>N 649-П</w:t>
        </w:r>
      </w:hyperlink>
      <w:r>
        <w:t>)</w:t>
      </w:r>
    </w:p>
    <w:p w:rsidR="00072FED" w:rsidRDefault="00072FED">
      <w:pPr>
        <w:pStyle w:val="ConsPlusNormal"/>
        <w:spacing w:before="220"/>
        <w:ind w:firstLine="540"/>
        <w:jc w:val="both"/>
      </w:pPr>
      <w:r>
        <w:t>эффективность использования существующих объектов спорта - с 81 процента в 2013 году до 100 процентов в 2022 году.</w:t>
      </w:r>
    </w:p>
    <w:p w:rsidR="00072FED" w:rsidRDefault="00072FED">
      <w:pPr>
        <w:pStyle w:val="ConsPlusNormal"/>
        <w:jc w:val="both"/>
      </w:pPr>
      <w:r>
        <w:t xml:space="preserve">(часть первая в ред. </w:t>
      </w:r>
      <w:hyperlink r:id="rId168" w:history="1">
        <w:r>
          <w:rPr>
            <w:color w:val="0000FF"/>
          </w:rPr>
          <w:t>постановления</w:t>
        </w:r>
      </w:hyperlink>
      <w:r>
        <w:t xml:space="preserve"> Правительства Саратовской области от 31.01.2019 N 65-П)</w:t>
      </w:r>
    </w:p>
    <w:p w:rsidR="00072FED" w:rsidRDefault="00072FED">
      <w:pPr>
        <w:pStyle w:val="ConsPlusNormal"/>
        <w:spacing w:before="220"/>
        <w:ind w:firstLine="540"/>
        <w:jc w:val="both"/>
      </w:pPr>
      <w:hyperlink w:anchor="P1509" w:history="1">
        <w:r>
          <w:rPr>
            <w:color w:val="0000FF"/>
          </w:rPr>
          <w:t>Сведения</w:t>
        </w:r>
      </w:hyperlink>
      <w:r>
        <w:t xml:space="preserve"> о целевых показателях приведены в приложении N 1 к государственной программе.</w:t>
      </w:r>
    </w:p>
    <w:p w:rsidR="00072FED" w:rsidRDefault="00072FED">
      <w:pPr>
        <w:pStyle w:val="ConsPlusNormal"/>
        <w:jc w:val="both"/>
      </w:pPr>
    </w:p>
    <w:p w:rsidR="00072FED" w:rsidRDefault="00072FED">
      <w:pPr>
        <w:pStyle w:val="ConsPlusTitle"/>
        <w:jc w:val="center"/>
        <w:outlineLvl w:val="1"/>
      </w:pPr>
      <w:r>
        <w:t>4. Прогноз конечных результатов государственной программы,</w:t>
      </w:r>
    </w:p>
    <w:p w:rsidR="00072FED" w:rsidRDefault="00072FED">
      <w:pPr>
        <w:pStyle w:val="ConsPlusTitle"/>
        <w:jc w:val="center"/>
      </w:pPr>
      <w:r>
        <w:t>сроки и этапы реализации государственной программы</w:t>
      </w:r>
    </w:p>
    <w:p w:rsidR="00072FED" w:rsidRDefault="00072FED">
      <w:pPr>
        <w:pStyle w:val="ConsPlusNormal"/>
        <w:jc w:val="both"/>
      </w:pPr>
    </w:p>
    <w:p w:rsidR="00072FED" w:rsidRDefault="00072FED">
      <w:pPr>
        <w:pStyle w:val="ConsPlusNormal"/>
        <w:ind w:firstLine="540"/>
        <w:jc w:val="both"/>
      </w:pPr>
      <w:r>
        <w:t>В результате реализации государственной программы планируется достижение следующих конечных результатов государственной программы:</w:t>
      </w:r>
    </w:p>
    <w:p w:rsidR="00072FED" w:rsidRDefault="00072FED">
      <w:pPr>
        <w:pStyle w:val="ConsPlusNormal"/>
        <w:spacing w:before="220"/>
        <w:ind w:firstLine="540"/>
        <w:jc w:val="both"/>
      </w:pPr>
      <w:r>
        <w:t>увеличение количества проведенных физкультурно-массовых мероприятий на территории области до 159 физкультурно-спортивных мероприятий с охватом более 847,4 тыс. человек;</w:t>
      </w:r>
    </w:p>
    <w:p w:rsidR="00072FED" w:rsidRDefault="00072FED">
      <w:pPr>
        <w:pStyle w:val="ConsPlusNormal"/>
        <w:jc w:val="both"/>
      </w:pPr>
      <w:r>
        <w:t xml:space="preserve">(в ред. </w:t>
      </w:r>
      <w:hyperlink r:id="rId169" w:history="1">
        <w:r>
          <w:rPr>
            <w:color w:val="0000FF"/>
          </w:rPr>
          <w:t>постановления</w:t>
        </w:r>
      </w:hyperlink>
      <w:r>
        <w:t xml:space="preserve"> Правительства Саратовской области от 31.01.2019 N 65-П)</w:t>
      </w:r>
    </w:p>
    <w:p w:rsidR="00072FED" w:rsidRDefault="00072FED">
      <w:pPr>
        <w:pStyle w:val="ConsPlusNormal"/>
        <w:spacing w:before="220"/>
        <w:ind w:firstLine="540"/>
        <w:jc w:val="both"/>
      </w:pPr>
      <w:r>
        <w:t>увеличение количества занимающихся в спортивных школах области до 50600 человек;</w:t>
      </w:r>
    </w:p>
    <w:p w:rsidR="00072FED" w:rsidRDefault="00072FED">
      <w:pPr>
        <w:pStyle w:val="ConsPlusNormal"/>
        <w:spacing w:before="220"/>
        <w:ind w:firstLine="540"/>
        <w:jc w:val="both"/>
      </w:pPr>
      <w:r>
        <w:t>количество спортсменов-разрядников в общем количестве занимающихся в специализированных детско-юношеских спортивных школах олимпийского резерва и училище олимпийского резерва до 24700 человек к 2022 году;</w:t>
      </w:r>
    </w:p>
    <w:p w:rsidR="00072FED" w:rsidRDefault="00072FED">
      <w:pPr>
        <w:pStyle w:val="ConsPlusNormal"/>
        <w:jc w:val="both"/>
      </w:pPr>
      <w:r>
        <w:t xml:space="preserve">(абзац введен </w:t>
      </w:r>
      <w:hyperlink r:id="rId170" w:history="1">
        <w:r>
          <w:rPr>
            <w:color w:val="0000FF"/>
          </w:rPr>
          <w:t>постановлением</w:t>
        </w:r>
      </w:hyperlink>
      <w:r>
        <w:t xml:space="preserve"> Правительства Саратовской области от 31.10.2016 N 592-П; в ред. </w:t>
      </w:r>
      <w:hyperlink r:id="rId171" w:history="1">
        <w:r>
          <w:rPr>
            <w:color w:val="0000FF"/>
          </w:rPr>
          <w:t>постановления</w:t>
        </w:r>
      </w:hyperlink>
      <w:r>
        <w:t xml:space="preserve"> Правительства Саратовской области от 31.01.2019 N 65-П)</w:t>
      </w:r>
    </w:p>
    <w:p w:rsidR="00072FED" w:rsidRDefault="00072FED">
      <w:pPr>
        <w:pStyle w:val="ConsPlusNormal"/>
        <w:spacing w:before="220"/>
        <w:ind w:firstLine="540"/>
        <w:jc w:val="both"/>
      </w:pPr>
      <w:r>
        <w:t>проведение не менее 12 мероприятий туристской направленности: пресс-туры, выставки и ярмарки, семинары, конференции, форумы, круглые столы, совещания, заседания и др.;</w:t>
      </w:r>
    </w:p>
    <w:p w:rsidR="00072FED" w:rsidRDefault="00072FED">
      <w:pPr>
        <w:pStyle w:val="ConsPlusNormal"/>
        <w:spacing w:before="220"/>
        <w:ind w:firstLine="540"/>
        <w:jc w:val="both"/>
      </w:pPr>
      <w:r>
        <w:t>разработка и апробация не менее 40 региональных туристических маршрутов;</w:t>
      </w:r>
    </w:p>
    <w:p w:rsidR="00072FED" w:rsidRDefault="00072FED">
      <w:pPr>
        <w:pStyle w:val="ConsPlusNormal"/>
        <w:spacing w:before="220"/>
        <w:ind w:firstLine="540"/>
        <w:jc w:val="both"/>
      </w:pPr>
      <w:r>
        <w:t xml:space="preserve">подготовка не менее 1 заявки на включение региона в государственную </w:t>
      </w:r>
      <w:hyperlink r:id="rId172" w:history="1">
        <w:r>
          <w:rPr>
            <w:color w:val="0000FF"/>
          </w:rPr>
          <w:t>программу</w:t>
        </w:r>
      </w:hyperlink>
      <w:r>
        <w:t xml:space="preserve"> Российской Федерации "Развитие культуры и туризма";</w:t>
      </w:r>
    </w:p>
    <w:p w:rsidR="00072FED" w:rsidRDefault="00072FED">
      <w:pPr>
        <w:pStyle w:val="ConsPlusNormal"/>
        <w:jc w:val="both"/>
      </w:pPr>
      <w:r>
        <w:t xml:space="preserve">(в ред. </w:t>
      </w:r>
      <w:hyperlink r:id="rId173" w:history="1">
        <w:r>
          <w:rPr>
            <w:color w:val="0000FF"/>
          </w:rPr>
          <w:t>постановления</w:t>
        </w:r>
      </w:hyperlink>
      <w:r>
        <w:t xml:space="preserve"> Правительства Саратовской области от 28.06.2019 N 450-П)</w:t>
      </w:r>
    </w:p>
    <w:p w:rsidR="00072FED" w:rsidRDefault="00072FED">
      <w:pPr>
        <w:pStyle w:val="ConsPlusNormal"/>
        <w:spacing w:before="220"/>
        <w:ind w:firstLine="540"/>
        <w:jc w:val="both"/>
      </w:pPr>
      <w:r>
        <w:t>увеличение количества молодых людей, задействованных в мероприятиях, проектах, программах, реализуемых по различным направлениям работы с молодежью на территории области до 397656 человек;</w:t>
      </w:r>
    </w:p>
    <w:p w:rsidR="00072FED" w:rsidRDefault="00072FED">
      <w:pPr>
        <w:pStyle w:val="ConsPlusNormal"/>
        <w:spacing w:before="220"/>
        <w:ind w:firstLine="540"/>
        <w:jc w:val="both"/>
      </w:pPr>
      <w:r>
        <w:t>увеличение муниципальных районов области, в которых действуют учреждения по работе с молодежью до 54,8 процентов (23 района);</w:t>
      </w:r>
    </w:p>
    <w:p w:rsidR="00072FED" w:rsidRDefault="00072FED">
      <w:pPr>
        <w:pStyle w:val="ConsPlusNormal"/>
        <w:spacing w:before="220"/>
        <w:ind w:firstLine="540"/>
        <w:jc w:val="both"/>
      </w:pPr>
      <w:r>
        <w:t>улучшение материально-технической базы спортивных сооружений области.</w:t>
      </w:r>
    </w:p>
    <w:p w:rsidR="00072FED" w:rsidRDefault="00072FED">
      <w:pPr>
        <w:pStyle w:val="ConsPlusNormal"/>
        <w:jc w:val="both"/>
      </w:pPr>
      <w:r>
        <w:t xml:space="preserve">(абзац введен </w:t>
      </w:r>
      <w:hyperlink r:id="rId174" w:history="1">
        <w:r>
          <w:rPr>
            <w:color w:val="0000FF"/>
          </w:rPr>
          <w:t>постановлением</w:t>
        </w:r>
      </w:hyperlink>
      <w:r>
        <w:t xml:space="preserve"> Правительства Саратовской области от 29.10.2015 N 544-П)</w:t>
      </w:r>
    </w:p>
    <w:p w:rsidR="00072FED" w:rsidRDefault="00072FED">
      <w:pPr>
        <w:pStyle w:val="ConsPlusNormal"/>
        <w:spacing w:before="220"/>
        <w:ind w:firstLine="540"/>
        <w:jc w:val="both"/>
      </w:pPr>
      <w:r>
        <w:t>Государственная программа реализуется в один этап с 2014 по 2022 годы.</w:t>
      </w:r>
    </w:p>
    <w:p w:rsidR="00072FED" w:rsidRDefault="00072FED">
      <w:pPr>
        <w:pStyle w:val="ConsPlusNormal"/>
        <w:jc w:val="both"/>
      </w:pPr>
      <w:r>
        <w:lastRenderedPageBreak/>
        <w:t xml:space="preserve">(в ред. </w:t>
      </w:r>
      <w:hyperlink r:id="rId175" w:history="1">
        <w:r>
          <w:rPr>
            <w:color w:val="0000FF"/>
          </w:rPr>
          <w:t>постановления</w:t>
        </w:r>
      </w:hyperlink>
      <w:r>
        <w:t xml:space="preserve"> Правительства Саратовской области от 31.01.2019 N 65-П)</w:t>
      </w:r>
    </w:p>
    <w:p w:rsidR="00072FED" w:rsidRDefault="00072FED">
      <w:pPr>
        <w:pStyle w:val="ConsPlusNormal"/>
        <w:jc w:val="both"/>
      </w:pPr>
    </w:p>
    <w:p w:rsidR="00072FED" w:rsidRDefault="00072FED">
      <w:pPr>
        <w:pStyle w:val="ConsPlusTitle"/>
        <w:jc w:val="center"/>
        <w:outlineLvl w:val="1"/>
      </w:pPr>
      <w:r>
        <w:t>5. Обобщенная характеристика мер правового регулирования</w:t>
      </w:r>
    </w:p>
    <w:p w:rsidR="00072FED" w:rsidRDefault="00072FED">
      <w:pPr>
        <w:pStyle w:val="ConsPlusNormal"/>
        <w:jc w:val="both"/>
      </w:pPr>
    </w:p>
    <w:p w:rsidR="00072FED" w:rsidRDefault="00072FED">
      <w:pPr>
        <w:pStyle w:val="ConsPlusNormal"/>
        <w:ind w:firstLine="540"/>
        <w:jc w:val="both"/>
      </w:pPr>
      <w:r>
        <w:t>Для достижения целей государственной программы предусматриваются следующие меры правового регулирования.</w:t>
      </w:r>
    </w:p>
    <w:p w:rsidR="00072FED" w:rsidRDefault="00072FED">
      <w:pPr>
        <w:pStyle w:val="ConsPlusNormal"/>
        <w:spacing w:before="220"/>
        <w:ind w:firstLine="540"/>
        <w:jc w:val="both"/>
      </w:pPr>
      <w:r>
        <w:t>В сфере физической культуры и спорта:</w:t>
      </w:r>
    </w:p>
    <w:p w:rsidR="00072FED" w:rsidRDefault="00072FED">
      <w:pPr>
        <w:pStyle w:val="ConsPlusNormal"/>
        <w:spacing w:before="220"/>
        <w:ind w:firstLine="540"/>
        <w:jc w:val="both"/>
      </w:pPr>
      <w:r>
        <w:t>совершенствование нормативно-правового регулирования в части регламентации вопросов материального стимулирования спортсменов и их тренеров за успешные выступления на Олимпийских, Паралимпийских, Сурдлимпийских играх, чемпионатах мира и Европы по олимпийским и паралимпийским, сурдлимпийским видам спорта и иных спортивных соревнованиях, предоставления субсидий из областного бюджета юридическим лицам, предоставляющим услуги по развитию на территории области отдельных видов спорта, регламентации порядка подготовки и проведения физкультурных и спортивных мероприятий на территории области.</w:t>
      </w:r>
    </w:p>
    <w:p w:rsidR="00072FED" w:rsidRDefault="00072FED">
      <w:pPr>
        <w:pStyle w:val="ConsPlusNormal"/>
        <w:spacing w:before="220"/>
        <w:ind w:firstLine="540"/>
        <w:jc w:val="both"/>
      </w:pPr>
      <w:r>
        <w:t>В сфере туризма:</w:t>
      </w:r>
    </w:p>
    <w:p w:rsidR="00072FED" w:rsidRDefault="00072FED">
      <w:pPr>
        <w:pStyle w:val="ConsPlusNormal"/>
        <w:spacing w:before="220"/>
        <w:ind w:firstLine="540"/>
        <w:jc w:val="both"/>
      </w:pPr>
      <w:r>
        <w:t>принятие нормативных правовых актов области, направленных на создание благоприятного инвестиционного климата, единого туристического информационного пространства области.</w:t>
      </w:r>
    </w:p>
    <w:p w:rsidR="00072FED" w:rsidRDefault="00072FED">
      <w:pPr>
        <w:pStyle w:val="ConsPlusNormal"/>
        <w:spacing w:before="220"/>
        <w:ind w:firstLine="540"/>
        <w:jc w:val="both"/>
      </w:pPr>
      <w:r>
        <w:t>В сфере молодежной политики:</w:t>
      </w:r>
    </w:p>
    <w:p w:rsidR="00072FED" w:rsidRDefault="00072FED">
      <w:pPr>
        <w:pStyle w:val="ConsPlusNormal"/>
        <w:spacing w:before="220"/>
        <w:ind w:firstLine="540"/>
        <w:jc w:val="both"/>
      </w:pPr>
      <w:r>
        <w:t>нормативное закрепление порядка проведения областных мероприятий, посвященных знаменательным датам, а также установление материального стимулирования молодых людей в возрасте до 30 лет, имеющих апробированные в результате практической деятельности предложения по преобразованиям, направленным на улучшение социально-экономического положения Саратовской области.</w:t>
      </w:r>
    </w:p>
    <w:p w:rsidR="00072FED" w:rsidRDefault="00072FED">
      <w:pPr>
        <w:pStyle w:val="ConsPlusNormal"/>
        <w:spacing w:before="220"/>
        <w:ind w:firstLine="540"/>
        <w:jc w:val="both"/>
      </w:pPr>
      <w:r>
        <w:t>В сфере материально-технической базы спорта:</w:t>
      </w:r>
    </w:p>
    <w:p w:rsidR="00072FED" w:rsidRDefault="00072FED">
      <w:pPr>
        <w:pStyle w:val="ConsPlusNormal"/>
        <w:spacing w:before="220"/>
        <w:ind w:firstLine="540"/>
        <w:jc w:val="both"/>
      </w:pPr>
      <w:r>
        <w:t>совершенствование нормативного правового регулирования в части подготовки нормативных правовых актов, регулирующих вопросы предоставления субсидий местным бюджетам на софинансирование расходных обязательств органов местного самоуправления по реализации содержащихся в муниципальных программах мероприятий по развитию физической культуры и спорта, на строительство физкультурно-оздоровительных комплексов и на закупку комплектов искусственных покрытий для футбольных полей для спортивных детско-юношеских школ.</w:t>
      </w:r>
    </w:p>
    <w:p w:rsidR="00072FED" w:rsidRDefault="00072FED">
      <w:pPr>
        <w:pStyle w:val="ConsPlusNormal"/>
        <w:jc w:val="both"/>
      </w:pPr>
      <w:r>
        <w:t xml:space="preserve">(часть пятая введена </w:t>
      </w:r>
      <w:hyperlink r:id="rId176" w:history="1">
        <w:r>
          <w:rPr>
            <w:color w:val="0000FF"/>
          </w:rPr>
          <w:t>постановлением</w:t>
        </w:r>
      </w:hyperlink>
      <w:r>
        <w:t xml:space="preserve"> Правительства Саратовской области от 29.10.2015 N 544-П)</w:t>
      </w:r>
    </w:p>
    <w:p w:rsidR="00072FED" w:rsidRDefault="00072FED">
      <w:pPr>
        <w:pStyle w:val="ConsPlusNormal"/>
        <w:spacing w:before="220"/>
        <w:ind w:firstLine="540"/>
        <w:jc w:val="both"/>
      </w:pPr>
      <w:hyperlink w:anchor="P2487" w:history="1">
        <w:r>
          <w:rPr>
            <w:color w:val="0000FF"/>
          </w:rPr>
          <w:t>Сведения</w:t>
        </w:r>
      </w:hyperlink>
      <w:r>
        <w:t xml:space="preserve"> о мерах правового регулирования представлены в приложении N 2 к государственной программе.</w:t>
      </w:r>
    </w:p>
    <w:p w:rsidR="00072FED" w:rsidRDefault="00072FED">
      <w:pPr>
        <w:pStyle w:val="ConsPlusNormal"/>
        <w:jc w:val="both"/>
      </w:pPr>
    </w:p>
    <w:p w:rsidR="00072FED" w:rsidRDefault="00072FED">
      <w:pPr>
        <w:pStyle w:val="ConsPlusTitle"/>
        <w:jc w:val="center"/>
        <w:outlineLvl w:val="1"/>
      </w:pPr>
      <w:r>
        <w:t>6. Обобщенная характеристика мер</w:t>
      </w:r>
    </w:p>
    <w:p w:rsidR="00072FED" w:rsidRDefault="00072FED">
      <w:pPr>
        <w:pStyle w:val="ConsPlusTitle"/>
        <w:jc w:val="center"/>
      </w:pPr>
      <w:r>
        <w:t>государственного регулирования</w:t>
      </w:r>
    </w:p>
    <w:p w:rsidR="00072FED" w:rsidRDefault="00072FED">
      <w:pPr>
        <w:pStyle w:val="ConsPlusNormal"/>
        <w:jc w:val="both"/>
      </w:pPr>
    </w:p>
    <w:p w:rsidR="00072FED" w:rsidRDefault="00072FED">
      <w:pPr>
        <w:pStyle w:val="ConsPlusNormal"/>
        <w:ind w:firstLine="540"/>
        <w:jc w:val="both"/>
      </w:pPr>
      <w:r>
        <w:t>Меры государственного регулирования государственной программой не предусмотрены.</w:t>
      </w:r>
    </w:p>
    <w:p w:rsidR="00072FED" w:rsidRDefault="00072FED">
      <w:pPr>
        <w:pStyle w:val="ConsPlusNormal"/>
        <w:jc w:val="both"/>
      </w:pPr>
    </w:p>
    <w:p w:rsidR="00072FED" w:rsidRDefault="00072FED">
      <w:pPr>
        <w:pStyle w:val="ConsPlusTitle"/>
        <w:jc w:val="center"/>
        <w:outlineLvl w:val="1"/>
      </w:pPr>
      <w:r>
        <w:t>7. Обобщенная характеристика подпрограмм</w:t>
      </w:r>
    </w:p>
    <w:p w:rsidR="00072FED" w:rsidRDefault="00072FED">
      <w:pPr>
        <w:pStyle w:val="ConsPlusTitle"/>
        <w:jc w:val="center"/>
      </w:pPr>
      <w:r>
        <w:t>государственной программы</w:t>
      </w:r>
    </w:p>
    <w:p w:rsidR="00072FED" w:rsidRDefault="00072FED">
      <w:pPr>
        <w:pStyle w:val="ConsPlusNormal"/>
        <w:jc w:val="both"/>
      </w:pPr>
    </w:p>
    <w:p w:rsidR="00072FED" w:rsidRDefault="00072FED">
      <w:pPr>
        <w:pStyle w:val="ConsPlusNormal"/>
        <w:ind w:firstLine="540"/>
        <w:jc w:val="both"/>
      </w:pPr>
      <w:r>
        <w:t>Государственная программа реализуется в рамках трех подпрограмм, которые обеспечивают достижение целей и решение задач государственной программы.</w:t>
      </w:r>
    </w:p>
    <w:p w:rsidR="00072FED" w:rsidRDefault="00072FED">
      <w:pPr>
        <w:pStyle w:val="ConsPlusNormal"/>
        <w:spacing w:before="220"/>
        <w:ind w:firstLine="540"/>
        <w:jc w:val="both"/>
      </w:pPr>
      <w:r>
        <w:lastRenderedPageBreak/>
        <w:t xml:space="preserve">Реализация </w:t>
      </w:r>
      <w:hyperlink w:anchor="P497" w:history="1">
        <w:r>
          <w:rPr>
            <w:color w:val="0000FF"/>
          </w:rPr>
          <w:t>подпрограммы 1</w:t>
        </w:r>
      </w:hyperlink>
      <w:r>
        <w:t xml:space="preserve"> "Физическая культура и спорт. Подготовка спортивного резерва" обеспечивает достижение цели по созданию условий для развития массового и профессионального спорта, подготовке спортивного резерва для спортивных сборных команд Российской Федерации, а также решение задачи по созданию условий, обеспечивающих возможности населения систематически заниматься физической культурой спортом и вести здоровый образ жизни.</w:t>
      </w:r>
    </w:p>
    <w:p w:rsidR="00072FED" w:rsidRDefault="00072FED">
      <w:pPr>
        <w:pStyle w:val="ConsPlusNormal"/>
        <w:jc w:val="both"/>
      </w:pPr>
      <w:r>
        <w:t xml:space="preserve">(в ред. постановлений Правительства Саратовской области от 14.09.2016 </w:t>
      </w:r>
      <w:hyperlink r:id="rId177" w:history="1">
        <w:r>
          <w:rPr>
            <w:color w:val="0000FF"/>
          </w:rPr>
          <w:t>N 504-П</w:t>
        </w:r>
      </w:hyperlink>
      <w:r>
        <w:t xml:space="preserve">, от 11.11.2016 </w:t>
      </w:r>
      <w:hyperlink r:id="rId178" w:history="1">
        <w:r>
          <w:rPr>
            <w:color w:val="0000FF"/>
          </w:rPr>
          <w:t>N 613-П</w:t>
        </w:r>
      </w:hyperlink>
      <w:r>
        <w:t xml:space="preserve">, от 20.12.2016 </w:t>
      </w:r>
      <w:hyperlink r:id="rId179" w:history="1">
        <w:r>
          <w:rPr>
            <w:color w:val="0000FF"/>
          </w:rPr>
          <w:t>N 702-П</w:t>
        </w:r>
      </w:hyperlink>
      <w:r>
        <w:t>)</w:t>
      </w:r>
    </w:p>
    <w:p w:rsidR="00072FED" w:rsidRDefault="00072FED">
      <w:pPr>
        <w:pStyle w:val="ConsPlusNormal"/>
        <w:spacing w:before="220"/>
        <w:ind w:firstLine="540"/>
        <w:jc w:val="both"/>
      </w:pPr>
      <w:r>
        <w:t xml:space="preserve">Реализация </w:t>
      </w:r>
      <w:hyperlink w:anchor="P753" w:history="1">
        <w:r>
          <w:rPr>
            <w:color w:val="0000FF"/>
          </w:rPr>
          <w:t>подпрограммы 2</w:t>
        </w:r>
      </w:hyperlink>
      <w:r>
        <w:t xml:space="preserve"> "Туризм" обеспечивает достижение цели по развитию внутреннего туризма в Саратовской области посредством создания на ее территории муниципальных туристских кластеров, а также решение задач по созданию благоприятных условий для привлечения инвесторов к реализации проектов, направленных на улучшение туристской инфраструктуры области, развитию предпринимательства и внедрения механизма государственно-частного партнерства в сфере туризма в рамках формирования муниципальных туристских кластеров, продвижению регионального туристического продукта на российском и международном рынках в рамках формирования единого туристического информационного пространства региона.</w:t>
      </w:r>
    </w:p>
    <w:p w:rsidR="00072FED" w:rsidRDefault="00072FED">
      <w:pPr>
        <w:pStyle w:val="ConsPlusNormal"/>
        <w:spacing w:before="220"/>
        <w:ind w:firstLine="540"/>
        <w:jc w:val="both"/>
      </w:pPr>
      <w:r>
        <w:t xml:space="preserve">Реализация </w:t>
      </w:r>
      <w:hyperlink w:anchor="P1044" w:history="1">
        <w:r>
          <w:rPr>
            <w:color w:val="0000FF"/>
          </w:rPr>
          <w:t>подпрограммы 3</w:t>
        </w:r>
      </w:hyperlink>
      <w:r>
        <w:t xml:space="preserve"> "Молодежная политика" обеспечивает достижение цели по созданию условий для развития потенциала молодежи области, а также решение задач по привлечению молодежи к участию в социально полезной деятельности, выработке эффективных форм взаимодействия с детскими и молодежными общественными объединениями по реализации региональной молодежной политики, созданию условий для развития творческого и научного потенциала молодежи, подготовке молодежи к участию в общественной жизни страны, государственной деятельности и управлении, профессиональной ориентации молодежи, информационному развитию системы работы с молодежью в области.</w:t>
      </w:r>
    </w:p>
    <w:p w:rsidR="00072FED" w:rsidRDefault="00072FED">
      <w:pPr>
        <w:pStyle w:val="ConsPlusNormal"/>
        <w:spacing w:before="220"/>
        <w:ind w:firstLine="540"/>
        <w:jc w:val="both"/>
      </w:pPr>
      <w:r>
        <w:t xml:space="preserve">Реализация </w:t>
      </w:r>
      <w:hyperlink w:anchor="P1225" w:history="1">
        <w:r>
          <w:rPr>
            <w:color w:val="0000FF"/>
          </w:rPr>
          <w:t>подпрограммы 4</w:t>
        </w:r>
      </w:hyperlink>
      <w:r>
        <w:t xml:space="preserve"> "Материально-техническая база спорта" обеспечивает достижение цели по созданию условий, обеспечивающих возможность гражданам систематически заниматься физической культурой и спортом, и повышению эффективности подготовки спортсменов в спорте высших достижений путем развития инфраструктуры физической культуры и спорта, строительства спортивных объектов.</w:t>
      </w:r>
    </w:p>
    <w:p w:rsidR="00072FED" w:rsidRDefault="00072FED">
      <w:pPr>
        <w:pStyle w:val="ConsPlusNormal"/>
        <w:jc w:val="both"/>
      </w:pPr>
      <w:r>
        <w:t xml:space="preserve">(часть введена </w:t>
      </w:r>
      <w:hyperlink r:id="rId180" w:history="1">
        <w:r>
          <w:rPr>
            <w:color w:val="0000FF"/>
          </w:rPr>
          <w:t>постановлением</w:t>
        </w:r>
      </w:hyperlink>
      <w:r>
        <w:t xml:space="preserve"> Правительства Саратовской области от 29.10.2015 N 544-П)</w:t>
      </w:r>
    </w:p>
    <w:p w:rsidR="00072FED" w:rsidRDefault="00072FED">
      <w:pPr>
        <w:pStyle w:val="ConsPlusNormal"/>
        <w:jc w:val="both"/>
      </w:pPr>
    </w:p>
    <w:p w:rsidR="00072FED" w:rsidRDefault="00072FED">
      <w:pPr>
        <w:pStyle w:val="ConsPlusTitle"/>
        <w:jc w:val="center"/>
        <w:outlineLvl w:val="1"/>
      </w:pPr>
      <w:r>
        <w:t>8. Финансовое обеспечение реализации</w:t>
      </w:r>
    </w:p>
    <w:p w:rsidR="00072FED" w:rsidRDefault="00072FED">
      <w:pPr>
        <w:pStyle w:val="ConsPlusTitle"/>
        <w:jc w:val="center"/>
      </w:pPr>
      <w:r>
        <w:t>государственной программы</w:t>
      </w:r>
    </w:p>
    <w:p w:rsidR="00072FED" w:rsidRDefault="00072FED">
      <w:pPr>
        <w:pStyle w:val="ConsPlusNormal"/>
        <w:jc w:val="center"/>
      </w:pPr>
      <w:r>
        <w:t xml:space="preserve">(в ред. </w:t>
      </w:r>
      <w:hyperlink r:id="rId181" w:history="1">
        <w:r>
          <w:rPr>
            <w:color w:val="0000FF"/>
          </w:rPr>
          <w:t>постановления</w:t>
        </w:r>
      </w:hyperlink>
      <w:r>
        <w:t xml:space="preserve"> Правительства Саратовской области</w:t>
      </w:r>
    </w:p>
    <w:p w:rsidR="00072FED" w:rsidRDefault="00072FED">
      <w:pPr>
        <w:pStyle w:val="ConsPlusNormal"/>
        <w:jc w:val="center"/>
      </w:pPr>
      <w:r>
        <w:t>от 12.11.2014 N 632-П)</w:t>
      </w:r>
    </w:p>
    <w:p w:rsidR="00072FED" w:rsidRDefault="00072FED">
      <w:pPr>
        <w:pStyle w:val="ConsPlusNormal"/>
        <w:jc w:val="both"/>
      </w:pPr>
    </w:p>
    <w:p w:rsidR="00072FED" w:rsidRDefault="00072FED">
      <w:pPr>
        <w:pStyle w:val="ConsPlusNormal"/>
        <w:ind w:firstLine="540"/>
        <w:jc w:val="both"/>
      </w:pPr>
      <w:r>
        <w:t>Общий объем финансового обеспечения государственной программы составит 11659176,2 тыс. рублей, из них:</w:t>
      </w:r>
    </w:p>
    <w:p w:rsidR="00072FED" w:rsidRDefault="00072FED">
      <w:pPr>
        <w:pStyle w:val="ConsPlusNormal"/>
        <w:spacing w:before="220"/>
        <w:ind w:firstLine="540"/>
        <w:jc w:val="both"/>
      </w:pPr>
      <w:r>
        <w:t>2014 год - 567349,9 тыс. рублей;</w:t>
      </w:r>
    </w:p>
    <w:p w:rsidR="00072FED" w:rsidRDefault="00072FED">
      <w:pPr>
        <w:pStyle w:val="ConsPlusNormal"/>
        <w:spacing w:before="220"/>
        <w:ind w:firstLine="540"/>
        <w:jc w:val="both"/>
      </w:pPr>
      <w:r>
        <w:t>2015 год - 1057313,6 тыс. рублей;</w:t>
      </w:r>
    </w:p>
    <w:p w:rsidR="00072FED" w:rsidRDefault="00072FED">
      <w:pPr>
        <w:pStyle w:val="ConsPlusNormal"/>
        <w:spacing w:before="220"/>
        <w:ind w:firstLine="540"/>
        <w:jc w:val="both"/>
      </w:pPr>
      <w:r>
        <w:t>2016 год - 910600,3 тыс. рублей;</w:t>
      </w:r>
    </w:p>
    <w:p w:rsidR="00072FED" w:rsidRDefault="00072FED">
      <w:pPr>
        <w:pStyle w:val="ConsPlusNormal"/>
        <w:spacing w:before="220"/>
        <w:ind w:firstLine="540"/>
        <w:jc w:val="both"/>
      </w:pPr>
      <w:r>
        <w:t>2017 год - 1116261,7 тыс. рублей;</w:t>
      </w:r>
    </w:p>
    <w:p w:rsidR="00072FED" w:rsidRDefault="00072FED">
      <w:pPr>
        <w:pStyle w:val="ConsPlusNormal"/>
        <w:spacing w:before="220"/>
        <w:ind w:firstLine="540"/>
        <w:jc w:val="both"/>
      </w:pPr>
      <w:r>
        <w:t>2018 год - 1464791,3 тыс. рублей;</w:t>
      </w:r>
    </w:p>
    <w:p w:rsidR="00072FED" w:rsidRDefault="00072FED">
      <w:pPr>
        <w:pStyle w:val="ConsPlusNormal"/>
        <w:spacing w:before="220"/>
        <w:ind w:firstLine="540"/>
        <w:jc w:val="both"/>
      </w:pPr>
      <w:r>
        <w:t>2019 год - 1785587,4 тыс. рублей;</w:t>
      </w:r>
    </w:p>
    <w:p w:rsidR="00072FED" w:rsidRDefault="00072FED">
      <w:pPr>
        <w:pStyle w:val="ConsPlusNormal"/>
        <w:spacing w:before="220"/>
        <w:ind w:firstLine="540"/>
        <w:jc w:val="both"/>
      </w:pPr>
      <w:r>
        <w:t>2020 год - 2070361,4 тыс. рублей;</w:t>
      </w:r>
    </w:p>
    <w:p w:rsidR="00072FED" w:rsidRDefault="00072FED">
      <w:pPr>
        <w:pStyle w:val="ConsPlusNormal"/>
        <w:spacing w:before="220"/>
        <w:ind w:firstLine="540"/>
        <w:jc w:val="both"/>
      </w:pPr>
      <w:r>
        <w:lastRenderedPageBreak/>
        <w:t>2021 год - 1390981,8 тыс. рублей;</w:t>
      </w:r>
    </w:p>
    <w:p w:rsidR="00072FED" w:rsidRDefault="00072FED">
      <w:pPr>
        <w:pStyle w:val="ConsPlusNormal"/>
        <w:spacing w:before="220"/>
        <w:ind w:firstLine="540"/>
        <w:jc w:val="both"/>
      </w:pPr>
      <w:r>
        <w:t>2022 год - 1295928,8 тыс. рублей;</w:t>
      </w:r>
    </w:p>
    <w:p w:rsidR="00072FED" w:rsidRDefault="00072FED">
      <w:pPr>
        <w:pStyle w:val="ConsPlusNormal"/>
        <w:spacing w:before="220"/>
        <w:ind w:firstLine="540"/>
        <w:jc w:val="both"/>
      </w:pPr>
      <w:r>
        <w:t>в том числе:</w:t>
      </w:r>
    </w:p>
    <w:p w:rsidR="00072FED" w:rsidRDefault="00072FED">
      <w:pPr>
        <w:pStyle w:val="ConsPlusNormal"/>
        <w:spacing w:before="220"/>
        <w:ind w:firstLine="540"/>
        <w:jc w:val="both"/>
      </w:pPr>
      <w:r>
        <w:t>областной бюджет - 9535096,2 тыс. рублей, из них:</w:t>
      </w:r>
    </w:p>
    <w:p w:rsidR="00072FED" w:rsidRDefault="00072FED">
      <w:pPr>
        <w:pStyle w:val="ConsPlusNormal"/>
        <w:spacing w:before="220"/>
        <w:ind w:firstLine="540"/>
        <w:jc w:val="both"/>
      </w:pPr>
      <w:r>
        <w:t>2014 год - 448892,0 тыс. рублей;</w:t>
      </w:r>
    </w:p>
    <w:p w:rsidR="00072FED" w:rsidRDefault="00072FED">
      <w:pPr>
        <w:pStyle w:val="ConsPlusNormal"/>
        <w:spacing w:before="220"/>
        <w:ind w:firstLine="540"/>
        <w:jc w:val="both"/>
      </w:pPr>
      <w:r>
        <w:t>2015 год - 957258,7 тыс. рублей;</w:t>
      </w:r>
    </w:p>
    <w:p w:rsidR="00072FED" w:rsidRDefault="00072FED">
      <w:pPr>
        <w:pStyle w:val="ConsPlusNormal"/>
        <w:spacing w:before="220"/>
        <w:ind w:firstLine="540"/>
        <w:jc w:val="both"/>
      </w:pPr>
      <w:r>
        <w:t>2016 год - 822872,5 тыс. рублей;</w:t>
      </w:r>
    </w:p>
    <w:p w:rsidR="00072FED" w:rsidRDefault="00072FED">
      <w:pPr>
        <w:pStyle w:val="ConsPlusNormal"/>
        <w:spacing w:before="220"/>
        <w:ind w:firstLine="540"/>
        <w:jc w:val="both"/>
      </w:pPr>
      <w:r>
        <w:t>2017 год - 1056018,4 тыс. рублей;</w:t>
      </w:r>
    </w:p>
    <w:p w:rsidR="00072FED" w:rsidRDefault="00072FED">
      <w:pPr>
        <w:pStyle w:val="ConsPlusNormal"/>
        <w:spacing w:before="220"/>
        <w:ind w:firstLine="540"/>
        <w:jc w:val="both"/>
      </w:pPr>
      <w:r>
        <w:t>2018 год - 1073774,5 тыс. рублей;</w:t>
      </w:r>
    </w:p>
    <w:p w:rsidR="00072FED" w:rsidRDefault="00072FED">
      <w:pPr>
        <w:pStyle w:val="ConsPlusNormal"/>
        <w:spacing w:before="220"/>
        <w:ind w:firstLine="540"/>
        <w:jc w:val="both"/>
      </w:pPr>
      <w:r>
        <w:t>2019 год - 1465122,2 тыс. рублей;</w:t>
      </w:r>
    </w:p>
    <w:p w:rsidR="00072FED" w:rsidRDefault="00072FED">
      <w:pPr>
        <w:pStyle w:val="ConsPlusNormal"/>
        <w:spacing w:before="220"/>
        <w:ind w:firstLine="540"/>
        <w:jc w:val="both"/>
      </w:pPr>
      <w:r>
        <w:t>2020 год - 1364153,2 тыс. рублей;</w:t>
      </w:r>
    </w:p>
    <w:p w:rsidR="00072FED" w:rsidRDefault="00072FED">
      <w:pPr>
        <w:pStyle w:val="ConsPlusNormal"/>
        <w:spacing w:before="220"/>
        <w:ind w:firstLine="540"/>
        <w:jc w:val="both"/>
      </w:pPr>
      <w:r>
        <w:t>2021 год - 1160208,4 тыс. рублей;</w:t>
      </w:r>
    </w:p>
    <w:p w:rsidR="00072FED" w:rsidRDefault="00072FED">
      <w:pPr>
        <w:pStyle w:val="ConsPlusNormal"/>
        <w:spacing w:before="220"/>
        <w:ind w:firstLine="540"/>
        <w:jc w:val="both"/>
      </w:pPr>
      <w:r>
        <w:t>2022 год - 1186796,3 тыс. рублей;</w:t>
      </w:r>
    </w:p>
    <w:p w:rsidR="00072FED" w:rsidRDefault="00072FED">
      <w:pPr>
        <w:pStyle w:val="ConsPlusNormal"/>
        <w:spacing w:before="220"/>
        <w:ind w:firstLine="540"/>
        <w:jc w:val="both"/>
      </w:pPr>
      <w:r>
        <w:t>федеральный бюджет (прогнозно) - 1854532,5 тыс. рублей, из них:</w:t>
      </w:r>
    </w:p>
    <w:p w:rsidR="00072FED" w:rsidRDefault="00072FED">
      <w:pPr>
        <w:pStyle w:val="ConsPlusNormal"/>
        <w:spacing w:before="220"/>
        <w:ind w:firstLine="540"/>
        <w:jc w:val="both"/>
      </w:pPr>
      <w:r>
        <w:t>2014 год - 101229,4 тыс. рублей;</w:t>
      </w:r>
    </w:p>
    <w:p w:rsidR="00072FED" w:rsidRDefault="00072FED">
      <w:pPr>
        <w:pStyle w:val="ConsPlusNormal"/>
        <w:spacing w:before="220"/>
        <w:ind w:firstLine="540"/>
        <w:jc w:val="both"/>
      </w:pPr>
      <w:r>
        <w:t>2015 год - 85640,9 тыс. рублей;</w:t>
      </w:r>
    </w:p>
    <w:p w:rsidR="00072FED" w:rsidRDefault="00072FED">
      <w:pPr>
        <w:pStyle w:val="ConsPlusNormal"/>
        <w:spacing w:before="220"/>
        <w:ind w:firstLine="540"/>
        <w:jc w:val="both"/>
      </w:pPr>
      <w:r>
        <w:t>2016 год - 71722,8 тыс. рублей;</w:t>
      </w:r>
    </w:p>
    <w:p w:rsidR="00072FED" w:rsidRDefault="00072FED">
      <w:pPr>
        <w:pStyle w:val="ConsPlusNormal"/>
        <w:spacing w:before="220"/>
        <w:ind w:firstLine="540"/>
        <w:jc w:val="both"/>
      </w:pPr>
      <w:r>
        <w:t>2017 год - 30200,3 тыс. рублей;</w:t>
      </w:r>
    </w:p>
    <w:p w:rsidR="00072FED" w:rsidRDefault="00072FED">
      <w:pPr>
        <w:pStyle w:val="ConsPlusNormal"/>
        <w:spacing w:before="220"/>
        <w:ind w:firstLine="540"/>
        <w:jc w:val="both"/>
      </w:pPr>
      <w:r>
        <w:t>2018 год - 210446,2 тыс. рублей;</w:t>
      </w:r>
    </w:p>
    <w:p w:rsidR="00072FED" w:rsidRDefault="00072FED">
      <w:pPr>
        <w:pStyle w:val="ConsPlusNormal"/>
        <w:spacing w:before="220"/>
        <w:ind w:firstLine="540"/>
        <w:jc w:val="both"/>
      </w:pPr>
      <w:r>
        <w:t>2019 год - 309740,8 тыс. рублей;</w:t>
      </w:r>
    </w:p>
    <w:p w:rsidR="00072FED" w:rsidRDefault="00072FED">
      <w:pPr>
        <w:pStyle w:val="ConsPlusNormal"/>
        <w:spacing w:before="220"/>
        <w:ind w:firstLine="540"/>
        <w:jc w:val="both"/>
      </w:pPr>
      <w:r>
        <w:t>2020 год - 705646,2 тыс. рублей;</w:t>
      </w:r>
    </w:p>
    <w:p w:rsidR="00072FED" w:rsidRDefault="00072FED">
      <w:pPr>
        <w:pStyle w:val="ConsPlusNormal"/>
        <w:spacing w:before="220"/>
        <w:ind w:firstLine="540"/>
        <w:jc w:val="both"/>
      </w:pPr>
      <w:r>
        <w:t>2021 год - 230773,4 тыс. рублей;</w:t>
      </w:r>
    </w:p>
    <w:p w:rsidR="00072FED" w:rsidRDefault="00072FED">
      <w:pPr>
        <w:pStyle w:val="ConsPlusNormal"/>
        <w:spacing w:before="220"/>
        <w:ind w:firstLine="540"/>
        <w:jc w:val="both"/>
      </w:pPr>
      <w:r>
        <w:t>2022 год - 109132,5 тыс. рублей;</w:t>
      </w:r>
    </w:p>
    <w:p w:rsidR="00072FED" w:rsidRDefault="00072FED">
      <w:pPr>
        <w:pStyle w:val="ConsPlusNormal"/>
        <w:spacing w:before="220"/>
        <w:ind w:firstLine="540"/>
        <w:jc w:val="both"/>
      </w:pPr>
      <w:r>
        <w:t>местные бюджеты (прогнозно) - 135813,7 тыс. рублей, из них:</w:t>
      </w:r>
    </w:p>
    <w:p w:rsidR="00072FED" w:rsidRDefault="00072FED">
      <w:pPr>
        <w:pStyle w:val="ConsPlusNormal"/>
        <w:spacing w:before="220"/>
        <w:ind w:firstLine="540"/>
        <w:jc w:val="both"/>
      </w:pPr>
      <w:r>
        <w:t>2014 год - 4634,2 тыс. рублей;</w:t>
      </w:r>
    </w:p>
    <w:p w:rsidR="00072FED" w:rsidRDefault="00072FED">
      <w:pPr>
        <w:pStyle w:val="ConsPlusNormal"/>
        <w:spacing w:before="220"/>
        <w:ind w:firstLine="540"/>
        <w:jc w:val="both"/>
      </w:pPr>
      <w:r>
        <w:t>2015 год - 1755,0 тыс. рублей;</w:t>
      </w:r>
    </w:p>
    <w:p w:rsidR="00072FED" w:rsidRDefault="00072FED">
      <w:pPr>
        <w:pStyle w:val="ConsPlusNormal"/>
        <w:spacing w:before="220"/>
        <w:ind w:firstLine="540"/>
        <w:jc w:val="both"/>
      </w:pPr>
      <w:r>
        <w:t>2016 год - 5150,0 тыс. рублей;</w:t>
      </w:r>
    </w:p>
    <w:p w:rsidR="00072FED" w:rsidRDefault="00072FED">
      <w:pPr>
        <w:pStyle w:val="ConsPlusNormal"/>
        <w:spacing w:before="220"/>
        <w:ind w:firstLine="540"/>
        <w:jc w:val="both"/>
      </w:pPr>
      <w:r>
        <w:t>2017 год - 30043,0 тыс. рублей;</w:t>
      </w:r>
    </w:p>
    <w:p w:rsidR="00072FED" w:rsidRDefault="00072FED">
      <w:pPr>
        <w:pStyle w:val="ConsPlusNormal"/>
        <w:spacing w:before="220"/>
        <w:ind w:firstLine="540"/>
        <w:jc w:val="both"/>
      </w:pPr>
      <w:r>
        <w:t>2018 год - 82945,1 тыс. рублей;</w:t>
      </w:r>
    </w:p>
    <w:p w:rsidR="00072FED" w:rsidRDefault="00072FED">
      <w:pPr>
        <w:pStyle w:val="ConsPlusNormal"/>
        <w:spacing w:before="220"/>
        <w:ind w:firstLine="540"/>
        <w:jc w:val="both"/>
      </w:pPr>
      <w:r>
        <w:t>2019 год - 10724,4 тыс. рублей;</w:t>
      </w:r>
    </w:p>
    <w:p w:rsidR="00072FED" w:rsidRDefault="00072FED">
      <w:pPr>
        <w:pStyle w:val="ConsPlusNormal"/>
        <w:spacing w:before="220"/>
        <w:ind w:firstLine="540"/>
        <w:jc w:val="both"/>
      </w:pPr>
      <w:r>
        <w:lastRenderedPageBreak/>
        <w:t>2020 год - 562,0 тыс. рублей;</w:t>
      </w:r>
    </w:p>
    <w:p w:rsidR="00072FED" w:rsidRDefault="00072FED">
      <w:pPr>
        <w:pStyle w:val="ConsPlusNormal"/>
        <w:spacing w:before="220"/>
        <w:ind w:firstLine="540"/>
        <w:jc w:val="both"/>
      </w:pPr>
      <w:r>
        <w:t>2021 год - 0,0 тыс. рублей;</w:t>
      </w:r>
    </w:p>
    <w:p w:rsidR="00072FED" w:rsidRDefault="00072FED">
      <w:pPr>
        <w:pStyle w:val="ConsPlusNormal"/>
        <w:spacing w:before="220"/>
        <w:ind w:firstLine="540"/>
        <w:jc w:val="both"/>
      </w:pPr>
      <w:r>
        <w:t>2022 год - 0,0 тыс. рублей;</w:t>
      </w:r>
    </w:p>
    <w:p w:rsidR="00072FED" w:rsidRDefault="00072FED">
      <w:pPr>
        <w:pStyle w:val="ConsPlusNormal"/>
        <w:spacing w:before="220"/>
        <w:ind w:firstLine="540"/>
        <w:jc w:val="both"/>
      </w:pPr>
      <w:r>
        <w:t>внебюджетные источники (прогнозно) - 133733,8 тыс. рублей, из них:</w:t>
      </w:r>
    </w:p>
    <w:p w:rsidR="00072FED" w:rsidRDefault="00072FED">
      <w:pPr>
        <w:pStyle w:val="ConsPlusNormal"/>
        <w:spacing w:before="220"/>
        <w:ind w:firstLine="540"/>
        <w:jc w:val="both"/>
      </w:pPr>
      <w:r>
        <w:t>2014 год - 12594,3 тыс. рублей;</w:t>
      </w:r>
    </w:p>
    <w:p w:rsidR="00072FED" w:rsidRDefault="00072FED">
      <w:pPr>
        <w:pStyle w:val="ConsPlusNormal"/>
        <w:spacing w:before="220"/>
        <w:ind w:firstLine="540"/>
        <w:jc w:val="both"/>
      </w:pPr>
      <w:r>
        <w:t>2015 год - 12659,0 тыс. рублей;</w:t>
      </w:r>
    </w:p>
    <w:p w:rsidR="00072FED" w:rsidRDefault="00072FED">
      <w:pPr>
        <w:pStyle w:val="ConsPlusNormal"/>
        <w:spacing w:before="220"/>
        <w:ind w:firstLine="540"/>
        <w:jc w:val="both"/>
      </w:pPr>
      <w:r>
        <w:t>2016 год - 10855,0 тыс. рублей;</w:t>
      </w:r>
    </w:p>
    <w:p w:rsidR="00072FED" w:rsidRDefault="00072FED">
      <w:pPr>
        <w:pStyle w:val="ConsPlusNormal"/>
        <w:spacing w:before="220"/>
        <w:ind w:firstLine="540"/>
        <w:jc w:val="both"/>
      </w:pPr>
      <w:r>
        <w:t>2017 год - 0,0 тыс. рублей;</w:t>
      </w:r>
    </w:p>
    <w:p w:rsidR="00072FED" w:rsidRDefault="00072FED">
      <w:pPr>
        <w:pStyle w:val="ConsPlusNormal"/>
        <w:spacing w:before="220"/>
        <w:ind w:firstLine="540"/>
        <w:jc w:val="both"/>
      </w:pPr>
      <w:r>
        <w:t>2018 год - 97625,5 тыс. рублей;</w:t>
      </w:r>
    </w:p>
    <w:p w:rsidR="00072FED" w:rsidRDefault="00072FED">
      <w:pPr>
        <w:pStyle w:val="ConsPlusNormal"/>
        <w:spacing w:before="220"/>
        <w:ind w:firstLine="540"/>
        <w:jc w:val="both"/>
      </w:pPr>
      <w:r>
        <w:t>2019 год - 0,0 тыс. рублей;</w:t>
      </w:r>
    </w:p>
    <w:p w:rsidR="00072FED" w:rsidRDefault="00072FED">
      <w:pPr>
        <w:pStyle w:val="ConsPlusNormal"/>
        <w:spacing w:before="220"/>
        <w:ind w:firstLine="540"/>
        <w:jc w:val="both"/>
      </w:pPr>
      <w:r>
        <w:t>2020 год - 0,0 тыс. рублей;</w:t>
      </w:r>
    </w:p>
    <w:p w:rsidR="00072FED" w:rsidRDefault="00072FED">
      <w:pPr>
        <w:pStyle w:val="ConsPlusNormal"/>
        <w:spacing w:before="220"/>
        <w:ind w:firstLine="540"/>
        <w:jc w:val="both"/>
      </w:pPr>
      <w:r>
        <w:t>2021 год - 0,0 тыс. рублей;</w:t>
      </w:r>
    </w:p>
    <w:p w:rsidR="00072FED" w:rsidRDefault="00072FED">
      <w:pPr>
        <w:pStyle w:val="ConsPlusNormal"/>
        <w:spacing w:before="220"/>
        <w:ind w:firstLine="540"/>
        <w:jc w:val="both"/>
      </w:pPr>
      <w:r>
        <w:t>2022 год - 0,0 тыс. рублей;</w:t>
      </w:r>
    </w:p>
    <w:p w:rsidR="00072FED" w:rsidRDefault="00072FED">
      <w:pPr>
        <w:pStyle w:val="ConsPlusNormal"/>
        <w:spacing w:before="220"/>
        <w:ind w:firstLine="540"/>
        <w:jc w:val="both"/>
      </w:pPr>
      <w:r>
        <w:t>государственные внебюджетные фонды и иные безвозмездные поступления целевой направленности (прогнозно) - 0,0 тыс. рублей, из них:</w:t>
      </w:r>
    </w:p>
    <w:p w:rsidR="00072FED" w:rsidRDefault="00072FED">
      <w:pPr>
        <w:pStyle w:val="ConsPlusNormal"/>
        <w:spacing w:before="220"/>
        <w:ind w:firstLine="540"/>
        <w:jc w:val="both"/>
      </w:pPr>
      <w:r>
        <w:t>2019 год - 0,0 тыс. рублей;</w:t>
      </w:r>
    </w:p>
    <w:p w:rsidR="00072FED" w:rsidRDefault="00072FED">
      <w:pPr>
        <w:pStyle w:val="ConsPlusNormal"/>
        <w:spacing w:before="220"/>
        <w:ind w:firstLine="540"/>
        <w:jc w:val="both"/>
      </w:pPr>
      <w:r>
        <w:t>2020 год - 0,0 тыс. рублей;</w:t>
      </w:r>
    </w:p>
    <w:p w:rsidR="00072FED" w:rsidRDefault="00072FED">
      <w:pPr>
        <w:pStyle w:val="ConsPlusNormal"/>
        <w:spacing w:before="220"/>
        <w:ind w:firstLine="540"/>
        <w:jc w:val="both"/>
      </w:pPr>
      <w:r>
        <w:t>2021 год - 0,0 тыс. рублей;</w:t>
      </w:r>
    </w:p>
    <w:p w:rsidR="00072FED" w:rsidRDefault="00072FED">
      <w:pPr>
        <w:pStyle w:val="ConsPlusNormal"/>
        <w:spacing w:before="220"/>
        <w:ind w:firstLine="540"/>
        <w:jc w:val="both"/>
      </w:pPr>
      <w:r>
        <w:t>2022 год - 0,0 тыс. рублей;</w:t>
      </w:r>
    </w:p>
    <w:p w:rsidR="00072FED" w:rsidRDefault="00072FED">
      <w:pPr>
        <w:pStyle w:val="ConsPlusNormal"/>
        <w:spacing w:before="220"/>
        <w:ind w:firstLine="540"/>
        <w:jc w:val="both"/>
      </w:pPr>
      <w:r>
        <w:t>в том числе по подпрограммам:</w:t>
      </w:r>
    </w:p>
    <w:p w:rsidR="00072FED" w:rsidRDefault="00072FED">
      <w:pPr>
        <w:pStyle w:val="ConsPlusNormal"/>
        <w:spacing w:before="220"/>
        <w:ind w:firstLine="540"/>
        <w:jc w:val="both"/>
      </w:pPr>
      <w:hyperlink w:anchor="P497" w:history="1">
        <w:r>
          <w:rPr>
            <w:color w:val="0000FF"/>
          </w:rPr>
          <w:t>подпрограмма 1</w:t>
        </w:r>
      </w:hyperlink>
      <w:r>
        <w:t xml:space="preserve"> "Физическая культура и спорт. Подготовка спортивного резерва" - 8678710,9 тыс. рублей;</w:t>
      </w:r>
    </w:p>
    <w:p w:rsidR="00072FED" w:rsidRDefault="00072FED">
      <w:pPr>
        <w:pStyle w:val="ConsPlusNormal"/>
        <w:spacing w:before="220"/>
        <w:ind w:firstLine="540"/>
        <w:jc w:val="both"/>
      </w:pPr>
      <w:hyperlink w:anchor="P753" w:history="1">
        <w:r>
          <w:rPr>
            <w:color w:val="0000FF"/>
          </w:rPr>
          <w:t>подпрограмма 2</w:t>
        </w:r>
      </w:hyperlink>
      <w:r>
        <w:t xml:space="preserve"> "Туризм" - 53121,4 тыс. рублей;</w:t>
      </w:r>
    </w:p>
    <w:p w:rsidR="00072FED" w:rsidRDefault="00072FED">
      <w:pPr>
        <w:pStyle w:val="ConsPlusNormal"/>
        <w:spacing w:before="220"/>
        <w:ind w:firstLine="540"/>
        <w:jc w:val="both"/>
      </w:pPr>
      <w:hyperlink w:anchor="P1044" w:history="1">
        <w:r>
          <w:rPr>
            <w:color w:val="0000FF"/>
          </w:rPr>
          <w:t>подпрограмма 3</w:t>
        </w:r>
      </w:hyperlink>
      <w:r>
        <w:t xml:space="preserve"> "Молодежная политика" - 241178,0 тыс. рублей;</w:t>
      </w:r>
    </w:p>
    <w:p w:rsidR="00072FED" w:rsidRDefault="00072FED">
      <w:pPr>
        <w:pStyle w:val="ConsPlusNormal"/>
        <w:spacing w:before="220"/>
        <w:ind w:firstLine="540"/>
        <w:jc w:val="both"/>
      </w:pPr>
      <w:hyperlink w:anchor="P1225" w:history="1">
        <w:r>
          <w:rPr>
            <w:color w:val="0000FF"/>
          </w:rPr>
          <w:t>подпрограмма 4</w:t>
        </w:r>
      </w:hyperlink>
      <w:r>
        <w:t xml:space="preserve"> "Материально-техническая база спорта" - 2686165,9 тыс. рублей.</w:t>
      </w:r>
    </w:p>
    <w:p w:rsidR="00072FED" w:rsidRDefault="00072FED">
      <w:pPr>
        <w:pStyle w:val="ConsPlusNormal"/>
        <w:jc w:val="both"/>
      </w:pPr>
      <w:r>
        <w:t xml:space="preserve">(часть первая в ред. </w:t>
      </w:r>
      <w:hyperlink r:id="rId182" w:history="1">
        <w:r>
          <w:rPr>
            <w:color w:val="0000FF"/>
          </w:rPr>
          <w:t>постановления</w:t>
        </w:r>
      </w:hyperlink>
      <w:r>
        <w:t xml:space="preserve"> Правительства Саратовской области от 23.12.2019 N 902-П)</w:t>
      </w:r>
    </w:p>
    <w:p w:rsidR="00072FED" w:rsidRDefault="00072FED">
      <w:pPr>
        <w:pStyle w:val="ConsPlusNormal"/>
        <w:spacing w:before="220"/>
        <w:ind w:firstLine="540"/>
        <w:jc w:val="both"/>
      </w:pPr>
      <w:hyperlink w:anchor="P3647" w:history="1">
        <w:r>
          <w:rPr>
            <w:color w:val="0000FF"/>
          </w:rPr>
          <w:t>Сведения</w:t>
        </w:r>
      </w:hyperlink>
      <w:r>
        <w:t xml:space="preserve"> об объемах и источниках финансового обеспечения приведены в приложении N 4 к государственной программе.</w:t>
      </w:r>
    </w:p>
    <w:p w:rsidR="00072FED" w:rsidRDefault="00072FED">
      <w:pPr>
        <w:pStyle w:val="ConsPlusNormal"/>
        <w:jc w:val="both"/>
      </w:pPr>
    </w:p>
    <w:p w:rsidR="00072FED" w:rsidRDefault="00072FED">
      <w:pPr>
        <w:pStyle w:val="ConsPlusTitle"/>
        <w:jc w:val="center"/>
        <w:outlineLvl w:val="1"/>
      </w:pPr>
      <w:r>
        <w:t>9. Анализ рисков реализации государственной программы</w:t>
      </w:r>
    </w:p>
    <w:p w:rsidR="00072FED" w:rsidRDefault="00072FED">
      <w:pPr>
        <w:pStyle w:val="ConsPlusTitle"/>
        <w:jc w:val="center"/>
      </w:pPr>
      <w:r>
        <w:t>и меры управления рисками</w:t>
      </w:r>
    </w:p>
    <w:p w:rsidR="00072FED" w:rsidRDefault="00072FED">
      <w:pPr>
        <w:pStyle w:val="ConsPlusNormal"/>
        <w:jc w:val="both"/>
      </w:pPr>
    </w:p>
    <w:p w:rsidR="00072FED" w:rsidRDefault="00072FED">
      <w:pPr>
        <w:pStyle w:val="ConsPlusNormal"/>
        <w:ind w:firstLine="540"/>
        <w:jc w:val="both"/>
      </w:pPr>
      <w:r>
        <w:t>При реализации настоящей государственной программы и для достижения поставленных целей необходимо учитывать возможные финансовые, экономические риски.</w:t>
      </w:r>
    </w:p>
    <w:p w:rsidR="00072FED" w:rsidRDefault="00072FED">
      <w:pPr>
        <w:pStyle w:val="ConsPlusNormal"/>
        <w:spacing w:before="220"/>
        <w:ind w:firstLine="540"/>
        <w:jc w:val="both"/>
      </w:pPr>
      <w:r>
        <w:lastRenderedPageBreak/>
        <w:t>Важнейшими условиями успешной реализации государственной программы являются минимизация рисков, эффективный мониторинг выполнения намеченных мероприятий, принятие оперативных мер по корректировке приоритетных направлений и показателей государственной программы.</w:t>
      </w:r>
    </w:p>
    <w:p w:rsidR="00072FED" w:rsidRDefault="00072FED">
      <w:pPr>
        <w:pStyle w:val="ConsPlusNormal"/>
        <w:spacing w:before="220"/>
        <w:ind w:firstLine="540"/>
        <w:jc w:val="both"/>
      </w:pPr>
      <w:r>
        <w:t>Финансовые риски связаны с возникновением бюджетного дефицита и недостаточным вследствие этого уровнем финансирования из средств областного бюджета, секвестированием бюджетных расходов на установленные сферы деятельности. Реализация финансовых рисков может повлечь срыв программных мероприятий, что существенным образом отразится на конечных результатах государственной программы.</w:t>
      </w:r>
    </w:p>
    <w:p w:rsidR="00072FED" w:rsidRDefault="00072FED">
      <w:pPr>
        <w:pStyle w:val="ConsPlusNormal"/>
        <w:spacing w:before="220"/>
        <w:ind w:firstLine="540"/>
        <w:jc w:val="both"/>
      </w:pPr>
      <w:r>
        <w:t>Реализация мероприятий государственной программы может осложняться имеющимися рисками, которые будут препятствовать достижению запланированных результатов.</w:t>
      </w:r>
    </w:p>
    <w:p w:rsidR="00072FED" w:rsidRDefault="00072FED">
      <w:pPr>
        <w:pStyle w:val="ConsPlusNormal"/>
        <w:spacing w:before="220"/>
        <w:ind w:firstLine="540"/>
        <w:jc w:val="both"/>
      </w:pPr>
      <w:r>
        <w:t>К числу частично управляемых рисков относится дефицит высококвалифицированных кадров в районах области, в связи с чем возможны сложности с применением передовых технологий.</w:t>
      </w:r>
    </w:p>
    <w:p w:rsidR="00072FED" w:rsidRDefault="00072FED">
      <w:pPr>
        <w:pStyle w:val="ConsPlusNormal"/>
        <w:spacing w:before="220"/>
        <w:ind w:firstLine="540"/>
        <w:jc w:val="both"/>
      </w:pPr>
      <w:r>
        <w:t>Основными неуправляемыми рисками являются растущая экономическая нестабильность и неопределенность, возможное возникновение бюджетного дефицита и недостаточное вследствие этого финансирование из средств областного и федерального бюджетов. Кроме того, экономическая и финансовая ситуация в значительной мере влияет на инвестиционный климат в регионе.</w:t>
      </w:r>
    </w:p>
    <w:p w:rsidR="00072FED" w:rsidRDefault="00072FED">
      <w:pPr>
        <w:pStyle w:val="ConsPlusNormal"/>
        <w:spacing w:before="220"/>
        <w:ind w:firstLine="540"/>
        <w:jc w:val="both"/>
      </w:pPr>
      <w:r>
        <w:t>Меры управления рисками реализации государственной программы основываются на следующем анализе.</w:t>
      </w:r>
    </w:p>
    <w:p w:rsidR="00072FED" w:rsidRDefault="00072FED">
      <w:pPr>
        <w:pStyle w:val="ConsPlusNormal"/>
        <w:spacing w:before="220"/>
        <w:ind w:firstLine="540"/>
        <w:jc w:val="both"/>
      </w:pPr>
      <w:r>
        <w:t>Наибольшее отрицательное влияние на реализацию государственной программы может оказать реализация финансовых рисков. В рамках государственной программы отсутствует возможность управления этими рисками. Возможен лишь оперативный учет последствий их проявления.</w:t>
      </w:r>
    </w:p>
    <w:p w:rsidR="00072FED" w:rsidRDefault="00072FED">
      <w:pPr>
        <w:pStyle w:val="ConsPlusNormal"/>
        <w:spacing w:before="220"/>
        <w:ind w:firstLine="540"/>
        <w:jc w:val="both"/>
      </w:pPr>
      <w:r>
        <w:t>Минимизация финансовых рисков возможна на основе:</w:t>
      </w:r>
    </w:p>
    <w:p w:rsidR="00072FED" w:rsidRDefault="00072FED">
      <w:pPr>
        <w:pStyle w:val="ConsPlusNormal"/>
        <w:spacing w:before="220"/>
        <w:ind w:firstLine="540"/>
        <w:jc w:val="both"/>
      </w:pPr>
      <w:r>
        <w:t>регулярного мониторинга и оценки эффективности реализации мероприятий государственной программы;</w:t>
      </w:r>
    </w:p>
    <w:p w:rsidR="00072FED" w:rsidRDefault="00072FED">
      <w:pPr>
        <w:pStyle w:val="ConsPlusNormal"/>
        <w:spacing w:before="220"/>
        <w:ind w:firstLine="540"/>
        <w:jc w:val="both"/>
      </w:pPr>
      <w:r>
        <w:t>разработки дополнительных мер государственной поддержки сферы физической культуры, спорта, туризма и молодежной политики;</w:t>
      </w:r>
    </w:p>
    <w:p w:rsidR="00072FED" w:rsidRDefault="00072FED">
      <w:pPr>
        <w:pStyle w:val="ConsPlusNormal"/>
        <w:spacing w:before="220"/>
        <w:ind w:firstLine="540"/>
        <w:jc w:val="both"/>
      </w:pPr>
      <w:r>
        <w:t>своевременной корректировки перечня основных мероприятий и показателей государственной программы.</w:t>
      </w:r>
    </w:p>
    <w:p w:rsidR="00072FED" w:rsidRDefault="00072FED">
      <w:pPr>
        <w:pStyle w:val="ConsPlusNormal"/>
        <w:spacing w:before="220"/>
        <w:ind w:firstLine="540"/>
        <w:jc w:val="both"/>
      </w:pPr>
      <w:r>
        <w:t>Минимизация рисков достигается в ходе регулярного мониторинга и оценки эффективности реализации мероприятий государственной программы, а также на основе обеспечения эффективной координации деятельности соисполнителей и иных организаций, участвующих в реализации программных мероприятий.</w:t>
      </w:r>
    </w:p>
    <w:p w:rsidR="00072FED" w:rsidRDefault="00072FED">
      <w:pPr>
        <w:pStyle w:val="ConsPlusNormal"/>
        <w:jc w:val="both"/>
      </w:pPr>
    </w:p>
    <w:p w:rsidR="00072FED" w:rsidRDefault="00072FED">
      <w:pPr>
        <w:pStyle w:val="ConsPlusTitle"/>
        <w:jc w:val="center"/>
        <w:outlineLvl w:val="1"/>
      </w:pPr>
      <w:r>
        <w:t>10. Характеристика подпрограмм государственной программы</w:t>
      </w:r>
    </w:p>
    <w:p w:rsidR="00072FED" w:rsidRDefault="00072FED">
      <w:pPr>
        <w:pStyle w:val="ConsPlusNormal"/>
        <w:jc w:val="both"/>
      </w:pPr>
    </w:p>
    <w:p w:rsidR="00072FED" w:rsidRDefault="00072FED">
      <w:pPr>
        <w:pStyle w:val="ConsPlusTitle"/>
        <w:jc w:val="center"/>
        <w:outlineLvl w:val="2"/>
      </w:pPr>
      <w:bookmarkStart w:id="1" w:name="P497"/>
      <w:bookmarkEnd w:id="1"/>
      <w:r>
        <w:t>Подпрограмма 1</w:t>
      </w:r>
    </w:p>
    <w:p w:rsidR="00072FED" w:rsidRDefault="00072FED">
      <w:pPr>
        <w:pStyle w:val="ConsPlusTitle"/>
        <w:jc w:val="center"/>
      </w:pPr>
      <w:r>
        <w:t>"Физическая культура и спорт.</w:t>
      </w:r>
    </w:p>
    <w:p w:rsidR="00072FED" w:rsidRDefault="00072FED">
      <w:pPr>
        <w:pStyle w:val="ConsPlusTitle"/>
        <w:jc w:val="center"/>
      </w:pPr>
      <w:r>
        <w:t>Подготовка спортивного резерва"</w:t>
      </w:r>
    </w:p>
    <w:p w:rsidR="00072FED" w:rsidRDefault="00072FED">
      <w:pPr>
        <w:pStyle w:val="ConsPlusNormal"/>
        <w:jc w:val="center"/>
      </w:pPr>
      <w:r>
        <w:t>(в ред. постановлений Правительства Саратовской области</w:t>
      </w:r>
    </w:p>
    <w:p w:rsidR="00072FED" w:rsidRDefault="00072FED">
      <w:pPr>
        <w:pStyle w:val="ConsPlusNormal"/>
        <w:jc w:val="center"/>
      </w:pPr>
      <w:r>
        <w:t xml:space="preserve">от 14.09.2016 </w:t>
      </w:r>
      <w:hyperlink r:id="rId183" w:history="1">
        <w:r>
          <w:rPr>
            <w:color w:val="0000FF"/>
          </w:rPr>
          <w:t>N 504-П</w:t>
        </w:r>
      </w:hyperlink>
      <w:r>
        <w:t xml:space="preserve">, от 11.11.2016 </w:t>
      </w:r>
      <w:hyperlink r:id="rId184" w:history="1">
        <w:r>
          <w:rPr>
            <w:color w:val="0000FF"/>
          </w:rPr>
          <w:t>N 613-П</w:t>
        </w:r>
      </w:hyperlink>
      <w:r>
        <w:t>,</w:t>
      </w:r>
    </w:p>
    <w:p w:rsidR="00072FED" w:rsidRDefault="00072FED">
      <w:pPr>
        <w:pStyle w:val="ConsPlusNormal"/>
        <w:jc w:val="center"/>
      </w:pPr>
      <w:r>
        <w:t xml:space="preserve">от 20.12.2016 </w:t>
      </w:r>
      <w:hyperlink r:id="rId185" w:history="1">
        <w:r>
          <w:rPr>
            <w:color w:val="0000FF"/>
          </w:rPr>
          <w:t>N 702-П</w:t>
        </w:r>
      </w:hyperlink>
      <w:r>
        <w:t>)</w:t>
      </w:r>
    </w:p>
    <w:p w:rsidR="00072FED" w:rsidRDefault="00072FED">
      <w:pPr>
        <w:pStyle w:val="ConsPlusNormal"/>
        <w:jc w:val="both"/>
      </w:pPr>
    </w:p>
    <w:p w:rsidR="00072FED" w:rsidRDefault="00072FED">
      <w:pPr>
        <w:pStyle w:val="ConsPlusTitle"/>
        <w:jc w:val="center"/>
        <w:outlineLvl w:val="3"/>
      </w:pPr>
      <w:r>
        <w:t>Паспорт подпрограммы</w:t>
      </w:r>
    </w:p>
    <w:p w:rsidR="00072FED" w:rsidRDefault="00072FE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324"/>
        <w:gridCol w:w="6746"/>
      </w:tblGrid>
      <w:tr w:rsidR="00072FED">
        <w:tc>
          <w:tcPr>
            <w:tcW w:w="2324" w:type="dxa"/>
            <w:tcBorders>
              <w:bottom w:val="nil"/>
            </w:tcBorders>
          </w:tcPr>
          <w:p w:rsidR="00072FED" w:rsidRDefault="00072FED">
            <w:pPr>
              <w:pStyle w:val="ConsPlusNormal"/>
            </w:pPr>
            <w:r>
              <w:t>Наименование подпрограммы</w:t>
            </w:r>
          </w:p>
        </w:tc>
        <w:tc>
          <w:tcPr>
            <w:tcW w:w="6746" w:type="dxa"/>
            <w:tcBorders>
              <w:bottom w:val="nil"/>
            </w:tcBorders>
          </w:tcPr>
          <w:p w:rsidR="00072FED" w:rsidRDefault="00072FED">
            <w:pPr>
              <w:pStyle w:val="ConsPlusNormal"/>
              <w:jc w:val="both"/>
            </w:pPr>
            <w:r>
              <w:t>"Физическая культура и спорт. Подготовка спортивного резерва" (далее - подпрограмма)</w:t>
            </w:r>
          </w:p>
        </w:tc>
      </w:tr>
      <w:tr w:rsidR="00072FED">
        <w:tc>
          <w:tcPr>
            <w:tcW w:w="9070" w:type="dxa"/>
            <w:gridSpan w:val="2"/>
            <w:tcBorders>
              <w:top w:val="nil"/>
            </w:tcBorders>
          </w:tcPr>
          <w:p w:rsidR="00072FED" w:rsidRDefault="00072FED">
            <w:pPr>
              <w:pStyle w:val="ConsPlusNormal"/>
              <w:jc w:val="both"/>
            </w:pPr>
            <w:r>
              <w:t xml:space="preserve">(в ред. постановлений Правительства Саратовской области от 14.09.2016 </w:t>
            </w:r>
            <w:hyperlink r:id="rId186" w:history="1">
              <w:r>
                <w:rPr>
                  <w:color w:val="0000FF"/>
                </w:rPr>
                <w:t>N 504-П</w:t>
              </w:r>
            </w:hyperlink>
            <w:r>
              <w:t xml:space="preserve">, от 11.11.2016 </w:t>
            </w:r>
            <w:hyperlink r:id="rId187" w:history="1">
              <w:r>
                <w:rPr>
                  <w:color w:val="0000FF"/>
                </w:rPr>
                <w:t>N 613-П</w:t>
              </w:r>
            </w:hyperlink>
            <w:r>
              <w:t xml:space="preserve">, от 20.12.2016 </w:t>
            </w:r>
            <w:hyperlink r:id="rId188" w:history="1">
              <w:r>
                <w:rPr>
                  <w:color w:val="0000FF"/>
                </w:rPr>
                <w:t>N 702-П</w:t>
              </w:r>
            </w:hyperlink>
            <w:r>
              <w:t>)</w:t>
            </w:r>
          </w:p>
        </w:tc>
      </w:tr>
      <w:tr w:rsidR="00072FED">
        <w:tc>
          <w:tcPr>
            <w:tcW w:w="2324" w:type="dxa"/>
            <w:tcBorders>
              <w:bottom w:val="nil"/>
            </w:tcBorders>
          </w:tcPr>
          <w:p w:rsidR="00072FED" w:rsidRDefault="00072FED">
            <w:pPr>
              <w:pStyle w:val="ConsPlusNormal"/>
            </w:pPr>
            <w:r>
              <w:t>Ответственный исполнитель подпрограммы</w:t>
            </w:r>
          </w:p>
        </w:tc>
        <w:tc>
          <w:tcPr>
            <w:tcW w:w="6746" w:type="dxa"/>
            <w:tcBorders>
              <w:bottom w:val="nil"/>
            </w:tcBorders>
          </w:tcPr>
          <w:p w:rsidR="00072FED" w:rsidRDefault="00072FED">
            <w:pPr>
              <w:pStyle w:val="ConsPlusNormal"/>
              <w:jc w:val="both"/>
            </w:pPr>
            <w:r>
              <w:t>министерство молодежной политики, спорта и туризма области, министерство молодежной политики и спорта области</w:t>
            </w:r>
          </w:p>
        </w:tc>
      </w:tr>
      <w:tr w:rsidR="00072FED">
        <w:tc>
          <w:tcPr>
            <w:tcW w:w="9070" w:type="dxa"/>
            <w:gridSpan w:val="2"/>
            <w:tcBorders>
              <w:top w:val="nil"/>
            </w:tcBorders>
          </w:tcPr>
          <w:p w:rsidR="00072FED" w:rsidRDefault="00072FED">
            <w:pPr>
              <w:pStyle w:val="ConsPlusNormal"/>
              <w:jc w:val="both"/>
            </w:pPr>
            <w:r>
              <w:t xml:space="preserve">(в ред. </w:t>
            </w:r>
            <w:hyperlink r:id="rId189" w:history="1">
              <w:r>
                <w:rPr>
                  <w:color w:val="0000FF"/>
                </w:rPr>
                <w:t>постановления</w:t>
              </w:r>
            </w:hyperlink>
            <w:r>
              <w:t xml:space="preserve"> Правительства Саратовской области от 21.03.2018 N 137-П)</w:t>
            </w:r>
          </w:p>
        </w:tc>
      </w:tr>
      <w:tr w:rsidR="00072FED">
        <w:tc>
          <w:tcPr>
            <w:tcW w:w="2324" w:type="dxa"/>
            <w:tcBorders>
              <w:bottom w:val="nil"/>
            </w:tcBorders>
          </w:tcPr>
          <w:p w:rsidR="00072FED" w:rsidRDefault="00072FED">
            <w:pPr>
              <w:pStyle w:val="ConsPlusNormal"/>
            </w:pPr>
            <w:r>
              <w:t>Участники подпрограммы</w:t>
            </w:r>
          </w:p>
        </w:tc>
        <w:tc>
          <w:tcPr>
            <w:tcW w:w="6746" w:type="dxa"/>
            <w:tcBorders>
              <w:bottom w:val="nil"/>
            </w:tcBorders>
          </w:tcPr>
          <w:p w:rsidR="00072FED" w:rsidRDefault="00072FED">
            <w:pPr>
              <w:pStyle w:val="ConsPlusNormal"/>
              <w:jc w:val="both"/>
            </w:pPr>
            <w:r>
              <w:t>министерство социального развития области, комитет капитального строительства области</w:t>
            </w:r>
          </w:p>
        </w:tc>
      </w:tr>
      <w:tr w:rsidR="00072FED">
        <w:tc>
          <w:tcPr>
            <w:tcW w:w="9070" w:type="dxa"/>
            <w:gridSpan w:val="2"/>
            <w:tcBorders>
              <w:top w:val="nil"/>
            </w:tcBorders>
          </w:tcPr>
          <w:p w:rsidR="00072FED" w:rsidRDefault="00072FED">
            <w:pPr>
              <w:pStyle w:val="ConsPlusNormal"/>
              <w:jc w:val="both"/>
            </w:pPr>
            <w:r>
              <w:t xml:space="preserve">(в ред. </w:t>
            </w:r>
            <w:hyperlink r:id="rId190" w:history="1">
              <w:r>
                <w:rPr>
                  <w:color w:val="0000FF"/>
                </w:rPr>
                <w:t>постановления</w:t>
              </w:r>
            </w:hyperlink>
            <w:r>
              <w:t xml:space="preserve"> Правительства Саратовской области от 09.07.2019 N 480-П)</w:t>
            </w:r>
          </w:p>
        </w:tc>
      </w:tr>
      <w:tr w:rsidR="00072FED">
        <w:tblPrEx>
          <w:tblBorders>
            <w:insideH w:val="single" w:sz="4" w:space="0" w:color="auto"/>
          </w:tblBorders>
        </w:tblPrEx>
        <w:tc>
          <w:tcPr>
            <w:tcW w:w="2324" w:type="dxa"/>
          </w:tcPr>
          <w:p w:rsidR="00072FED" w:rsidRDefault="00072FED">
            <w:pPr>
              <w:pStyle w:val="ConsPlusNormal"/>
            </w:pPr>
            <w:r>
              <w:t>Цели подпрограммы</w:t>
            </w:r>
          </w:p>
        </w:tc>
        <w:tc>
          <w:tcPr>
            <w:tcW w:w="6746" w:type="dxa"/>
          </w:tcPr>
          <w:p w:rsidR="00072FED" w:rsidRDefault="00072FED">
            <w:pPr>
              <w:pStyle w:val="ConsPlusNormal"/>
              <w:jc w:val="both"/>
            </w:pPr>
            <w:r>
              <w:t>создание условий для развития массового и профессионального спорта, подготовка спортивного резерва для спортивных сборных команд Российской Федерации</w:t>
            </w:r>
          </w:p>
        </w:tc>
      </w:tr>
      <w:tr w:rsidR="00072FED">
        <w:tblPrEx>
          <w:tblBorders>
            <w:insideH w:val="single" w:sz="4" w:space="0" w:color="auto"/>
          </w:tblBorders>
        </w:tblPrEx>
        <w:tc>
          <w:tcPr>
            <w:tcW w:w="2324" w:type="dxa"/>
          </w:tcPr>
          <w:p w:rsidR="00072FED" w:rsidRDefault="00072FED">
            <w:pPr>
              <w:pStyle w:val="ConsPlusNormal"/>
            </w:pPr>
            <w:r>
              <w:t>Задачи подпрограммы</w:t>
            </w:r>
          </w:p>
        </w:tc>
        <w:tc>
          <w:tcPr>
            <w:tcW w:w="6746" w:type="dxa"/>
          </w:tcPr>
          <w:p w:rsidR="00072FED" w:rsidRDefault="00072FED">
            <w:pPr>
              <w:pStyle w:val="ConsPlusNormal"/>
              <w:jc w:val="both"/>
            </w:pPr>
            <w:r>
              <w:t>развитие базовых видов спорта, подготовка спортивного резерва и спортсменов высокого класса;</w:t>
            </w:r>
          </w:p>
          <w:p w:rsidR="00072FED" w:rsidRDefault="00072FED">
            <w:pPr>
              <w:pStyle w:val="ConsPlusNormal"/>
              <w:jc w:val="both"/>
            </w:pPr>
            <w:r>
              <w:t>содействие в подготовке специалистов физкультуры и спорта высшей квалификации;</w:t>
            </w:r>
          </w:p>
          <w:p w:rsidR="00072FED" w:rsidRDefault="00072FED">
            <w:pPr>
              <w:pStyle w:val="ConsPlusNormal"/>
              <w:jc w:val="both"/>
            </w:pPr>
            <w:r>
              <w:t>обеспечение успешного выступления саратовских спортсменов на всероссийских и международных соревнованиях</w:t>
            </w:r>
          </w:p>
        </w:tc>
      </w:tr>
      <w:tr w:rsidR="00072FED">
        <w:tc>
          <w:tcPr>
            <w:tcW w:w="2324" w:type="dxa"/>
            <w:tcBorders>
              <w:bottom w:val="nil"/>
            </w:tcBorders>
          </w:tcPr>
          <w:p w:rsidR="00072FED" w:rsidRDefault="00072FED">
            <w:pPr>
              <w:pStyle w:val="ConsPlusNormal"/>
            </w:pPr>
            <w:r>
              <w:t>Целевые показатели подпрограммы</w:t>
            </w:r>
          </w:p>
        </w:tc>
        <w:tc>
          <w:tcPr>
            <w:tcW w:w="6746" w:type="dxa"/>
            <w:tcBorders>
              <w:bottom w:val="nil"/>
            </w:tcBorders>
          </w:tcPr>
          <w:p w:rsidR="00072FED" w:rsidRDefault="00072FED">
            <w:pPr>
              <w:pStyle w:val="ConsPlusNormal"/>
              <w:ind w:firstLine="283"/>
              <w:jc w:val="both"/>
            </w:pPr>
            <w:r>
              <w:t>доля учащихся и студентов, систематически занимающихся физической культурой и спортом, в общей численности учащихся и студентов с 70,2 процента в 2013 году до 82,4 процента в 2022 году;</w:t>
            </w:r>
          </w:p>
          <w:p w:rsidR="00072FED" w:rsidRDefault="00072FED">
            <w:pPr>
              <w:pStyle w:val="ConsPlusNormal"/>
              <w:ind w:firstLine="283"/>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с 4,6 процента в 2013 году до 24,0 процента в 2022 году;</w:t>
            </w:r>
          </w:p>
          <w:p w:rsidR="00072FED" w:rsidRDefault="00072FED">
            <w:pPr>
              <w:pStyle w:val="ConsPlusNormal"/>
              <w:ind w:firstLine="283"/>
              <w:jc w:val="both"/>
            </w:pPr>
            <w:r>
              <w:t>количество саратовских спортсменов - членов сборных команд страны с 225 человек в 2013 году до 247 человек в 2022 году;</w:t>
            </w:r>
          </w:p>
          <w:p w:rsidR="00072FED" w:rsidRDefault="00072FED">
            <w:pPr>
              <w:pStyle w:val="ConsPlusNormal"/>
              <w:ind w:firstLine="283"/>
              <w:jc w:val="both"/>
            </w:pPr>
            <w:r>
              <w:t>количество квалифицированных тренеров и тренеров-преподавателей физкультурно-спортивных организаций, работающих по специальности, с 1691 человека в 2013 году до 1745 человек в 2022 году;</w:t>
            </w:r>
          </w:p>
          <w:p w:rsidR="00072FED" w:rsidRDefault="00072FED">
            <w:pPr>
              <w:pStyle w:val="ConsPlusNormal"/>
              <w:ind w:firstLine="283"/>
              <w:jc w:val="both"/>
            </w:pPr>
            <w:r>
              <w:t>уровень технической готовности объекта капитального строительства "г. Саратов, Дворец водных видов спорта" в 2014 году 5 процентов;</w:t>
            </w:r>
          </w:p>
          <w:p w:rsidR="00072FED" w:rsidRDefault="00072FED">
            <w:pPr>
              <w:pStyle w:val="ConsPlusNormal"/>
              <w:ind w:firstLine="283"/>
              <w:jc w:val="both"/>
            </w:pPr>
            <w:r>
              <w:t>уровень технической готовности объекта капитального строительства "р.п. Татищево. Строительство многофункционального физкультурно-оздоровительного комплекса" в 2014 году 34,6 процента;</w:t>
            </w:r>
          </w:p>
          <w:p w:rsidR="00072FED" w:rsidRDefault="00072FED">
            <w:pPr>
              <w:pStyle w:val="ConsPlusNormal"/>
              <w:ind w:firstLine="283"/>
              <w:jc w:val="both"/>
            </w:pPr>
            <w:r>
              <w:t>доля лиц, занимающихся футболом в детско-юношеских спортивных школах, в общей численности учащихся, занимающихся физической культурой и спортом в регионе, в 2014 - 2022 годах не менее 14,5 процента (ежегодно);</w:t>
            </w:r>
          </w:p>
          <w:p w:rsidR="00072FED" w:rsidRDefault="00072FED">
            <w:pPr>
              <w:pStyle w:val="ConsPlusNormal"/>
              <w:ind w:firstLine="283"/>
              <w:jc w:val="both"/>
            </w:pPr>
            <w:r>
              <w:lastRenderedPageBreak/>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 с 13,9 процента в 2013 году до 69 процентов в 2021 году;</w:t>
            </w:r>
          </w:p>
          <w:p w:rsidR="00072FED" w:rsidRDefault="00072FED">
            <w:pPr>
              <w:pStyle w:val="ConsPlusNormal"/>
              <w:ind w:firstLine="283"/>
              <w:jc w:val="both"/>
            </w:pPr>
            <w:r>
              <w:t>доля граждан, выполнивших нормативы комплекса ГТО, в общей численности населения, принявшего участие в сдаче нормативов комплекса ГТО, с 28 процентов в 2014 году до 44 процентов в 2022 году, из них учащихся и студентов с 40 процентов в 2017 году до 80 процентов в 2022 году;</w:t>
            </w:r>
          </w:p>
          <w:p w:rsidR="00072FED" w:rsidRDefault="00072FED">
            <w:pPr>
              <w:pStyle w:val="ConsPlusNormal"/>
              <w:ind w:firstLine="283"/>
              <w:jc w:val="both"/>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с 75 процентов в 2016 году до 100 процентов к 2022 году;</w:t>
            </w:r>
          </w:p>
          <w:p w:rsidR="00072FED" w:rsidRDefault="00072FED">
            <w:pPr>
              <w:pStyle w:val="ConsPlusNormal"/>
              <w:ind w:firstLine="283"/>
              <w:jc w:val="both"/>
            </w:pPr>
            <w:r>
              <w:t>доля средств, выделяемых социально ориентированным некоммерческим организациям на предоставление услуг, в общем объеме средств областного бюджета, выделяемых на предоставление услуг в сфере физической культуры и массового спорта, в 2018 году - 0,1 процента, в 2019 году - 0,4 процента, в 2020 - 2022 годах по 2,6 процента;</w:t>
            </w:r>
          </w:p>
          <w:p w:rsidR="00072FED" w:rsidRDefault="00072FED">
            <w:pPr>
              <w:pStyle w:val="ConsPlusNormal"/>
              <w:ind w:firstLine="283"/>
              <w:jc w:val="both"/>
            </w:pPr>
            <w:r>
              <w:t>доля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совершенствования спортивного мастерства в организациях, осуществляющих спортивную подготовку, с 9,9 процента в 2016 году до 25 процентов в 2022 году;</w:t>
            </w:r>
          </w:p>
          <w:p w:rsidR="00072FED" w:rsidRDefault="00072FED">
            <w:pPr>
              <w:pStyle w:val="ConsPlusNormal"/>
              <w:ind w:firstLine="283"/>
              <w:jc w:val="both"/>
            </w:pPr>
            <w: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 с 16,4 процента в 2016 году до 18,5 процента в 2022 году;</w:t>
            </w:r>
          </w:p>
          <w:p w:rsidR="00072FED" w:rsidRDefault="00072FED">
            <w:pPr>
              <w:pStyle w:val="ConsPlusNormal"/>
              <w:ind w:firstLine="283"/>
              <w:jc w:val="both"/>
            </w:pPr>
            <w:r>
              <w:t>доля детей и молодежи (возраст 3 - 29 лет), систематически занимающихся физической культурой и спортом, в 2019 - 2022 годах - 92,8 процента;</w:t>
            </w:r>
          </w:p>
          <w:p w:rsidR="00072FED" w:rsidRDefault="00072FED">
            <w:pPr>
              <w:pStyle w:val="ConsPlusNormal"/>
              <w:ind w:firstLine="283"/>
              <w:jc w:val="both"/>
            </w:pPr>
            <w:r>
              <w:t>доля граждан среднего возраста (женщины: 30 - 54 года, мужчины: 30 - 59 лет), систематически занимающихся физической культурой и спортом, - с 19,5 процента в 2019 году до 40,6 процента к 2022 году;</w:t>
            </w:r>
          </w:p>
          <w:p w:rsidR="00072FED" w:rsidRDefault="00072FED">
            <w:pPr>
              <w:pStyle w:val="ConsPlusNormal"/>
              <w:ind w:firstLine="283"/>
              <w:jc w:val="both"/>
            </w:pPr>
            <w:r>
              <w:t>доля граждан старшего возраста (женщины: 55 - 79 лет, мужчины: 60 - 79 лет), систематически занимающихся физической культурой и спортом, - с 6,0 процента в 2019 году до 12,6 процента к 2022 году;</w:t>
            </w:r>
          </w:p>
          <w:p w:rsidR="00072FED" w:rsidRDefault="00072FED">
            <w:pPr>
              <w:pStyle w:val="ConsPlusNormal"/>
              <w:ind w:firstLine="283"/>
              <w:jc w:val="both"/>
            </w:pPr>
            <w:r>
              <w:t>доля занимающихся по программам спортивной подготовки в организациях ведомственной принадлежности физической культуры и спорта - 100 процентов в 2019 - 2022 годах</w:t>
            </w:r>
          </w:p>
        </w:tc>
      </w:tr>
      <w:tr w:rsidR="00072FED">
        <w:tc>
          <w:tcPr>
            <w:tcW w:w="9070" w:type="dxa"/>
            <w:gridSpan w:val="2"/>
            <w:tcBorders>
              <w:top w:val="nil"/>
            </w:tcBorders>
          </w:tcPr>
          <w:p w:rsidR="00072FED" w:rsidRDefault="00072FED">
            <w:pPr>
              <w:pStyle w:val="ConsPlusNormal"/>
              <w:jc w:val="both"/>
            </w:pPr>
            <w:r>
              <w:lastRenderedPageBreak/>
              <w:t xml:space="preserve">(в ред. постановлений Правительства Саратовской области от 31.01.2019 </w:t>
            </w:r>
            <w:hyperlink r:id="rId191" w:history="1">
              <w:r>
                <w:rPr>
                  <w:color w:val="0000FF"/>
                </w:rPr>
                <w:t>N 65-П</w:t>
              </w:r>
            </w:hyperlink>
            <w:r>
              <w:t xml:space="preserve">, от 23.12.2019 </w:t>
            </w:r>
            <w:hyperlink r:id="rId192" w:history="1">
              <w:r>
                <w:rPr>
                  <w:color w:val="0000FF"/>
                </w:rPr>
                <w:t>N 902-П</w:t>
              </w:r>
            </w:hyperlink>
            <w:r>
              <w:t>)</w:t>
            </w:r>
          </w:p>
        </w:tc>
      </w:tr>
      <w:tr w:rsidR="00072FED">
        <w:tc>
          <w:tcPr>
            <w:tcW w:w="2324" w:type="dxa"/>
            <w:tcBorders>
              <w:bottom w:val="nil"/>
            </w:tcBorders>
          </w:tcPr>
          <w:p w:rsidR="00072FED" w:rsidRDefault="00072FED">
            <w:pPr>
              <w:pStyle w:val="ConsPlusNormal"/>
            </w:pPr>
            <w:r>
              <w:t>Сроки и этапы реализации подпрограммы</w:t>
            </w:r>
          </w:p>
        </w:tc>
        <w:tc>
          <w:tcPr>
            <w:tcW w:w="6746" w:type="dxa"/>
            <w:tcBorders>
              <w:bottom w:val="nil"/>
            </w:tcBorders>
          </w:tcPr>
          <w:p w:rsidR="00072FED" w:rsidRDefault="00072FED">
            <w:pPr>
              <w:pStyle w:val="ConsPlusNormal"/>
              <w:jc w:val="both"/>
            </w:pPr>
            <w:r>
              <w:t>2014 - 2022 годы</w:t>
            </w:r>
          </w:p>
        </w:tc>
      </w:tr>
      <w:tr w:rsidR="00072FED">
        <w:tc>
          <w:tcPr>
            <w:tcW w:w="9070" w:type="dxa"/>
            <w:gridSpan w:val="2"/>
            <w:tcBorders>
              <w:top w:val="nil"/>
            </w:tcBorders>
          </w:tcPr>
          <w:p w:rsidR="00072FED" w:rsidRDefault="00072FED">
            <w:pPr>
              <w:pStyle w:val="ConsPlusNormal"/>
              <w:jc w:val="both"/>
            </w:pPr>
            <w:r>
              <w:lastRenderedPageBreak/>
              <w:t xml:space="preserve">(в ред. </w:t>
            </w:r>
            <w:hyperlink r:id="rId193" w:history="1">
              <w:r>
                <w:rPr>
                  <w:color w:val="0000FF"/>
                </w:rPr>
                <w:t>постановления</w:t>
              </w:r>
            </w:hyperlink>
            <w:r>
              <w:t xml:space="preserve"> Правительства Саратовской области от 31.01.2019 N 65-П)</w:t>
            </w:r>
          </w:p>
        </w:tc>
      </w:tr>
      <w:tr w:rsidR="00072FED">
        <w:tc>
          <w:tcPr>
            <w:tcW w:w="2324" w:type="dxa"/>
            <w:tcBorders>
              <w:bottom w:val="nil"/>
            </w:tcBorders>
          </w:tcPr>
          <w:p w:rsidR="00072FED" w:rsidRDefault="00072FED">
            <w:pPr>
              <w:pStyle w:val="ConsPlusNormal"/>
            </w:pPr>
            <w:r>
              <w:t>Объем и источники финансового обеспечения подпрограммы (по годам)</w:t>
            </w:r>
          </w:p>
        </w:tc>
        <w:tc>
          <w:tcPr>
            <w:tcW w:w="6746" w:type="dxa"/>
            <w:tcBorders>
              <w:bottom w:val="nil"/>
            </w:tcBorders>
          </w:tcPr>
          <w:p w:rsidR="00072FED" w:rsidRDefault="00072FED">
            <w:pPr>
              <w:pStyle w:val="ConsPlusNormal"/>
              <w:ind w:firstLine="283"/>
              <w:jc w:val="both"/>
            </w:pPr>
            <w:r>
              <w:t>общий объем финансового обеспечения подпрограммы составит 8678710,9 тыс. рублей, из них:</w:t>
            </w:r>
          </w:p>
          <w:p w:rsidR="00072FED" w:rsidRDefault="00072FED">
            <w:pPr>
              <w:pStyle w:val="ConsPlusNormal"/>
              <w:ind w:firstLine="283"/>
              <w:jc w:val="both"/>
            </w:pPr>
            <w:r>
              <w:t>2014 год - 552369,3 тыс. рублей;</w:t>
            </w:r>
          </w:p>
          <w:p w:rsidR="00072FED" w:rsidRDefault="00072FED">
            <w:pPr>
              <w:pStyle w:val="ConsPlusNormal"/>
              <w:ind w:firstLine="283"/>
              <w:jc w:val="both"/>
            </w:pPr>
            <w:r>
              <w:t>2015 год - 1026543,6 тыс. рублей;</w:t>
            </w:r>
          </w:p>
          <w:p w:rsidR="00072FED" w:rsidRDefault="00072FED">
            <w:pPr>
              <w:pStyle w:val="ConsPlusNormal"/>
              <w:ind w:firstLine="283"/>
              <w:jc w:val="both"/>
            </w:pPr>
            <w:r>
              <w:t>2016 год - 751408,7 тыс. рублей,</w:t>
            </w:r>
          </w:p>
          <w:p w:rsidR="00072FED" w:rsidRDefault="00072FED">
            <w:pPr>
              <w:pStyle w:val="ConsPlusNormal"/>
              <w:ind w:firstLine="283"/>
              <w:jc w:val="both"/>
            </w:pPr>
            <w:r>
              <w:t>2017 год - 873105,8 тыс. рублей;</w:t>
            </w:r>
          </w:p>
          <w:p w:rsidR="00072FED" w:rsidRDefault="00072FED">
            <w:pPr>
              <w:pStyle w:val="ConsPlusNormal"/>
              <w:ind w:firstLine="283"/>
              <w:jc w:val="both"/>
            </w:pPr>
            <w:r>
              <w:t>2018 год - 976650,3 тыс. рублей;</w:t>
            </w:r>
          </w:p>
          <w:p w:rsidR="00072FED" w:rsidRDefault="00072FED">
            <w:pPr>
              <w:pStyle w:val="ConsPlusNormal"/>
              <w:ind w:firstLine="283"/>
              <w:jc w:val="both"/>
            </w:pPr>
            <w:r>
              <w:t>2019 год - 1154423,0 тыс. рублей;</w:t>
            </w:r>
          </w:p>
          <w:p w:rsidR="00072FED" w:rsidRDefault="00072FED">
            <w:pPr>
              <w:pStyle w:val="ConsPlusNormal"/>
              <w:ind w:firstLine="283"/>
              <w:jc w:val="both"/>
            </w:pPr>
            <w:r>
              <w:t>2020 год - 1087392,4 тыс. рублей;</w:t>
            </w:r>
          </w:p>
          <w:p w:rsidR="00072FED" w:rsidRDefault="00072FED">
            <w:pPr>
              <w:pStyle w:val="ConsPlusNormal"/>
              <w:ind w:firstLine="283"/>
              <w:jc w:val="both"/>
            </w:pPr>
            <w:r>
              <w:t>2021 год - 1123861,1 тыс. рублей;</w:t>
            </w:r>
          </w:p>
          <w:p w:rsidR="00072FED" w:rsidRDefault="00072FED">
            <w:pPr>
              <w:pStyle w:val="ConsPlusNormal"/>
              <w:ind w:firstLine="283"/>
              <w:jc w:val="both"/>
            </w:pPr>
            <w:r>
              <w:t>2022 год - 1132956,7 тыс. рублей;</w:t>
            </w:r>
          </w:p>
          <w:p w:rsidR="00072FED" w:rsidRDefault="00072FED">
            <w:pPr>
              <w:pStyle w:val="ConsPlusNormal"/>
              <w:ind w:firstLine="283"/>
              <w:jc w:val="both"/>
            </w:pPr>
            <w:r>
              <w:t>в том числе:</w:t>
            </w:r>
          </w:p>
          <w:p w:rsidR="00072FED" w:rsidRDefault="00072FED">
            <w:pPr>
              <w:pStyle w:val="ConsPlusNormal"/>
              <w:ind w:firstLine="283"/>
              <w:jc w:val="both"/>
            </w:pPr>
            <w:r>
              <w:t>областной бюджет - 8323941,9 тыс. рублей, из них:</w:t>
            </w:r>
          </w:p>
          <w:p w:rsidR="00072FED" w:rsidRDefault="00072FED">
            <w:pPr>
              <w:pStyle w:val="ConsPlusNormal"/>
              <w:ind w:firstLine="283"/>
              <w:jc w:val="both"/>
            </w:pPr>
            <w:r>
              <w:t>2014 год - 446832,9 тыс. рублей;</w:t>
            </w:r>
          </w:p>
          <w:p w:rsidR="00072FED" w:rsidRDefault="00072FED">
            <w:pPr>
              <w:pStyle w:val="ConsPlusNormal"/>
              <w:ind w:firstLine="283"/>
              <w:jc w:val="both"/>
            </w:pPr>
            <w:r>
              <w:t>2015 год - 936833,7 тыс. рублей;</w:t>
            </w:r>
          </w:p>
          <w:p w:rsidR="00072FED" w:rsidRDefault="00072FED">
            <w:pPr>
              <w:pStyle w:val="ConsPlusNormal"/>
              <w:ind w:firstLine="283"/>
              <w:jc w:val="both"/>
            </w:pPr>
            <w:r>
              <w:t>2016 год - 745763,7 тыс. рублей;</w:t>
            </w:r>
          </w:p>
          <w:p w:rsidR="00072FED" w:rsidRDefault="00072FED">
            <w:pPr>
              <w:pStyle w:val="ConsPlusNormal"/>
              <w:ind w:firstLine="283"/>
              <w:jc w:val="both"/>
            </w:pPr>
            <w:r>
              <w:t>2017 год - 856796,0 тыс. рублей;</w:t>
            </w:r>
          </w:p>
          <w:p w:rsidR="00072FED" w:rsidRDefault="00072FED">
            <w:pPr>
              <w:pStyle w:val="ConsPlusNormal"/>
              <w:ind w:firstLine="283"/>
              <w:jc w:val="both"/>
            </w:pPr>
            <w:r>
              <w:t>2018 год - 976075,8 тыс. рублей;</w:t>
            </w:r>
          </w:p>
          <w:p w:rsidR="00072FED" w:rsidRDefault="00072FED">
            <w:pPr>
              <w:pStyle w:val="ConsPlusNormal"/>
              <w:ind w:firstLine="283"/>
              <w:jc w:val="both"/>
            </w:pPr>
            <w:r>
              <w:t>2019 год - 1090524,2 тыс. рублей;</w:t>
            </w:r>
          </w:p>
          <w:p w:rsidR="00072FED" w:rsidRDefault="00072FED">
            <w:pPr>
              <w:pStyle w:val="ConsPlusNormal"/>
              <w:ind w:firstLine="283"/>
              <w:jc w:val="both"/>
            </w:pPr>
            <w:r>
              <w:t>2020 год - 1072133,7 тыс. рублей;</w:t>
            </w:r>
          </w:p>
          <w:p w:rsidR="00072FED" w:rsidRDefault="00072FED">
            <w:pPr>
              <w:pStyle w:val="ConsPlusNormal"/>
              <w:ind w:firstLine="283"/>
              <w:jc w:val="both"/>
            </w:pPr>
            <w:r>
              <w:t>2021 год - 1088164,0 тыс. рублей;</w:t>
            </w:r>
          </w:p>
          <w:p w:rsidR="00072FED" w:rsidRDefault="00072FED">
            <w:pPr>
              <w:pStyle w:val="ConsPlusNormal"/>
              <w:ind w:firstLine="283"/>
              <w:jc w:val="both"/>
            </w:pPr>
            <w:r>
              <w:t>2022 год - 1110817,9 тыс. рублей;</w:t>
            </w:r>
          </w:p>
          <w:p w:rsidR="00072FED" w:rsidRDefault="00072FED">
            <w:pPr>
              <w:pStyle w:val="ConsPlusNormal"/>
              <w:ind w:firstLine="283"/>
              <w:jc w:val="both"/>
            </w:pPr>
            <w:r>
              <w:t>федеральный бюджет (прогнозно) - 346393,0 тыс. рублей, из них:</w:t>
            </w:r>
          </w:p>
          <w:p w:rsidR="00072FED" w:rsidRDefault="00072FED">
            <w:pPr>
              <w:pStyle w:val="ConsPlusNormal"/>
              <w:ind w:firstLine="283"/>
              <w:jc w:val="both"/>
            </w:pPr>
            <w:r>
              <w:t>2014 год - 101229,4 тыс. рублей;</w:t>
            </w:r>
          </w:p>
          <w:p w:rsidR="00072FED" w:rsidRDefault="00072FED">
            <w:pPr>
              <w:pStyle w:val="ConsPlusNormal"/>
              <w:ind w:firstLine="283"/>
              <w:jc w:val="both"/>
            </w:pPr>
            <w:r>
              <w:t>2015 год - 85640,9 тыс. рублей;</w:t>
            </w:r>
          </w:p>
          <w:p w:rsidR="00072FED" w:rsidRDefault="00072FED">
            <w:pPr>
              <w:pStyle w:val="ConsPlusNormal"/>
              <w:ind w:firstLine="283"/>
              <w:jc w:val="both"/>
            </w:pPr>
            <w:r>
              <w:t>2016 год - 5645,0 тыс. рублей;</w:t>
            </w:r>
          </w:p>
          <w:p w:rsidR="00072FED" w:rsidRDefault="00072FED">
            <w:pPr>
              <w:pStyle w:val="ConsPlusNormal"/>
              <w:ind w:firstLine="283"/>
              <w:jc w:val="both"/>
            </w:pPr>
            <w:r>
              <w:t>2017 год - 16309,8 тыс. рублей;</w:t>
            </w:r>
          </w:p>
          <w:p w:rsidR="00072FED" w:rsidRDefault="00072FED">
            <w:pPr>
              <w:pStyle w:val="ConsPlusNormal"/>
              <w:ind w:firstLine="283"/>
              <w:jc w:val="both"/>
            </w:pPr>
            <w:r>
              <w:t>2018 год - 574,5 тыс. рублей;</w:t>
            </w:r>
          </w:p>
          <w:p w:rsidR="00072FED" w:rsidRDefault="00072FED">
            <w:pPr>
              <w:pStyle w:val="ConsPlusNormal"/>
              <w:ind w:firstLine="283"/>
              <w:jc w:val="both"/>
            </w:pPr>
            <w:r>
              <w:t>2019 год - 63898,8 тыс. рублей;</w:t>
            </w:r>
          </w:p>
          <w:p w:rsidR="00072FED" w:rsidRDefault="00072FED">
            <w:pPr>
              <w:pStyle w:val="ConsPlusNormal"/>
              <w:ind w:firstLine="283"/>
              <w:jc w:val="both"/>
            </w:pPr>
            <w:r>
              <w:t>2020 год - 15258,7 тыс. рублей;</w:t>
            </w:r>
          </w:p>
          <w:p w:rsidR="00072FED" w:rsidRDefault="00072FED">
            <w:pPr>
              <w:pStyle w:val="ConsPlusNormal"/>
              <w:ind w:firstLine="283"/>
              <w:jc w:val="both"/>
            </w:pPr>
            <w:r>
              <w:t>2021 год - 35697,1 тыс. рублей;</w:t>
            </w:r>
          </w:p>
          <w:p w:rsidR="00072FED" w:rsidRDefault="00072FED">
            <w:pPr>
              <w:pStyle w:val="ConsPlusNormal"/>
              <w:ind w:firstLine="283"/>
              <w:jc w:val="both"/>
            </w:pPr>
            <w:r>
              <w:t>2022 год - 22138,8 тыс. рублей;</w:t>
            </w:r>
          </w:p>
          <w:p w:rsidR="00072FED" w:rsidRDefault="00072FED">
            <w:pPr>
              <w:pStyle w:val="ConsPlusNormal"/>
              <w:ind w:firstLine="283"/>
              <w:jc w:val="both"/>
            </w:pPr>
            <w:r>
              <w:t>местный бюджет (прогнозно) - 2907,0 тыс. рублей, из них:</w:t>
            </w:r>
          </w:p>
          <w:p w:rsidR="00072FED" w:rsidRDefault="00072FED">
            <w:pPr>
              <w:pStyle w:val="ConsPlusNormal"/>
              <w:ind w:firstLine="283"/>
              <w:jc w:val="both"/>
            </w:pPr>
            <w:r>
              <w:t>2014 год - 2807,0 тыс. рублей;</w:t>
            </w:r>
          </w:p>
          <w:p w:rsidR="00072FED" w:rsidRDefault="00072FED">
            <w:pPr>
              <w:pStyle w:val="ConsPlusNormal"/>
              <w:ind w:firstLine="283"/>
              <w:jc w:val="both"/>
            </w:pPr>
            <w:r>
              <w:t>2015 год - 100,0 тыс. рублей;</w:t>
            </w:r>
          </w:p>
          <w:p w:rsidR="00072FED" w:rsidRDefault="00072FED">
            <w:pPr>
              <w:pStyle w:val="ConsPlusNormal"/>
              <w:ind w:firstLine="283"/>
              <w:jc w:val="both"/>
            </w:pPr>
            <w:r>
              <w:t>внебюджетные источники (прогнозно) - 5469,0 тыс. рублей, из них:</w:t>
            </w:r>
          </w:p>
          <w:p w:rsidR="00072FED" w:rsidRDefault="00072FED">
            <w:pPr>
              <w:pStyle w:val="ConsPlusNormal"/>
              <w:ind w:firstLine="283"/>
              <w:jc w:val="both"/>
            </w:pPr>
            <w:r>
              <w:t>2014 год - 1500,0 тыс. рублей;</w:t>
            </w:r>
          </w:p>
          <w:p w:rsidR="00072FED" w:rsidRDefault="00072FED">
            <w:pPr>
              <w:pStyle w:val="ConsPlusNormal"/>
              <w:ind w:firstLine="283"/>
              <w:jc w:val="both"/>
            </w:pPr>
            <w:r>
              <w:t>2015 год - 3969,0 тыс. рублей</w:t>
            </w:r>
          </w:p>
        </w:tc>
      </w:tr>
      <w:tr w:rsidR="00072FED">
        <w:tc>
          <w:tcPr>
            <w:tcW w:w="9070" w:type="dxa"/>
            <w:gridSpan w:val="2"/>
            <w:tcBorders>
              <w:top w:val="nil"/>
            </w:tcBorders>
          </w:tcPr>
          <w:p w:rsidR="00072FED" w:rsidRDefault="00072FED">
            <w:pPr>
              <w:pStyle w:val="ConsPlusNormal"/>
              <w:jc w:val="both"/>
            </w:pPr>
            <w:r>
              <w:t xml:space="preserve">(в ред. </w:t>
            </w:r>
            <w:hyperlink r:id="rId194" w:history="1">
              <w:r>
                <w:rPr>
                  <w:color w:val="0000FF"/>
                </w:rPr>
                <w:t>постановления</w:t>
              </w:r>
            </w:hyperlink>
            <w:r>
              <w:t xml:space="preserve"> Правительства Саратовской области от 23.12.2019 N 902-П)</w:t>
            </w:r>
          </w:p>
        </w:tc>
      </w:tr>
      <w:tr w:rsidR="00072FED">
        <w:tc>
          <w:tcPr>
            <w:tcW w:w="2324" w:type="dxa"/>
            <w:tcBorders>
              <w:bottom w:val="nil"/>
            </w:tcBorders>
          </w:tcPr>
          <w:p w:rsidR="00072FED" w:rsidRDefault="00072FED">
            <w:pPr>
              <w:pStyle w:val="ConsPlusNormal"/>
            </w:pPr>
            <w:r>
              <w:t>Ожидаемые результаты реализации подпрограммы</w:t>
            </w:r>
          </w:p>
        </w:tc>
        <w:tc>
          <w:tcPr>
            <w:tcW w:w="6746" w:type="dxa"/>
            <w:tcBorders>
              <w:bottom w:val="nil"/>
            </w:tcBorders>
          </w:tcPr>
          <w:p w:rsidR="00072FED" w:rsidRDefault="00072FED">
            <w:pPr>
              <w:pStyle w:val="ConsPlusNormal"/>
              <w:ind w:firstLine="283"/>
              <w:jc w:val="both"/>
            </w:pPr>
            <w:r>
              <w:t>ежегодное проведение 159 физкультурно-массовых и спортивных мероприятий с охватом более 847,4 тыс. человек;</w:t>
            </w:r>
          </w:p>
          <w:p w:rsidR="00072FED" w:rsidRDefault="00072FED">
            <w:pPr>
              <w:pStyle w:val="ConsPlusNormal"/>
              <w:ind w:firstLine="283"/>
              <w:jc w:val="both"/>
            </w:pPr>
            <w:r>
              <w:t>ежегодное проведение 9 физкультурно-массовых и спортивных мероприятий среди лиц с ограниченными возможностями здоровья с охватом более 800 человек;</w:t>
            </w:r>
          </w:p>
          <w:p w:rsidR="00072FED" w:rsidRDefault="00072FED">
            <w:pPr>
              <w:pStyle w:val="ConsPlusNormal"/>
              <w:ind w:firstLine="283"/>
              <w:jc w:val="both"/>
            </w:pPr>
            <w:r>
              <w:t>участие саратовских спортсменов не менее чем в 400 всероссийских и международных спортивных мероприятиях ежегодно;</w:t>
            </w:r>
          </w:p>
          <w:p w:rsidR="00072FED" w:rsidRDefault="00072FED">
            <w:pPr>
              <w:pStyle w:val="ConsPlusNormal"/>
              <w:ind w:firstLine="283"/>
              <w:jc w:val="both"/>
            </w:pPr>
            <w:r>
              <w:t>проведение не менее 8 мероприятий по повышению квалификации тренерско-преподавательского состава и специалистов в области физической культуры и спорта;</w:t>
            </w:r>
          </w:p>
          <w:p w:rsidR="00072FED" w:rsidRDefault="00072FED">
            <w:pPr>
              <w:pStyle w:val="ConsPlusNormal"/>
              <w:ind w:firstLine="283"/>
              <w:jc w:val="both"/>
            </w:pPr>
            <w:r>
              <w:lastRenderedPageBreak/>
              <w:t>увеличение доли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 до 69 процентов в 2021 году;</w:t>
            </w:r>
          </w:p>
          <w:p w:rsidR="00072FED" w:rsidRDefault="00072FED">
            <w:pPr>
              <w:pStyle w:val="ConsPlusNormal"/>
              <w:ind w:firstLine="283"/>
              <w:jc w:val="both"/>
            </w:pPr>
            <w:r>
              <w:t>увеличение количества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спортивного совершенствования в организациях, осуществляющих спортивную подготовку по базовым видам спорта, со 102 спортсменов в 2014 году до 120 спортсменов в 2022 году;</w:t>
            </w:r>
          </w:p>
          <w:p w:rsidR="00072FED" w:rsidRDefault="00072FED">
            <w:pPr>
              <w:pStyle w:val="ConsPlusNormal"/>
              <w:ind w:firstLine="283"/>
              <w:jc w:val="both"/>
            </w:pPr>
            <w:r>
              <w:t>увеличение количества граждан, выполнивших нормативы комплекса ГТО, в общей численности населения, принявшего участие в выполнении нормативов комплекса ГТО, с 5 тыс. в 2014 году до 25 тыс. в 2022 году;</w:t>
            </w:r>
          </w:p>
          <w:p w:rsidR="00072FED" w:rsidRDefault="00072FED">
            <w:pPr>
              <w:pStyle w:val="ConsPlusNormal"/>
              <w:ind w:firstLine="283"/>
              <w:jc w:val="both"/>
            </w:pPr>
            <w:r>
              <w:t>увеличение 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до 100 процентов в 2022 году</w:t>
            </w:r>
          </w:p>
        </w:tc>
      </w:tr>
      <w:tr w:rsidR="00072FED">
        <w:tc>
          <w:tcPr>
            <w:tcW w:w="9070" w:type="dxa"/>
            <w:gridSpan w:val="2"/>
            <w:tcBorders>
              <w:top w:val="nil"/>
            </w:tcBorders>
          </w:tcPr>
          <w:p w:rsidR="00072FED" w:rsidRDefault="00072FED">
            <w:pPr>
              <w:pStyle w:val="ConsPlusNormal"/>
              <w:jc w:val="both"/>
            </w:pPr>
            <w:r>
              <w:lastRenderedPageBreak/>
              <w:t xml:space="preserve">(в ред. </w:t>
            </w:r>
            <w:hyperlink r:id="rId195" w:history="1">
              <w:r>
                <w:rPr>
                  <w:color w:val="0000FF"/>
                </w:rPr>
                <w:t>постановления</w:t>
              </w:r>
            </w:hyperlink>
            <w:r>
              <w:t xml:space="preserve"> Правительства Саратовской области от 31.01.2019 N 65-П)</w:t>
            </w:r>
          </w:p>
        </w:tc>
      </w:tr>
    </w:tbl>
    <w:p w:rsidR="00072FED" w:rsidRDefault="00072FED">
      <w:pPr>
        <w:pStyle w:val="ConsPlusNormal"/>
        <w:jc w:val="both"/>
      </w:pPr>
    </w:p>
    <w:p w:rsidR="00072FED" w:rsidRDefault="00072FED">
      <w:pPr>
        <w:pStyle w:val="ConsPlusTitle"/>
        <w:jc w:val="center"/>
        <w:outlineLvl w:val="3"/>
      </w:pPr>
      <w:r>
        <w:t>1. Характеристика сферы реализации подпрограммы,</w:t>
      </w:r>
    </w:p>
    <w:p w:rsidR="00072FED" w:rsidRDefault="00072FED">
      <w:pPr>
        <w:pStyle w:val="ConsPlusTitle"/>
        <w:jc w:val="center"/>
      </w:pPr>
      <w:r>
        <w:t>описание основных проблем и прогноз ее развития,</w:t>
      </w:r>
    </w:p>
    <w:p w:rsidR="00072FED" w:rsidRDefault="00072FED">
      <w:pPr>
        <w:pStyle w:val="ConsPlusTitle"/>
        <w:jc w:val="center"/>
      </w:pPr>
      <w:r>
        <w:t>а также обоснование включения в государственную программу</w:t>
      </w:r>
    </w:p>
    <w:p w:rsidR="00072FED" w:rsidRDefault="00072FED">
      <w:pPr>
        <w:pStyle w:val="ConsPlusNormal"/>
        <w:jc w:val="both"/>
      </w:pPr>
    </w:p>
    <w:p w:rsidR="00072FED" w:rsidRDefault="00072FED">
      <w:pPr>
        <w:pStyle w:val="ConsPlusNormal"/>
        <w:ind w:firstLine="540"/>
        <w:jc w:val="both"/>
      </w:pPr>
      <w:r>
        <w:t xml:space="preserve">В рамках подпрограммы особое внимание уделяется подготовке спортивного резерва. Наличие данного программного мероприятия в подпрограмме позволит привлечь средства федерального бюджета в рамках реализации государственной </w:t>
      </w:r>
      <w:hyperlink r:id="rId196" w:history="1">
        <w:r>
          <w:rPr>
            <w:color w:val="0000FF"/>
          </w:rPr>
          <w:t>программы</w:t>
        </w:r>
      </w:hyperlink>
      <w:r>
        <w:t xml:space="preserve"> Российской Федерации "Развитие физической культуры и спорта". В данном направлении предусмотрено приобретение спортивного инвентаря и оборудования для развития базовых видов спорта, а также реализация мер, направленных на сохранение спортивного резерва.</w:t>
      </w:r>
    </w:p>
    <w:p w:rsidR="00072FED" w:rsidRDefault="00072FED">
      <w:pPr>
        <w:pStyle w:val="ConsPlusNormal"/>
        <w:spacing w:before="220"/>
        <w:ind w:firstLine="540"/>
        <w:jc w:val="both"/>
      </w:pPr>
      <w:r>
        <w:t>Для формирования здорового образа жизни у населения области и привлечения людей к систематическим занятиям физической культурой и спортом будет продолжено активное проведение физкультурно-массовых мероприятий, в том числе в образовательных учреждениях и по месту жительства граждан.</w:t>
      </w:r>
    </w:p>
    <w:p w:rsidR="00072FED" w:rsidRDefault="00072FED">
      <w:pPr>
        <w:pStyle w:val="ConsPlusNormal"/>
        <w:spacing w:before="220"/>
        <w:ind w:firstLine="540"/>
        <w:jc w:val="both"/>
      </w:pPr>
      <w:r>
        <w:t>В 2012 году от Саратовской области в XXX Олимпийских играх в Лондоне приняли участие 4 спортсмена: Сергей Моня, Виктор Хряпа (баскетбол), Илья Захаров (прыжки в воду) и Наталия Лобова (гребля на байдарках и каноэ). По итогам выступления на XXX Олимпийских играх Илья Захаров завоевал золотую и серебряную медали, Сергей Моня и Виктор Хряпа стали бронзовыми призерами, Наталья Лобова стала шестой в финальном заезде.</w:t>
      </w:r>
    </w:p>
    <w:p w:rsidR="00072FED" w:rsidRDefault="00072FED">
      <w:pPr>
        <w:pStyle w:val="ConsPlusNormal"/>
        <w:spacing w:before="220"/>
        <w:ind w:firstLine="540"/>
        <w:jc w:val="both"/>
      </w:pPr>
      <w:r>
        <w:t>На XIV Паралимпийских играх 2012 года в Лондоне Россию представляли 7 спортсменов по 4 спортивным дисциплинам (настольный теннис, плавание, пулевая стрельба, легкая атлетика). Ими завоевано 12 медалей: 2 золотых, 5 серебряных, 5 бронзовых.</w:t>
      </w:r>
    </w:p>
    <w:p w:rsidR="00072FED" w:rsidRDefault="00072FED">
      <w:pPr>
        <w:pStyle w:val="ConsPlusNormal"/>
        <w:spacing w:before="220"/>
        <w:ind w:firstLine="540"/>
        <w:jc w:val="both"/>
      </w:pPr>
      <w:r>
        <w:t>В 2013 году 8 саратовских спортсменов приняли участие в XXII Сурдлимпийских играх, проходящих в г. Софии (Болгария), по 4 спортивным дисциплинам: плавание, пулевая стрельба, каратэ, легкая атлетика, завоевав 16 медалей, из них: 8 золотых, 3 серебряных и 5 бронзовых.</w:t>
      </w:r>
    </w:p>
    <w:p w:rsidR="00072FED" w:rsidRDefault="00072FED">
      <w:pPr>
        <w:pStyle w:val="ConsPlusNormal"/>
        <w:spacing w:before="220"/>
        <w:ind w:firstLine="540"/>
        <w:jc w:val="both"/>
      </w:pPr>
      <w:r>
        <w:t xml:space="preserve">На XXVII Всемирной летней Универсиаде в г. Казани сборная Саратовской области завоевала </w:t>
      </w:r>
      <w:r>
        <w:lastRenderedPageBreak/>
        <w:t>10 медалей, из них 5 золотых и 5 серебряных медалей. Наш регион представляли 10 спортсменов по 8 видам спорта (бадминтон, баскетбол, прыжки в воду, плавание, шахматы, бокс, гребля на байдарках и каноэ, академическая гребля).</w:t>
      </w:r>
    </w:p>
    <w:p w:rsidR="00072FED" w:rsidRDefault="00072FED">
      <w:pPr>
        <w:pStyle w:val="ConsPlusNormal"/>
        <w:spacing w:before="220"/>
        <w:ind w:firstLine="540"/>
        <w:jc w:val="both"/>
      </w:pPr>
      <w:r>
        <w:t>На 1 января 2014 года в списки кандидатов в сборные команды России включено 205 человек.</w:t>
      </w:r>
    </w:p>
    <w:p w:rsidR="00072FED" w:rsidRDefault="00072FED">
      <w:pPr>
        <w:pStyle w:val="ConsPlusNormal"/>
        <w:spacing w:before="220"/>
        <w:ind w:firstLine="540"/>
        <w:jc w:val="both"/>
      </w:pPr>
      <w:r>
        <w:t>В 2013 году на территории области было проведено 5 всероссийских и 148 областных физкультурно-массовых мероприятий с общим охватом более 665 тысяч человек. Большинство областных мероприятий проведено многоэтапным методом: от соревнований в муниципальных районах до областных финальных соревнований.</w:t>
      </w:r>
    </w:p>
    <w:p w:rsidR="00072FED" w:rsidRDefault="00072FED">
      <w:pPr>
        <w:pStyle w:val="ConsPlusNormal"/>
        <w:spacing w:before="220"/>
        <w:ind w:firstLine="540"/>
        <w:jc w:val="both"/>
      </w:pPr>
      <w:r>
        <w:t>В 2013 году наиболее массовыми стали следующие мероприятия:</w:t>
      </w:r>
    </w:p>
    <w:p w:rsidR="00072FED" w:rsidRDefault="00072FED">
      <w:pPr>
        <w:pStyle w:val="ConsPlusNormal"/>
        <w:spacing w:before="220"/>
        <w:ind w:firstLine="540"/>
        <w:jc w:val="both"/>
      </w:pPr>
      <w:r>
        <w:t>финальные соревнования по лыжным гонкам на призы Губернатора области в рамках Всероссийских соревнований "Лыжня России-2013";</w:t>
      </w:r>
    </w:p>
    <w:p w:rsidR="00072FED" w:rsidRDefault="00072FED">
      <w:pPr>
        <w:pStyle w:val="ConsPlusNormal"/>
        <w:spacing w:before="220"/>
        <w:ind w:firstLine="540"/>
        <w:jc w:val="both"/>
      </w:pPr>
      <w:r>
        <w:t>XII областной турнир по футболу среди дворовых команд на Кубок Губернатора Саратовской области;</w:t>
      </w:r>
    </w:p>
    <w:p w:rsidR="00072FED" w:rsidRDefault="00072FED">
      <w:pPr>
        <w:pStyle w:val="ConsPlusNormal"/>
        <w:spacing w:before="220"/>
        <w:ind w:firstLine="540"/>
        <w:jc w:val="both"/>
      </w:pPr>
      <w:r>
        <w:t>соревнования легкоатлетического кросса "Олимпийский день бега" на призы Губернатора области.</w:t>
      </w:r>
    </w:p>
    <w:p w:rsidR="00072FED" w:rsidRDefault="00072FED">
      <w:pPr>
        <w:pStyle w:val="ConsPlusNormal"/>
        <w:spacing w:before="220"/>
        <w:ind w:firstLine="540"/>
        <w:jc w:val="both"/>
      </w:pPr>
      <w:r>
        <w:t>Саратовские спортсмены в 2013 году принимали участие во всероссийских физкультурно-массовых и спортивных мероприятиях, проводимых в соответствии с Единым календарным планом межрегиональных, всероссийских и международных физкультурных мероприятий Минспорта России:</w:t>
      </w:r>
    </w:p>
    <w:p w:rsidR="00072FED" w:rsidRDefault="00072FED">
      <w:pPr>
        <w:pStyle w:val="ConsPlusNormal"/>
        <w:spacing w:before="220"/>
        <w:ind w:firstLine="540"/>
        <w:jc w:val="both"/>
      </w:pPr>
      <w:r>
        <w:t>соревнования по футболу среди команд общеобразовательных учреждений "Кожаный мяч";</w:t>
      </w:r>
    </w:p>
    <w:p w:rsidR="00072FED" w:rsidRDefault="00072FED">
      <w:pPr>
        <w:pStyle w:val="ConsPlusNormal"/>
        <w:spacing w:before="220"/>
        <w:ind w:firstLine="540"/>
        <w:jc w:val="both"/>
      </w:pPr>
      <w:r>
        <w:t>соревнования юных хоккеистов клуба "Золотая шайба";</w:t>
      </w:r>
    </w:p>
    <w:p w:rsidR="00072FED" w:rsidRDefault="00072FED">
      <w:pPr>
        <w:pStyle w:val="ConsPlusNormal"/>
        <w:spacing w:before="220"/>
        <w:ind w:firstLine="540"/>
        <w:jc w:val="both"/>
      </w:pPr>
      <w:r>
        <w:t>областные спортивно-оздоровительные соревнования учащейся молодежи "Президентские состязания".</w:t>
      </w:r>
    </w:p>
    <w:p w:rsidR="00072FED" w:rsidRDefault="00072FED">
      <w:pPr>
        <w:pStyle w:val="ConsPlusNormal"/>
        <w:spacing w:before="220"/>
        <w:ind w:firstLine="540"/>
        <w:jc w:val="both"/>
      </w:pPr>
      <w:r>
        <w:t>Спартакиада молодежи допризывного возраста.</w:t>
      </w:r>
    </w:p>
    <w:p w:rsidR="00072FED" w:rsidRDefault="00072FED">
      <w:pPr>
        <w:pStyle w:val="ConsPlusNormal"/>
        <w:spacing w:before="220"/>
        <w:ind w:firstLine="540"/>
        <w:jc w:val="both"/>
      </w:pPr>
      <w:r>
        <w:t>Для участия во всероссийских мероприятиях спортсмены области проходят отбор через областные соревнования.</w:t>
      </w:r>
    </w:p>
    <w:p w:rsidR="00072FED" w:rsidRDefault="00072FED">
      <w:pPr>
        <w:pStyle w:val="ConsPlusNormal"/>
        <w:spacing w:before="220"/>
        <w:ind w:firstLine="540"/>
        <w:jc w:val="both"/>
      </w:pPr>
      <w:r>
        <w:t>Среди основных задач подпрограммы - повышение профессиональной квалификации кадрового состава тренеров, а также обеспечение успешного выступления саратовских спортсменов на всероссийских и международных соревнованиях.</w:t>
      </w:r>
    </w:p>
    <w:p w:rsidR="00072FED" w:rsidRDefault="00072FED">
      <w:pPr>
        <w:pStyle w:val="ConsPlusNormal"/>
        <w:spacing w:before="220"/>
        <w:ind w:firstLine="540"/>
        <w:jc w:val="both"/>
      </w:pPr>
      <w:r>
        <w:t>Министерством совместно с областными федерациями по видам спорта проведены спортивные мероприятия:</w:t>
      </w:r>
    </w:p>
    <w:p w:rsidR="00072FED" w:rsidRDefault="00072FED">
      <w:pPr>
        <w:pStyle w:val="ConsPlusNormal"/>
        <w:spacing w:before="220"/>
        <w:ind w:firstLine="540"/>
        <w:jc w:val="both"/>
      </w:pPr>
      <w:r>
        <w:t>в 2013 году - 29 всероссийских и 131 областных соревнований, в которых приняло участие около 18500 спортсменов;</w:t>
      </w:r>
    </w:p>
    <w:p w:rsidR="00072FED" w:rsidRDefault="00072FED">
      <w:pPr>
        <w:pStyle w:val="ConsPlusNormal"/>
        <w:spacing w:before="220"/>
        <w:ind w:firstLine="540"/>
        <w:jc w:val="both"/>
      </w:pPr>
      <w:r>
        <w:t>за I полугодие 2014 года - 22 всероссийских и 74 областных соревнований, в которых приняло участие около 13000 спортсменов.</w:t>
      </w:r>
    </w:p>
    <w:p w:rsidR="00072FED" w:rsidRDefault="00072FED">
      <w:pPr>
        <w:pStyle w:val="ConsPlusNormal"/>
        <w:spacing w:before="220"/>
        <w:ind w:firstLine="540"/>
        <w:jc w:val="both"/>
      </w:pPr>
      <w:r>
        <w:t>Спортсмены области ежегодно принимают участие в спортивных соревнованиях различного уровня и показывают стабильно высокие спортивные результаты:</w:t>
      </w:r>
    </w:p>
    <w:p w:rsidR="00072FED" w:rsidRDefault="00072FED">
      <w:pPr>
        <w:pStyle w:val="ConsPlusNormal"/>
        <w:spacing w:before="220"/>
        <w:ind w:firstLine="540"/>
        <w:jc w:val="both"/>
      </w:pPr>
      <w:r>
        <w:t xml:space="preserve">в 2013 году около 6500 человек приняло участие в 468 всероссийских и международных </w:t>
      </w:r>
      <w:r>
        <w:lastRenderedPageBreak/>
        <w:t>соревнованиях, на которых саратовские спортсмены завоевали 1658 медалей, в том числе 573 золотых, 532 серебряных и 553 бронзовых;</w:t>
      </w:r>
    </w:p>
    <w:p w:rsidR="00072FED" w:rsidRDefault="00072FED">
      <w:pPr>
        <w:pStyle w:val="ConsPlusNormal"/>
        <w:spacing w:before="220"/>
        <w:ind w:firstLine="540"/>
        <w:jc w:val="both"/>
      </w:pPr>
      <w:r>
        <w:t>за I полугодие 2014 года более 3500 человек приняло участие в 260 всероссийских и международных соревнованиях, на которых саратовские спортсмены завоевали 765 медалей, в том числе 263 золотых, 251 серебряных и 251 бронзовых.</w:t>
      </w:r>
    </w:p>
    <w:p w:rsidR="00072FED" w:rsidRDefault="00072FED">
      <w:pPr>
        <w:pStyle w:val="ConsPlusNormal"/>
        <w:spacing w:before="220"/>
        <w:ind w:firstLine="540"/>
        <w:jc w:val="both"/>
      </w:pPr>
      <w:r>
        <w:t>По состоянию на 1 января 2014 года 23709 спортсменов региона имеет спортивные разряды и почетные звания, в том числе: ЗМС - 3, МСМК - 15, МС - 115, КМС - 958, I спортивный разряд - 1515, массовые разряды - 21103.</w:t>
      </w:r>
    </w:p>
    <w:p w:rsidR="00072FED" w:rsidRDefault="00072FED">
      <w:pPr>
        <w:pStyle w:val="ConsPlusNormal"/>
        <w:spacing w:before="220"/>
        <w:ind w:firstLine="540"/>
        <w:jc w:val="both"/>
      </w:pPr>
      <w:r>
        <w:t>Для достижения поставленных задач в развитии физической культуры и спорта в регионе требуется программный подход. Данный метод позволит реализовать конкретные проекты и решить указанные проблемы при максимально эффективном управлении государственными финансами.</w:t>
      </w:r>
    </w:p>
    <w:p w:rsidR="00072FED" w:rsidRDefault="00072FED">
      <w:pPr>
        <w:pStyle w:val="ConsPlusNormal"/>
        <w:spacing w:before="220"/>
        <w:ind w:firstLine="540"/>
        <w:jc w:val="both"/>
      </w:pPr>
      <w:r>
        <w:t>В рамках реализации подпрограммы планируется решить ряд проблем, существующих на сегодняшний день в отрасли физической культуры и спорта.</w:t>
      </w:r>
    </w:p>
    <w:p w:rsidR="00072FED" w:rsidRDefault="00072FED">
      <w:pPr>
        <w:pStyle w:val="ConsPlusNormal"/>
        <w:spacing w:before="220"/>
        <w:ind w:firstLine="540"/>
        <w:jc w:val="both"/>
      </w:pPr>
      <w:r>
        <w:t>Также перед отраслью стоит задача по обеспечению успешного выступления саратовских спортсменов на российских и международных соревнованиях и совершенствование системы подготовки спортивного резерва, создание современной спортивной инфраструктуры путем строительства новых спортивных сооружений.</w:t>
      </w:r>
    </w:p>
    <w:p w:rsidR="00072FED" w:rsidRDefault="00072FED">
      <w:pPr>
        <w:pStyle w:val="ConsPlusNormal"/>
        <w:spacing w:before="220"/>
        <w:ind w:firstLine="540"/>
        <w:jc w:val="both"/>
      </w:pPr>
      <w:r>
        <w:t>В 2013 году в 3253 организациях спортивной направленности занималось 631057 человек, из них женщин - 248902 человека, в сельской местности - 109087 человек. Самыми массовыми видами спорта являются баскетбол (28281 человек), волейбол (43755 человек), легкая атлетика (24288 человек), лыжные гонки (19930 человек), настольный теннис (14413 человек), плавание (26453 человека), футбол (47739 человек).</w:t>
      </w:r>
    </w:p>
    <w:p w:rsidR="00072FED" w:rsidRDefault="00072FED">
      <w:pPr>
        <w:pStyle w:val="ConsPlusNormal"/>
        <w:spacing w:before="220"/>
        <w:ind w:firstLine="540"/>
        <w:jc w:val="both"/>
      </w:pPr>
      <w:r>
        <w:t>Для успешного выступления саратовских спортсменов на российских и международных соревнованиях и совершенствования системы подготовки спортивного резерва необходимо:</w:t>
      </w:r>
    </w:p>
    <w:p w:rsidR="00072FED" w:rsidRDefault="00072FED">
      <w:pPr>
        <w:pStyle w:val="ConsPlusNormal"/>
        <w:spacing w:before="220"/>
        <w:ind w:firstLine="540"/>
        <w:jc w:val="both"/>
      </w:pPr>
      <w:r>
        <w:t>совершенствовать систему отбора талантливых спортсменов и стимулирование тренерско-преподавательского состава;</w:t>
      </w:r>
    </w:p>
    <w:p w:rsidR="00072FED" w:rsidRDefault="00072FED">
      <w:pPr>
        <w:pStyle w:val="ConsPlusNormal"/>
        <w:spacing w:before="220"/>
        <w:ind w:firstLine="540"/>
        <w:jc w:val="both"/>
      </w:pPr>
      <w:r>
        <w:t>развитие учреждений спортивной подготовки;</w:t>
      </w:r>
    </w:p>
    <w:p w:rsidR="00072FED" w:rsidRDefault="00072FED">
      <w:pPr>
        <w:pStyle w:val="ConsPlusNormal"/>
        <w:spacing w:before="220"/>
        <w:ind w:firstLine="540"/>
        <w:jc w:val="both"/>
      </w:pPr>
      <w:r>
        <w:t>стимулирование развития системы дополнительного образования в сфере физической культуры и спорта, создание детских спортивных школ, а также секций и спортивных клубов для детей и взрослых;</w:t>
      </w:r>
    </w:p>
    <w:p w:rsidR="00072FED" w:rsidRDefault="00072FED">
      <w:pPr>
        <w:pStyle w:val="ConsPlusNormal"/>
        <w:spacing w:before="220"/>
        <w:ind w:firstLine="540"/>
        <w:jc w:val="both"/>
      </w:pPr>
      <w:r>
        <w:t>совершенствование системы проведения соревнований среди школьных команд по различным видам спорта в целях привлечения большего числа детей и подростков к занятию спортом и отбора наиболее талантливых из них для занятия спортом высших достижений.</w:t>
      </w:r>
    </w:p>
    <w:p w:rsidR="00072FED" w:rsidRDefault="00072FED">
      <w:pPr>
        <w:pStyle w:val="ConsPlusNormal"/>
        <w:spacing w:before="220"/>
        <w:ind w:firstLine="540"/>
        <w:jc w:val="both"/>
      </w:pPr>
      <w:r>
        <w:t xml:space="preserve">В целях получения субсидий из федерального бюджета на софинансирование строительства (реконструкции) спортивных сооружений, улучшение материально-технической базы детско-юношеских спортивных школ и училищ олимпийского резерва Саратовской области возникла необходимость приведения в соответствие с целями и задачами Федеральной целевой </w:t>
      </w:r>
      <w:hyperlink r:id="rId197" w:history="1">
        <w:r>
          <w:rPr>
            <w:color w:val="0000FF"/>
          </w:rPr>
          <w:t>программы</w:t>
        </w:r>
      </w:hyperlink>
      <w:r>
        <w:t xml:space="preserve"> "Развитие физической культуры и спорта в Российской Федерации" на 2016 - 2020 годы государственной программы Саратовской области "Развитие физической культуры, спорта, туризма и молодежной политики". В связи с этим разработана подпрограмма. В указанную подпрограмму с 2016 года включены мероприятия по строительству объектов, ранее реализующиеся в </w:t>
      </w:r>
      <w:hyperlink w:anchor="P497" w:history="1">
        <w:r>
          <w:rPr>
            <w:color w:val="0000FF"/>
          </w:rPr>
          <w:t>подпрограмме 1</w:t>
        </w:r>
      </w:hyperlink>
      <w:r>
        <w:t xml:space="preserve"> "Физическая культура и спорт", а также целевые показатели, относящиеся к данным мероприятиям.</w:t>
      </w:r>
    </w:p>
    <w:p w:rsidR="00072FED" w:rsidRDefault="00072FED">
      <w:pPr>
        <w:pStyle w:val="ConsPlusNormal"/>
        <w:jc w:val="both"/>
      </w:pPr>
      <w:r>
        <w:lastRenderedPageBreak/>
        <w:t xml:space="preserve">(часть двадцать первая введена </w:t>
      </w:r>
      <w:hyperlink r:id="rId198" w:history="1">
        <w:r>
          <w:rPr>
            <w:color w:val="0000FF"/>
          </w:rPr>
          <w:t>постановлением</w:t>
        </w:r>
      </w:hyperlink>
      <w:r>
        <w:t xml:space="preserve"> Правительства Саратовской области от 29.10.2015 N 544-П; в ред. </w:t>
      </w:r>
      <w:hyperlink r:id="rId199" w:history="1">
        <w:r>
          <w:rPr>
            <w:color w:val="0000FF"/>
          </w:rPr>
          <w:t>постановления</w:t>
        </w:r>
      </w:hyperlink>
      <w:r>
        <w:t xml:space="preserve"> Правительства Саратовской области от 31.01.2019 N 65-П)</w:t>
      </w:r>
    </w:p>
    <w:p w:rsidR="00072FED" w:rsidRDefault="00072FED">
      <w:pPr>
        <w:pStyle w:val="ConsPlusNormal"/>
        <w:spacing w:before="220"/>
        <w:ind w:firstLine="540"/>
        <w:jc w:val="both"/>
      </w:pPr>
      <w:r>
        <w:t>Реализация подпрограммы в рамках государственной программы позволит выполнить цели, задачи, а также достичь ожидаемых результатов государственной программы в целом.</w:t>
      </w:r>
    </w:p>
    <w:p w:rsidR="00072FED" w:rsidRDefault="00072FED">
      <w:pPr>
        <w:pStyle w:val="ConsPlusNormal"/>
        <w:jc w:val="both"/>
      </w:pPr>
    </w:p>
    <w:p w:rsidR="00072FED" w:rsidRDefault="00072FED">
      <w:pPr>
        <w:pStyle w:val="ConsPlusTitle"/>
        <w:jc w:val="center"/>
        <w:outlineLvl w:val="3"/>
      </w:pPr>
      <w:r>
        <w:t>2. Приоритеты государственной политики в сфере реализации</w:t>
      </w:r>
    </w:p>
    <w:p w:rsidR="00072FED" w:rsidRDefault="00072FED">
      <w:pPr>
        <w:pStyle w:val="ConsPlusTitle"/>
        <w:jc w:val="center"/>
      </w:pPr>
      <w:r>
        <w:t>подпрограммы, цели, задачи, целевые показатели, описание</w:t>
      </w:r>
    </w:p>
    <w:p w:rsidR="00072FED" w:rsidRDefault="00072FED">
      <w:pPr>
        <w:pStyle w:val="ConsPlusTitle"/>
        <w:jc w:val="center"/>
      </w:pPr>
      <w:r>
        <w:t>основных ожидаемых конечных результатов подпрограммы, сроков</w:t>
      </w:r>
    </w:p>
    <w:p w:rsidR="00072FED" w:rsidRDefault="00072FED">
      <w:pPr>
        <w:pStyle w:val="ConsPlusTitle"/>
        <w:jc w:val="center"/>
      </w:pPr>
      <w:r>
        <w:t>реализации подпрограммы, а также этапов реализации</w:t>
      </w:r>
    </w:p>
    <w:p w:rsidR="00072FED" w:rsidRDefault="00072FED">
      <w:pPr>
        <w:pStyle w:val="ConsPlusTitle"/>
        <w:jc w:val="center"/>
      </w:pPr>
      <w:r>
        <w:t>подпрограммы в случае их определения</w:t>
      </w:r>
    </w:p>
    <w:p w:rsidR="00072FED" w:rsidRDefault="00072FED">
      <w:pPr>
        <w:pStyle w:val="ConsPlusTitle"/>
        <w:jc w:val="center"/>
      </w:pPr>
      <w:r>
        <w:t>ответственным исполнителем</w:t>
      </w:r>
    </w:p>
    <w:p w:rsidR="00072FED" w:rsidRDefault="00072FED">
      <w:pPr>
        <w:pStyle w:val="ConsPlusNormal"/>
        <w:jc w:val="both"/>
      </w:pPr>
    </w:p>
    <w:p w:rsidR="00072FED" w:rsidRDefault="00072FED">
      <w:pPr>
        <w:pStyle w:val="ConsPlusNormal"/>
        <w:ind w:firstLine="540"/>
        <w:jc w:val="both"/>
      </w:pPr>
      <w:r>
        <w:t xml:space="preserve">Утратил силу с 25 апреля 2018 года. - </w:t>
      </w:r>
      <w:hyperlink r:id="rId200" w:history="1">
        <w:r>
          <w:rPr>
            <w:color w:val="0000FF"/>
          </w:rPr>
          <w:t>Постановление</w:t>
        </w:r>
      </w:hyperlink>
      <w:r>
        <w:t xml:space="preserve"> Правительства Саратовской области от 25.04.2018 N 227-П.</w:t>
      </w:r>
    </w:p>
    <w:p w:rsidR="00072FED" w:rsidRDefault="00072FED">
      <w:pPr>
        <w:pStyle w:val="ConsPlusNormal"/>
        <w:jc w:val="both"/>
      </w:pPr>
    </w:p>
    <w:p w:rsidR="00072FED" w:rsidRDefault="00072FED">
      <w:pPr>
        <w:pStyle w:val="ConsPlusTitle"/>
        <w:jc w:val="center"/>
        <w:outlineLvl w:val="3"/>
      </w:pPr>
      <w:r>
        <w:t>3. Характеристика мер государственного регулирования</w:t>
      </w:r>
    </w:p>
    <w:p w:rsidR="00072FED" w:rsidRDefault="00072FED">
      <w:pPr>
        <w:pStyle w:val="ConsPlusTitle"/>
        <w:jc w:val="center"/>
      </w:pPr>
      <w:r>
        <w:t>(меры налогового, тарифного регулирования, а также</w:t>
      </w:r>
    </w:p>
    <w:p w:rsidR="00072FED" w:rsidRDefault="00072FED">
      <w:pPr>
        <w:pStyle w:val="ConsPlusTitle"/>
        <w:jc w:val="center"/>
      </w:pPr>
      <w:r>
        <w:t>иные меры государственного регулирования, с обоснованием</w:t>
      </w:r>
    </w:p>
    <w:p w:rsidR="00072FED" w:rsidRDefault="00072FED">
      <w:pPr>
        <w:pStyle w:val="ConsPlusTitle"/>
        <w:jc w:val="center"/>
      </w:pPr>
      <w:r>
        <w:t>необходимости и оценкой результативности их применения</w:t>
      </w:r>
    </w:p>
    <w:p w:rsidR="00072FED" w:rsidRDefault="00072FED">
      <w:pPr>
        <w:pStyle w:val="ConsPlusTitle"/>
        <w:jc w:val="center"/>
      </w:pPr>
      <w:r>
        <w:t>(в том числе финансовой)</w:t>
      </w:r>
    </w:p>
    <w:p w:rsidR="00072FED" w:rsidRDefault="00072FED">
      <w:pPr>
        <w:pStyle w:val="ConsPlusNormal"/>
        <w:jc w:val="both"/>
      </w:pPr>
    </w:p>
    <w:p w:rsidR="00072FED" w:rsidRDefault="00072FED">
      <w:pPr>
        <w:pStyle w:val="ConsPlusNormal"/>
        <w:ind w:firstLine="540"/>
        <w:jc w:val="both"/>
      </w:pPr>
      <w:r>
        <w:t>Меры государственного регулирования подпрограммой не предусмотрены.</w:t>
      </w:r>
    </w:p>
    <w:p w:rsidR="00072FED" w:rsidRDefault="00072FED">
      <w:pPr>
        <w:pStyle w:val="ConsPlusNormal"/>
        <w:jc w:val="both"/>
      </w:pPr>
    </w:p>
    <w:p w:rsidR="00072FED" w:rsidRDefault="00072FED">
      <w:pPr>
        <w:pStyle w:val="ConsPlusTitle"/>
        <w:jc w:val="center"/>
        <w:outlineLvl w:val="3"/>
      </w:pPr>
      <w:r>
        <w:t>4. Характеристика мер правового регулирования</w:t>
      </w:r>
    </w:p>
    <w:p w:rsidR="00072FED" w:rsidRDefault="00072FED">
      <w:pPr>
        <w:pStyle w:val="ConsPlusNormal"/>
        <w:jc w:val="both"/>
      </w:pPr>
    </w:p>
    <w:p w:rsidR="00072FED" w:rsidRDefault="00072FED">
      <w:pPr>
        <w:pStyle w:val="ConsPlusNormal"/>
        <w:ind w:firstLine="540"/>
        <w:jc w:val="both"/>
      </w:pPr>
      <w:r>
        <w:t>Мерами правового регулирования подпрограммы являются:</w:t>
      </w:r>
    </w:p>
    <w:p w:rsidR="00072FED" w:rsidRDefault="00072FED">
      <w:pPr>
        <w:pStyle w:val="ConsPlusNormal"/>
        <w:spacing w:before="220"/>
        <w:ind w:firstLine="540"/>
        <w:jc w:val="both"/>
      </w:pPr>
      <w:r>
        <w:t>совершенствование нормативного правового регулирования в части подготовки постановлений, распоряжений Правительства области, регулирующих вопросы материального стимулирования спортсменов и их тренеров за успешные выступления на Олимпийских, Паралимпийских, Сурдлимпийских играх, чемпионатах мира и Европы по олимпийским и паралимпийским, сурдлимпийским видам спорта и иных спортивных соревнованиях, распоряжений Правительства области о проведении физкультурных и спортивных мероприятий на территории области, постановлений Правительства области о предоставлении субсидий из областного бюджета юридическим лицам, предоставляющим услуги по развитию на территории области отдельных видов спорта, о предоставлении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о предоставлении субсидии социально ориентированным некоммерческим организациям в области физической культуры и массового спорта.</w:t>
      </w:r>
    </w:p>
    <w:p w:rsidR="00072FED" w:rsidRDefault="00072FED">
      <w:pPr>
        <w:pStyle w:val="ConsPlusNormal"/>
        <w:jc w:val="both"/>
      </w:pPr>
      <w:r>
        <w:t xml:space="preserve">(в ред. </w:t>
      </w:r>
      <w:hyperlink r:id="rId201" w:history="1">
        <w:r>
          <w:rPr>
            <w:color w:val="0000FF"/>
          </w:rPr>
          <w:t>постановления</w:t>
        </w:r>
      </w:hyperlink>
      <w:r>
        <w:t xml:space="preserve"> Правительства Саратовской области от 06.02.2017 N 38-П)</w:t>
      </w:r>
    </w:p>
    <w:p w:rsidR="00072FED" w:rsidRDefault="00072FED">
      <w:pPr>
        <w:pStyle w:val="ConsPlusNormal"/>
        <w:spacing w:before="220"/>
        <w:ind w:firstLine="540"/>
        <w:jc w:val="both"/>
      </w:pPr>
      <w:hyperlink w:anchor="P2508" w:history="1">
        <w:r>
          <w:rPr>
            <w:color w:val="0000FF"/>
          </w:rPr>
          <w:t>Сведения</w:t>
        </w:r>
      </w:hyperlink>
      <w:r>
        <w:t xml:space="preserve"> о мерах правового регулирования подпрограммы приведены в приложении N 2 к государственной программе.</w:t>
      </w:r>
    </w:p>
    <w:p w:rsidR="00072FED" w:rsidRDefault="00072FED">
      <w:pPr>
        <w:pStyle w:val="ConsPlusNormal"/>
        <w:jc w:val="both"/>
      </w:pPr>
    </w:p>
    <w:p w:rsidR="00072FED" w:rsidRDefault="00072FED">
      <w:pPr>
        <w:pStyle w:val="ConsPlusTitle"/>
        <w:jc w:val="center"/>
        <w:outlineLvl w:val="3"/>
      </w:pPr>
      <w:r>
        <w:t>5. Сводные показатели прогнозного объема выполнения</w:t>
      </w:r>
    </w:p>
    <w:p w:rsidR="00072FED" w:rsidRDefault="00072FED">
      <w:pPr>
        <w:pStyle w:val="ConsPlusTitle"/>
        <w:jc w:val="center"/>
      </w:pPr>
      <w:r>
        <w:t>областными государственными учреждениями и (или) иными</w:t>
      </w:r>
    </w:p>
    <w:p w:rsidR="00072FED" w:rsidRDefault="00072FED">
      <w:pPr>
        <w:pStyle w:val="ConsPlusTitle"/>
        <w:jc w:val="center"/>
      </w:pPr>
      <w:r>
        <w:t>некоммерческими организациями государственных заданий</w:t>
      </w:r>
    </w:p>
    <w:p w:rsidR="00072FED" w:rsidRDefault="00072FED">
      <w:pPr>
        <w:pStyle w:val="ConsPlusTitle"/>
        <w:jc w:val="center"/>
      </w:pPr>
      <w:r>
        <w:t>на оказание физическим и (или) юридическим лицам</w:t>
      </w:r>
    </w:p>
    <w:p w:rsidR="00072FED" w:rsidRDefault="00072FED">
      <w:pPr>
        <w:pStyle w:val="ConsPlusTitle"/>
        <w:jc w:val="center"/>
      </w:pPr>
      <w:r>
        <w:t>государственных услуг (выполнение работ)</w:t>
      </w:r>
    </w:p>
    <w:p w:rsidR="00072FED" w:rsidRDefault="00072FED">
      <w:pPr>
        <w:pStyle w:val="ConsPlusNormal"/>
        <w:jc w:val="both"/>
      </w:pPr>
    </w:p>
    <w:p w:rsidR="00072FED" w:rsidRDefault="00072FED">
      <w:pPr>
        <w:pStyle w:val="ConsPlusNormal"/>
        <w:ind w:firstLine="540"/>
        <w:jc w:val="both"/>
      </w:pPr>
      <w:r>
        <w:t xml:space="preserve">Сводные </w:t>
      </w:r>
      <w:hyperlink w:anchor="P11164" w:history="1">
        <w:r>
          <w:rPr>
            <w:color w:val="0000FF"/>
          </w:rPr>
          <w:t>показатели</w:t>
        </w:r>
      </w:hyperlink>
      <w:r>
        <w:t xml:space="preserve"> прогнозного объема выполнения областными государственными </w:t>
      </w:r>
      <w:r>
        <w:lastRenderedPageBreak/>
        <w:t>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 приведены в приложении N 6 к государственной программе.</w:t>
      </w:r>
    </w:p>
    <w:p w:rsidR="00072FED" w:rsidRDefault="00072FED">
      <w:pPr>
        <w:pStyle w:val="ConsPlusNormal"/>
        <w:jc w:val="both"/>
      </w:pPr>
    </w:p>
    <w:p w:rsidR="00072FED" w:rsidRDefault="00072FED">
      <w:pPr>
        <w:pStyle w:val="ConsPlusTitle"/>
        <w:jc w:val="center"/>
        <w:outlineLvl w:val="3"/>
      </w:pPr>
      <w:r>
        <w:t>6. Характеристика ведомственных целевых программ,</w:t>
      </w:r>
    </w:p>
    <w:p w:rsidR="00072FED" w:rsidRDefault="00072FED">
      <w:pPr>
        <w:pStyle w:val="ConsPlusTitle"/>
        <w:jc w:val="center"/>
      </w:pPr>
      <w:r>
        <w:t>основных мероприятий, проектов (программ) подпрограммы</w:t>
      </w:r>
    </w:p>
    <w:p w:rsidR="00072FED" w:rsidRDefault="00072FED">
      <w:pPr>
        <w:pStyle w:val="ConsPlusNormal"/>
        <w:jc w:val="center"/>
      </w:pPr>
      <w:r>
        <w:t xml:space="preserve">(в ред. </w:t>
      </w:r>
      <w:hyperlink r:id="rId202" w:history="1">
        <w:r>
          <w:rPr>
            <w:color w:val="0000FF"/>
          </w:rPr>
          <w:t>постановления</w:t>
        </w:r>
      </w:hyperlink>
      <w:r>
        <w:t xml:space="preserve"> Правительства Саратовской области</w:t>
      </w:r>
    </w:p>
    <w:p w:rsidR="00072FED" w:rsidRDefault="00072FED">
      <w:pPr>
        <w:pStyle w:val="ConsPlusNormal"/>
        <w:jc w:val="center"/>
      </w:pPr>
      <w:r>
        <w:t>от 09.07.2019 N 480-П)</w:t>
      </w:r>
    </w:p>
    <w:p w:rsidR="00072FED" w:rsidRDefault="00072FED">
      <w:pPr>
        <w:pStyle w:val="ConsPlusNormal"/>
        <w:jc w:val="both"/>
      </w:pPr>
    </w:p>
    <w:p w:rsidR="00072FED" w:rsidRDefault="00072FED">
      <w:pPr>
        <w:pStyle w:val="ConsPlusNormal"/>
        <w:ind w:firstLine="540"/>
        <w:jc w:val="both"/>
      </w:pPr>
      <w:r>
        <w:t>Реализация основных мероприятий подпрограммы позволит сформировать у граждан мотивацию к ведению здорового образа жизни, повысить конкурентоспособность саратовских спортсменов.</w:t>
      </w:r>
    </w:p>
    <w:p w:rsidR="00072FED" w:rsidRDefault="00072FED">
      <w:pPr>
        <w:pStyle w:val="ConsPlusNormal"/>
        <w:spacing w:before="220"/>
        <w:ind w:firstLine="540"/>
        <w:jc w:val="both"/>
      </w:pPr>
      <w:r>
        <w:t>В рамках подпрограммы предусматривается реализация следующих основных мероприятий:</w:t>
      </w:r>
    </w:p>
    <w:p w:rsidR="00072FED" w:rsidRDefault="00072FED">
      <w:pPr>
        <w:pStyle w:val="ConsPlusNormal"/>
        <w:spacing w:before="220"/>
        <w:ind w:firstLine="540"/>
        <w:jc w:val="both"/>
      </w:pPr>
      <w:hyperlink w:anchor="P2829" w:history="1">
        <w:r>
          <w:rPr>
            <w:color w:val="0000FF"/>
          </w:rPr>
          <w:t>основное мероприятие 1.1</w:t>
        </w:r>
      </w:hyperlink>
      <w:r>
        <w:t xml:space="preserve"> "Учебно-методическое и информационное обеспечение" (подготовка и издание сборников информационных материалов, учебно-методических пособий, справочников, буклетов, научно-популярной литературы по вопросам пропаганды развития молодежной политики и спорта области; проведение брифингов, пресс-конференций, "круглых столов" для представителей средств массовой информации по вопросам деятельности органа исполнительной власти области в сфере молодежной политики и спорта; пропаганда здорового образа жизни среди населения области в средствах массовой информации области; изготовление, прокат, размещение социальной рекламы, направленной на привлечение населения области к занятиям физической культурой и спортом, на телевидении, радио, светодиодных экранах на территории области);</w:t>
      </w:r>
    </w:p>
    <w:p w:rsidR="00072FED" w:rsidRDefault="00072FED">
      <w:pPr>
        <w:pStyle w:val="ConsPlusNormal"/>
        <w:jc w:val="both"/>
      </w:pPr>
      <w:r>
        <w:t xml:space="preserve">(в ред. </w:t>
      </w:r>
      <w:hyperlink r:id="rId203" w:history="1">
        <w:r>
          <w:rPr>
            <w:color w:val="0000FF"/>
          </w:rPr>
          <w:t>постановления</w:t>
        </w:r>
      </w:hyperlink>
      <w:r>
        <w:t xml:space="preserve"> Правительства Саратовской области от 31.01.2019 N 65-П)</w:t>
      </w:r>
    </w:p>
    <w:p w:rsidR="00072FED" w:rsidRDefault="00072FED">
      <w:pPr>
        <w:pStyle w:val="ConsPlusNormal"/>
        <w:spacing w:before="220"/>
        <w:ind w:firstLine="540"/>
        <w:jc w:val="both"/>
      </w:pPr>
      <w:hyperlink w:anchor="P2838" w:history="1">
        <w:r>
          <w:rPr>
            <w:color w:val="0000FF"/>
          </w:rPr>
          <w:t>основное мероприятие 1.2</w:t>
        </w:r>
      </w:hyperlink>
      <w:r>
        <w:t xml:space="preserve"> "Организация и проведение физкультурных и спортивно-массовых мероприятий" (проведение финальных соревнований по лыжным гонкам на призы Губернатора области в рамках Всероссийских соревнований "Лыжня России"; областного турнира по футболу среди дворовых команд на Кубок Губернатора Саратовской области; проведение соревнования легкоатлетического кросса "Олимпийский день бега" на призы Губернатора области; соревнований по футболу среди команд общеобразовательных учреждений "Кожаный мяч"; соревнований юных хоккеистов клуба "Золотая шайба"; областных спортивно-оздоровительных соревнований учащейся молодежи "Президентские состязания"; Спартакиады молодежи допризывного возраста; зимних и летних фестивалей Всероссийского физкультурно-спортивного комплекса "Готов к труду и обороне" (ГТО) среди обучающихся в образовательных организациях области и других категорий населения; организация и проведение Чемпионата мира по пожарно-спасательному спорту);</w:t>
      </w:r>
    </w:p>
    <w:p w:rsidR="00072FED" w:rsidRDefault="00072FED">
      <w:pPr>
        <w:pStyle w:val="ConsPlusNormal"/>
        <w:jc w:val="both"/>
      </w:pPr>
      <w:r>
        <w:t xml:space="preserve">(в ред. </w:t>
      </w:r>
      <w:hyperlink r:id="rId204" w:history="1">
        <w:r>
          <w:rPr>
            <w:color w:val="0000FF"/>
          </w:rPr>
          <w:t>постановления</w:t>
        </w:r>
      </w:hyperlink>
      <w:r>
        <w:t xml:space="preserve"> Правительства Саратовской области от 09.07.2019 N 480-П)</w:t>
      </w:r>
    </w:p>
    <w:p w:rsidR="00072FED" w:rsidRDefault="00072FED">
      <w:pPr>
        <w:pStyle w:val="ConsPlusNormal"/>
        <w:spacing w:before="220"/>
        <w:ind w:firstLine="540"/>
        <w:jc w:val="both"/>
      </w:pPr>
      <w:hyperlink w:anchor="P2848" w:history="1">
        <w:r>
          <w:rPr>
            <w:color w:val="0000FF"/>
          </w:rPr>
          <w:t>основное мероприятие 1.3</w:t>
        </w:r>
      </w:hyperlink>
      <w:r>
        <w:t xml:space="preserve"> "Олимпийская, паралимпийская, сурдлимпийская подготовка" (организация участия спортсменов региона, ведущих подготовку к Олимпийским, Паралимпийским и Сурдлимпийским играм, в тренировочных сборах и соревнованиях различного уровня. Приобретение спортивного инвентаря, оборудования, приобретение транспортных средств. Осуществление мероприятий по поддержке областных государственных учреждений спортивной направленности по адаптивной физической культуре и спорту в области);</w:t>
      </w:r>
    </w:p>
    <w:p w:rsidR="00072FED" w:rsidRDefault="00072FED">
      <w:pPr>
        <w:pStyle w:val="ConsPlusNormal"/>
        <w:jc w:val="both"/>
      </w:pPr>
      <w:r>
        <w:t xml:space="preserve">(в ред. </w:t>
      </w:r>
      <w:hyperlink r:id="rId205" w:history="1">
        <w:r>
          <w:rPr>
            <w:color w:val="0000FF"/>
          </w:rPr>
          <w:t>постановления</w:t>
        </w:r>
      </w:hyperlink>
      <w:r>
        <w:t xml:space="preserve"> Правительства Саратовской области от 09.07.2019 N 480-П)</w:t>
      </w:r>
    </w:p>
    <w:p w:rsidR="00072FED" w:rsidRDefault="00072FED">
      <w:pPr>
        <w:pStyle w:val="ConsPlusNormal"/>
        <w:spacing w:before="220"/>
        <w:ind w:firstLine="540"/>
        <w:jc w:val="both"/>
      </w:pPr>
      <w:hyperlink w:anchor="P2859" w:history="1">
        <w:r>
          <w:rPr>
            <w:color w:val="0000FF"/>
          </w:rPr>
          <w:t>основное мероприятие 1.4</w:t>
        </w:r>
      </w:hyperlink>
      <w:r>
        <w:t xml:space="preserve"> "Предоставление в случаях, предусмотренных законом области об областном бюджете на очередной финансовый год, субсидий на компенсацию затрат юридическим лицам, предоставляющим услуги по развитию на территории области отдельных видов спорта" (предоставление субсидий из областного бюджета);</w:t>
      </w:r>
    </w:p>
    <w:p w:rsidR="00072FED" w:rsidRDefault="00072FED">
      <w:pPr>
        <w:pStyle w:val="ConsPlusNormal"/>
        <w:spacing w:before="220"/>
        <w:ind w:firstLine="540"/>
        <w:jc w:val="both"/>
      </w:pPr>
      <w:hyperlink w:anchor="P2867" w:history="1">
        <w:r>
          <w:rPr>
            <w:color w:val="0000FF"/>
          </w:rPr>
          <w:t>основное мероприятие 1.5</w:t>
        </w:r>
      </w:hyperlink>
      <w:r>
        <w:t xml:space="preserve"> "Организация и проведение физкультурно-массовых и спортивных мероприятий среди инвалидов и лиц с ограниченными возможностями здоровья" (проведение комплексных соревнований по летним видам спорта (ПОДА, спорт глухих, ЛИН, СО) "Республика спорт"; соревнования по пауэрлифтингу и армспорту "Сильные люди", соревнования по баскетболу "Оранжевый мяч" по программам Специальной Олимпиады; физкультурно-массовые мероприятия среди инвалидов и лиц с ограниченными возможностями "Новогодние старты");</w:t>
      </w:r>
    </w:p>
    <w:p w:rsidR="00072FED" w:rsidRDefault="00072FED">
      <w:pPr>
        <w:pStyle w:val="ConsPlusNormal"/>
        <w:spacing w:before="220"/>
        <w:ind w:firstLine="540"/>
        <w:jc w:val="both"/>
      </w:pPr>
      <w:hyperlink w:anchor="P2877" w:history="1">
        <w:r>
          <w:rPr>
            <w:color w:val="0000FF"/>
          </w:rPr>
          <w:t>основное мероприятие 1.6</w:t>
        </w:r>
      </w:hyperlink>
      <w:r>
        <w:t xml:space="preserve"> "Подготовка спортивного резерва" (обеспечение участия спортсменов - членов сборных команд области по видам спорта в тренировочных сборах, соревнованиях различного уровня и проведение на территории области региональных, всероссийских и международных соревнований, выполнение областными государственными учреждениями, подведомственными министерству молодежной политики и спорта области, государственных заданий на выполнение государственных услуг (работ), меры социальной поддержки учащимся государственных профессиональных образовательных организаций, организация и проведение реабилитационных мероприятий (медицинских, психологических, педагогических) для спортсменов сборных команд области и т.д.);</w:t>
      </w:r>
    </w:p>
    <w:p w:rsidR="00072FED" w:rsidRDefault="00072FED">
      <w:pPr>
        <w:pStyle w:val="ConsPlusNormal"/>
        <w:jc w:val="both"/>
      </w:pPr>
      <w:r>
        <w:t xml:space="preserve">(в ред. </w:t>
      </w:r>
      <w:hyperlink r:id="rId206" w:history="1">
        <w:r>
          <w:rPr>
            <w:color w:val="0000FF"/>
          </w:rPr>
          <w:t>постановления</w:t>
        </w:r>
      </w:hyperlink>
      <w:r>
        <w:t xml:space="preserve"> Правительства Саратовской области от 31.01.2019 N 65-П)</w:t>
      </w:r>
    </w:p>
    <w:p w:rsidR="00072FED" w:rsidRDefault="00072FED">
      <w:pPr>
        <w:pStyle w:val="ConsPlusNormal"/>
        <w:spacing w:before="220"/>
        <w:ind w:firstLine="540"/>
        <w:jc w:val="both"/>
      </w:pPr>
      <w:hyperlink w:anchor="P2891" w:history="1">
        <w:r>
          <w:rPr>
            <w:color w:val="0000FF"/>
          </w:rPr>
          <w:t>основное мероприятие 1.7</w:t>
        </w:r>
      </w:hyperlink>
      <w:r>
        <w:t xml:space="preserve"> "Материальное стимулирование спортсменов и их тренеров" (материальное поощрение талантливых спортсменов области и их тренеров путем назначения единовременных выплат и годовых стипендий);</w:t>
      </w:r>
    </w:p>
    <w:p w:rsidR="00072FED" w:rsidRDefault="00072FED">
      <w:pPr>
        <w:pStyle w:val="ConsPlusNormal"/>
        <w:spacing w:before="220"/>
        <w:ind w:firstLine="540"/>
        <w:jc w:val="both"/>
      </w:pPr>
      <w:hyperlink w:anchor="P2899" w:history="1">
        <w:r>
          <w:rPr>
            <w:color w:val="0000FF"/>
          </w:rPr>
          <w:t>основное мероприятие 1.8</w:t>
        </w:r>
      </w:hyperlink>
      <w:r>
        <w:t xml:space="preserve"> "Организация и проведение смотров-конкурсов" (на лучшую постановку физкультурно-оздоровительной и спортивно-массовой работы среди детских домов и школ-интернатов для детей-сирот и детей, оставшихся без попечения родителей; на лучшую постановку физкультурно-оздоровительной и спортивно-массовой работы с детьми, подростками и молодежью по месту жительства среди муниципальных образований области и спортивных организаций различных организационно-правовых форм по трем номинациям; на лучшую постановку физкультурно-оздоровительной и спортивно-массовой работы среди высших учебных заведений области с награждением победителей и призеров в соответствии с условиями смотра-конкурса; на лучшую постановку физкультурно-оздоровительной и спортивно-массовой работы среди оздоровительных лагерей высших учебных заведений области с награждением победителей и призеров в соответствии с условиями смотра-конкурса);</w:t>
      </w:r>
    </w:p>
    <w:p w:rsidR="00072FED" w:rsidRDefault="00072FED">
      <w:pPr>
        <w:pStyle w:val="ConsPlusNormal"/>
        <w:spacing w:before="220"/>
        <w:ind w:firstLine="540"/>
        <w:jc w:val="both"/>
      </w:pPr>
      <w:hyperlink w:anchor="P2908" w:history="1">
        <w:r>
          <w:rPr>
            <w:color w:val="0000FF"/>
          </w:rPr>
          <w:t>основное мероприятие 1.9</w:t>
        </w:r>
      </w:hyperlink>
      <w:r>
        <w:t xml:space="preserve"> "Государственная поддержка организаций, предоставляющих услуги в области физической культуры и массового спорта" (финансирование подведомственных министерству государственных унитарных предприятий в части оплаты коммунальных расходов по содержанию государственного имущества, оплаты капитального и текущего ремонта, оплаты труда работников, налогов, объектом которых является государственное имущество, финансовая поддержка социально ориентированных некоммерческих организаций на оказание услуг в сфере физической культуры и массового спорта и т.д.);</w:t>
      </w:r>
    </w:p>
    <w:p w:rsidR="00072FED" w:rsidRDefault="00072FED">
      <w:pPr>
        <w:pStyle w:val="ConsPlusNormal"/>
        <w:jc w:val="both"/>
      </w:pPr>
      <w:r>
        <w:t xml:space="preserve">(в ред. </w:t>
      </w:r>
      <w:hyperlink r:id="rId207" w:history="1">
        <w:r>
          <w:rPr>
            <w:color w:val="0000FF"/>
          </w:rPr>
          <w:t>постановления</w:t>
        </w:r>
      </w:hyperlink>
      <w:r>
        <w:t xml:space="preserve"> Правительства Саратовской области от 21.03.2018 N 137-П)</w:t>
      </w:r>
    </w:p>
    <w:p w:rsidR="00072FED" w:rsidRDefault="00072FED">
      <w:pPr>
        <w:pStyle w:val="ConsPlusNormal"/>
        <w:spacing w:before="220"/>
        <w:ind w:firstLine="540"/>
        <w:jc w:val="both"/>
      </w:pPr>
      <w:hyperlink w:anchor="P2921" w:history="1">
        <w:r>
          <w:rPr>
            <w:color w:val="0000FF"/>
          </w:rPr>
          <w:t>основное мероприятие 1.10</w:t>
        </w:r>
      </w:hyperlink>
      <w:r>
        <w:t xml:space="preserve"> "Предоставление субсидии общественным организациям для обеспечения направления делегации Саратовской области в качестве болельщиков на XXII зимние Олимпийские игры 2014 года (г. Сочи, Россия)" (оплата расходов делегации в составе не более 50 человек на проезд, приобретение билетов на спортивные соревнования, проживание, питание);</w:t>
      </w:r>
    </w:p>
    <w:p w:rsidR="00072FED" w:rsidRDefault="00072FED">
      <w:pPr>
        <w:pStyle w:val="ConsPlusNormal"/>
        <w:spacing w:before="220"/>
        <w:ind w:firstLine="540"/>
        <w:jc w:val="both"/>
      </w:pPr>
      <w:hyperlink w:anchor="P2929" w:history="1">
        <w:r>
          <w:rPr>
            <w:color w:val="0000FF"/>
          </w:rPr>
          <w:t>основное мероприятие 1.11</w:t>
        </w:r>
      </w:hyperlink>
      <w:r>
        <w:t xml:space="preserve"> "г. Саратов. Дворец водных видов спорта";</w:t>
      </w:r>
    </w:p>
    <w:p w:rsidR="00072FED" w:rsidRDefault="00072FED">
      <w:pPr>
        <w:pStyle w:val="ConsPlusNormal"/>
        <w:spacing w:before="220"/>
        <w:ind w:firstLine="540"/>
        <w:jc w:val="both"/>
      </w:pPr>
      <w:hyperlink w:anchor="P2938" w:history="1">
        <w:r>
          <w:rPr>
            <w:color w:val="0000FF"/>
          </w:rPr>
          <w:t>основное мероприятие 1.12</w:t>
        </w:r>
      </w:hyperlink>
      <w:r>
        <w:t xml:space="preserve"> "Строительство многофункционального физкультурно-оздоровительного комплекса в р.п. Татищево";</w:t>
      </w:r>
    </w:p>
    <w:p w:rsidR="00072FED" w:rsidRDefault="00072FED">
      <w:pPr>
        <w:pStyle w:val="ConsPlusNormal"/>
        <w:spacing w:before="220"/>
        <w:ind w:firstLine="540"/>
        <w:jc w:val="both"/>
      </w:pPr>
      <w:hyperlink w:anchor="P2947" w:history="1">
        <w:r>
          <w:rPr>
            <w:color w:val="0000FF"/>
          </w:rPr>
          <w:t>основное мероприятие 1.13</w:t>
        </w:r>
      </w:hyperlink>
      <w:r>
        <w:t xml:space="preserve"> "Строительство физкультурно-оздоровительного комплекса в </w:t>
      </w:r>
      <w:r>
        <w:lastRenderedPageBreak/>
        <w:t>р.п. Турки";</w:t>
      </w:r>
    </w:p>
    <w:p w:rsidR="00072FED" w:rsidRDefault="00072FED">
      <w:pPr>
        <w:pStyle w:val="ConsPlusNormal"/>
        <w:spacing w:before="220"/>
        <w:ind w:firstLine="540"/>
        <w:jc w:val="both"/>
      </w:pPr>
      <w:hyperlink w:anchor="P2956" w:history="1">
        <w:r>
          <w:rPr>
            <w:color w:val="0000FF"/>
          </w:rPr>
          <w:t>основное мероприятие 1.14</w:t>
        </w:r>
      </w:hyperlink>
      <w:r>
        <w:t xml:space="preserve"> "Предоставление субсидии бюджетам муниципальных районов области на приобретение искусственного покрытия для футбольных полей профильных спортивных школ, включая его доставку и сертификацию полей".</w:t>
      </w:r>
    </w:p>
    <w:p w:rsidR="00072FED" w:rsidRDefault="00072FED">
      <w:pPr>
        <w:pStyle w:val="ConsPlusNormal"/>
        <w:jc w:val="both"/>
      </w:pPr>
      <w:r>
        <w:t xml:space="preserve">(в ред. </w:t>
      </w:r>
      <w:hyperlink r:id="rId208" w:history="1">
        <w:r>
          <w:rPr>
            <w:color w:val="0000FF"/>
          </w:rPr>
          <w:t>постановления</w:t>
        </w:r>
      </w:hyperlink>
      <w:r>
        <w:t xml:space="preserve"> Правительства Саратовской области от 05.05.2015 N 214-П)</w:t>
      </w:r>
    </w:p>
    <w:p w:rsidR="00072FED" w:rsidRDefault="00072FED">
      <w:pPr>
        <w:pStyle w:val="ConsPlusNormal"/>
        <w:spacing w:before="220"/>
        <w:ind w:firstLine="540"/>
        <w:jc w:val="both"/>
      </w:pPr>
      <w:r>
        <w:t xml:space="preserve">Цели и условия предоставления субсидии бюджетам муниципальных районов области из областного бюджета, критерии отбора муниципальных районов области для предоставления субсидии и методика распределения между муниципальными районами области субсидии на приобретение искусственного покрытия для футбольных полей профильных спортивных школ, включая его доставку и сертификацию полей, приведены в </w:t>
      </w:r>
      <w:hyperlink w:anchor="P11144" w:history="1">
        <w:r>
          <w:rPr>
            <w:color w:val="0000FF"/>
          </w:rPr>
          <w:t>приложении N 5</w:t>
        </w:r>
      </w:hyperlink>
      <w:r>
        <w:t xml:space="preserve"> к государственной программе;</w:t>
      </w:r>
    </w:p>
    <w:p w:rsidR="00072FED" w:rsidRDefault="00072FED">
      <w:pPr>
        <w:pStyle w:val="ConsPlusNormal"/>
        <w:jc w:val="both"/>
      </w:pPr>
      <w:r>
        <w:t xml:space="preserve">(в ред. </w:t>
      </w:r>
      <w:hyperlink r:id="rId209" w:history="1">
        <w:r>
          <w:rPr>
            <w:color w:val="0000FF"/>
          </w:rPr>
          <w:t>постановления</w:t>
        </w:r>
      </w:hyperlink>
      <w:r>
        <w:t xml:space="preserve"> Правительства Саратовской области от 05.05.2015 N 214-П)</w:t>
      </w:r>
    </w:p>
    <w:p w:rsidR="00072FED" w:rsidRDefault="00072FED">
      <w:pPr>
        <w:pStyle w:val="ConsPlusNormal"/>
        <w:spacing w:before="220"/>
        <w:ind w:firstLine="540"/>
        <w:jc w:val="both"/>
      </w:pPr>
      <w:hyperlink w:anchor="P2965" w:history="1">
        <w:r>
          <w:rPr>
            <w:color w:val="0000FF"/>
          </w:rPr>
          <w:t>основное мероприятие 1.15</w:t>
        </w:r>
      </w:hyperlink>
      <w:r>
        <w:t xml:space="preserve"> "Грантовая поддержка развития на территории области отдельных видов спорта (спортивных дисциплин)" (предоставление грантов в форме субсидий из областного бюджета некоммерческим организациям);</w:t>
      </w:r>
    </w:p>
    <w:p w:rsidR="00072FED" w:rsidRDefault="00072FED">
      <w:pPr>
        <w:pStyle w:val="ConsPlusNormal"/>
        <w:jc w:val="both"/>
      </w:pPr>
      <w:r>
        <w:t xml:space="preserve">(в ред. </w:t>
      </w:r>
      <w:hyperlink r:id="rId210" w:history="1">
        <w:r>
          <w:rPr>
            <w:color w:val="0000FF"/>
          </w:rPr>
          <w:t>постановления</w:t>
        </w:r>
      </w:hyperlink>
      <w:r>
        <w:t xml:space="preserve"> Правительства Саратовской области от 06.04.2016 N 144-П)</w:t>
      </w:r>
    </w:p>
    <w:p w:rsidR="00072FED" w:rsidRDefault="00072FED">
      <w:pPr>
        <w:pStyle w:val="ConsPlusNormal"/>
        <w:spacing w:before="220"/>
        <w:ind w:firstLine="540"/>
        <w:jc w:val="both"/>
      </w:pPr>
      <w:hyperlink w:anchor="P2973" w:history="1">
        <w:r>
          <w:rPr>
            <w:color w:val="0000FF"/>
          </w:rPr>
          <w:t>основное мероприятие 1.16</w:t>
        </w:r>
      </w:hyperlink>
      <w:r>
        <w:t xml:space="preserve"> "Предоставление субсидии некоммерческим организациям, не являющимся государственными (муниципальными) учреждениями, на приобретение для ледовых площадок спортивных объектов, расположенных в г. Саратове, оборудования для холодоснабжения, включая монтажные и пусконаладочные работы";</w:t>
      </w:r>
    </w:p>
    <w:p w:rsidR="00072FED" w:rsidRDefault="00072FED">
      <w:pPr>
        <w:pStyle w:val="ConsPlusNormal"/>
        <w:jc w:val="both"/>
      </w:pPr>
      <w:r>
        <w:t xml:space="preserve">(абзац введен </w:t>
      </w:r>
      <w:hyperlink r:id="rId211" w:history="1">
        <w:r>
          <w:rPr>
            <w:color w:val="0000FF"/>
          </w:rPr>
          <w:t>постановлением</w:t>
        </w:r>
      </w:hyperlink>
      <w:r>
        <w:t xml:space="preserve"> Правительства Саратовской области от 22.12.2014 N 708-П)</w:t>
      </w:r>
    </w:p>
    <w:p w:rsidR="00072FED" w:rsidRDefault="00072FED">
      <w:pPr>
        <w:pStyle w:val="ConsPlusNormal"/>
        <w:spacing w:before="220"/>
        <w:ind w:firstLine="540"/>
        <w:jc w:val="both"/>
      </w:pPr>
      <w:hyperlink w:anchor="P2981" w:history="1">
        <w:r>
          <w:rPr>
            <w:color w:val="0000FF"/>
          </w:rPr>
          <w:t>основное мероприятие 1.17</w:t>
        </w:r>
      </w:hyperlink>
      <w:r>
        <w:t xml:space="preserve"> "Лыжный стадион на 5-й Дачной в Ленинском районе г. Саратова. I этап строительства";</w:t>
      </w:r>
    </w:p>
    <w:p w:rsidR="00072FED" w:rsidRDefault="00072FED">
      <w:pPr>
        <w:pStyle w:val="ConsPlusNormal"/>
        <w:jc w:val="both"/>
      </w:pPr>
      <w:r>
        <w:t xml:space="preserve">(абзац введен </w:t>
      </w:r>
      <w:hyperlink r:id="rId212" w:history="1">
        <w:r>
          <w:rPr>
            <w:color w:val="0000FF"/>
          </w:rPr>
          <w:t>постановлением</w:t>
        </w:r>
      </w:hyperlink>
      <w:r>
        <w:t xml:space="preserve"> Правительства Саратовской области от 31.03.2015 N 144-П)</w:t>
      </w:r>
    </w:p>
    <w:p w:rsidR="00072FED" w:rsidRDefault="00072FED">
      <w:pPr>
        <w:pStyle w:val="ConsPlusNormal"/>
        <w:spacing w:before="220"/>
        <w:ind w:firstLine="540"/>
        <w:jc w:val="both"/>
      </w:pPr>
      <w:hyperlink w:anchor="P2990" w:history="1">
        <w:r>
          <w:rPr>
            <w:color w:val="0000FF"/>
          </w:rPr>
          <w:t>основное мероприятие 1.18</w:t>
        </w:r>
      </w:hyperlink>
      <w:r>
        <w:t xml:space="preserve"> "Приобретение искусственного покрытия для футбольных полей профильных спортивных школ, включая его доставку и сертификацию полей;</w:t>
      </w:r>
    </w:p>
    <w:p w:rsidR="00072FED" w:rsidRDefault="00072FED">
      <w:pPr>
        <w:pStyle w:val="ConsPlusNormal"/>
        <w:jc w:val="both"/>
      </w:pPr>
      <w:r>
        <w:t xml:space="preserve">(абзац введен </w:t>
      </w:r>
      <w:hyperlink r:id="rId213" w:history="1">
        <w:r>
          <w:rPr>
            <w:color w:val="0000FF"/>
          </w:rPr>
          <w:t>постановлением</w:t>
        </w:r>
      </w:hyperlink>
      <w:r>
        <w:t xml:space="preserve"> Правительства Саратовской области от 05.05.2015 N 214-П)</w:t>
      </w:r>
    </w:p>
    <w:p w:rsidR="00072FED" w:rsidRDefault="00072FED">
      <w:pPr>
        <w:pStyle w:val="ConsPlusNormal"/>
        <w:spacing w:before="220"/>
        <w:ind w:firstLine="540"/>
        <w:jc w:val="both"/>
      </w:pPr>
      <w:hyperlink w:anchor="P2999" w:history="1">
        <w:r>
          <w:rPr>
            <w:color w:val="0000FF"/>
          </w:rPr>
          <w:t>основное мероприятие 1.19</w:t>
        </w:r>
      </w:hyperlink>
      <w:r>
        <w:t xml:space="preserve"> "Развитие материально-технической базы областных государственных учреждений спортивной направленности по адаптивной физической культуре и спорту" (предоставление субсидий бюджетным учреждениям на приобретение оборудования, инвентаря и экипировки, компьютерной техники и оргтехники, транспортных средств для оснащения учреждений спортивной направленности по адаптивной физической культуре и спорту Саратовской области).</w:t>
      </w:r>
    </w:p>
    <w:p w:rsidR="00072FED" w:rsidRDefault="00072FED">
      <w:pPr>
        <w:pStyle w:val="ConsPlusNormal"/>
        <w:jc w:val="both"/>
      </w:pPr>
      <w:r>
        <w:t xml:space="preserve">(в ред. </w:t>
      </w:r>
      <w:hyperlink r:id="rId214" w:history="1">
        <w:r>
          <w:rPr>
            <w:color w:val="0000FF"/>
          </w:rPr>
          <w:t>постановления</w:t>
        </w:r>
      </w:hyperlink>
      <w:r>
        <w:t xml:space="preserve"> Правительства Саратовской области от 06.04.2016 N 144-П)</w:t>
      </w:r>
    </w:p>
    <w:p w:rsidR="00072FED" w:rsidRDefault="00072FED">
      <w:pPr>
        <w:pStyle w:val="ConsPlusNormal"/>
        <w:spacing w:before="220"/>
        <w:ind w:firstLine="540"/>
        <w:jc w:val="both"/>
      </w:pPr>
      <w:r>
        <w:t xml:space="preserve">В целях выполнения задач федерального проекта "Спорт - норма жизни" национального проекта "Демография" предусмотрена реализация </w:t>
      </w:r>
      <w:hyperlink w:anchor="P3007" w:history="1">
        <w:r>
          <w:rPr>
            <w:color w:val="0000FF"/>
          </w:rPr>
          <w:t>регионального проекта 1.1</w:t>
        </w:r>
      </w:hyperlink>
      <w:r>
        <w:t xml:space="preserve">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рамках которого планируется:</w:t>
      </w:r>
    </w:p>
    <w:p w:rsidR="00072FED" w:rsidRDefault="00072FED">
      <w:pPr>
        <w:pStyle w:val="ConsPlusNormal"/>
        <w:spacing w:before="220"/>
        <w:ind w:firstLine="540"/>
        <w:jc w:val="both"/>
      </w:pPr>
      <w:r>
        <w:t>приобретение спортивного оборудования и инвентаря для приведения организаций спортивной подготовки в нормативное состояние (для спортивных школ олимпийского резерва в 2019 году и в 2022 году), а также приобретение оборудования для развития хоккея в области в 2019 и 2021 годах;</w:t>
      </w:r>
    </w:p>
    <w:p w:rsidR="00072FED" w:rsidRDefault="00072FED">
      <w:pPr>
        <w:pStyle w:val="ConsPlusNormal"/>
        <w:spacing w:before="220"/>
        <w:ind w:firstLine="540"/>
        <w:jc w:val="both"/>
      </w:pPr>
      <w:r>
        <w:t>организация и проведение физкультурных и спортивно-массовых мероприятий (с целью вовлечения населения в занятие физической культурой и спортом и достижения показателей регионального проекта);</w:t>
      </w:r>
    </w:p>
    <w:p w:rsidR="00072FED" w:rsidRDefault="00072FED">
      <w:pPr>
        <w:pStyle w:val="ConsPlusNormal"/>
        <w:spacing w:before="220"/>
        <w:ind w:firstLine="540"/>
        <w:jc w:val="both"/>
      </w:pPr>
      <w:r>
        <w:lastRenderedPageBreak/>
        <w:t>мероприятия информационно-коммуникационной кампании (по формированию в обществе культуры поведения, основанной на индивидуальной мотивации граждан к физическому развитию, включая подготовку к выполнению и выполнение нормативов Всероссийского физкультурно-спортивного комплекса "Готов к труду и обороне" (ГТО), и стимулированию работодателей к поощрению физической активности персонала);</w:t>
      </w:r>
    </w:p>
    <w:p w:rsidR="00072FED" w:rsidRDefault="00072FED">
      <w:pPr>
        <w:pStyle w:val="ConsPlusNormal"/>
        <w:spacing w:before="220"/>
        <w:ind w:firstLine="540"/>
        <w:jc w:val="both"/>
      </w:pPr>
      <w:r>
        <w:t>проведение спортивных соревнований в системе подготовки спортивного резерва;</w:t>
      </w:r>
    </w:p>
    <w:p w:rsidR="00072FED" w:rsidRDefault="00072FED">
      <w:pPr>
        <w:pStyle w:val="ConsPlusNormal"/>
        <w:spacing w:before="220"/>
        <w:ind w:firstLine="540"/>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 (в том числе субсидии муниципальным районам, городским округам и поселениям области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p w:rsidR="00072FED" w:rsidRDefault="00072FED">
      <w:pPr>
        <w:pStyle w:val="ConsPlusNormal"/>
        <w:jc w:val="both"/>
      </w:pPr>
      <w:r>
        <w:t xml:space="preserve">(в ред. </w:t>
      </w:r>
      <w:hyperlink r:id="rId215" w:history="1">
        <w:r>
          <w:rPr>
            <w:color w:val="0000FF"/>
          </w:rPr>
          <w:t>постановления</w:t>
        </w:r>
      </w:hyperlink>
      <w:r>
        <w:t xml:space="preserve"> Правительства Саратовской области от 23.12.2019 N 902-П)</w:t>
      </w:r>
    </w:p>
    <w:p w:rsidR="00072FED" w:rsidRDefault="00072FED">
      <w:pPr>
        <w:pStyle w:val="ConsPlusNormal"/>
        <w:jc w:val="both"/>
      </w:pPr>
      <w:r>
        <w:t xml:space="preserve">(часть четвертая в ред. </w:t>
      </w:r>
      <w:hyperlink r:id="rId216" w:history="1">
        <w:r>
          <w:rPr>
            <w:color w:val="0000FF"/>
          </w:rPr>
          <w:t>постановления</w:t>
        </w:r>
      </w:hyperlink>
      <w:r>
        <w:t xml:space="preserve"> Правительства Саратовской области от 25.04.2019 N 302-П)</w:t>
      </w:r>
    </w:p>
    <w:p w:rsidR="00072FED" w:rsidRDefault="00072FED">
      <w:pPr>
        <w:pStyle w:val="ConsPlusNormal"/>
        <w:spacing w:before="220"/>
        <w:ind w:firstLine="540"/>
        <w:jc w:val="both"/>
      </w:pPr>
      <w:r>
        <w:t>Порядок предоставления субсидии бюджетам муниципальных районов, городских округов и поселений области на финансовое обеспечение организаций, осуществляющих спортивную подготовку, на реализацию программ спортивной подготовки в соответствии с требованиями федеральных стандартов спортивной подготовки утверждается постановлением Правительства области.</w:t>
      </w:r>
    </w:p>
    <w:p w:rsidR="00072FED" w:rsidRDefault="00072FED">
      <w:pPr>
        <w:pStyle w:val="ConsPlusNormal"/>
        <w:jc w:val="both"/>
      </w:pPr>
      <w:r>
        <w:t xml:space="preserve">(часть пятая введена </w:t>
      </w:r>
      <w:hyperlink r:id="rId217" w:history="1">
        <w:r>
          <w:rPr>
            <w:color w:val="0000FF"/>
          </w:rPr>
          <w:t>постановлением</w:t>
        </w:r>
      </w:hyperlink>
      <w:r>
        <w:t xml:space="preserve"> Правительства Саратовской области от 25.04.2019 N 302-П)</w:t>
      </w:r>
    </w:p>
    <w:p w:rsidR="00072FED" w:rsidRDefault="00072FED">
      <w:pPr>
        <w:pStyle w:val="ConsPlusNormal"/>
        <w:spacing w:before="220"/>
        <w:ind w:firstLine="540"/>
        <w:jc w:val="both"/>
      </w:pPr>
      <w:hyperlink w:anchor="P14055" w:history="1">
        <w:r>
          <w:rPr>
            <w:color w:val="0000FF"/>
          </w:rPr>
          <w:t>Цели и условия</w:t>
        </w:r>
      </w:hyperlink>
      <w:r>
        <w:t xml:space="preserve"> предоставления субсидии бюджетам муниципальных районов, городских округов и поселений области, критерии отбора муниципальных районов, городских округов и поселений области и методика распределения между муниципальными районами, городскими округами и поселениями области субсидии на финансовое обеспечение организаций, осуществляющих спортивную подготовку, на реализацию программ спортивной подготовки в соответствии с требованиями федеральных стандартов спортивной подготовки указаны в приложении N 14 к государственной программе.</w:t>
      </w:r>
    </w:p>
    <w:p w:rsidR="00072FED" w:rsidRDefault="00072FED">
      <w:pPr>
        <w:pStyle w:val="ConsPlusNormal"/>
        <w:jc w:val="both"/>
      </w:pPr>
      <w:r>
        <w:t xml:space="preserve">(часть шестая введена </w:t>
      </w:r>
      <w:hyperlink r:id="rId218" w:history="1">
        <w:r>
          <w:rPr>
            <w:color w:val="0000FF"/>
          </w:rPr>
          <w:t>постановлением</w:t>
        </w:r>
      </w:hyperlink>
      <w:r>
        <w:t xml:space="preserve"> Правительства Саратовской области от 25.04.2019 N 302-П)</w:t>
      </w:r>
    </w:p>
    <w:p w:rsidR="00072FED" w:rsidRDefault="00072FED">
      <w:pPr>
        <w:pStyle w:val="ConsPlusNormal"/>
        <w:spacing w:before="220"/>
        <w:ind w:firstLine="540"/>
        <w:jc w:val="both"/>
      </w:pPr>
      <w:hyperlink w:anchor="P2827" w:history="1">
        <w:r>
          <w:rPr>
            <w:color w:val="0000FF"/>
          </w:rPr>
          <w:t>Сведения</w:t>
        </w:r>
      </w:hyperlink>
      <w:r>
        <w:t xml:space="preserve"> об основных мероприятиях подпрограммы приведены в приложении N 3 к государственной программе.</w:t>
      </w:r>
    </w:p>
    <w:p w:rsidR="00072FED" w:rsidRDefault="00072FED">
      <w:pPr>
        <w:pStyle w:val="ConsPlusNormal"/>
        <w:jc w:val="both"/>
      </w:pPr>
    </w:p>
    <w:p w:rsidR="00072FED" w:rsidRDefault="00072FED">
      <w:pPr>
        <w:pStyle w:val="ConsPlusTitle"/>
        <w:jc w:val="center"/>
        <w:outlineLvl w:val="3"/>
      </w:pPr>
      <w:r>
        <w:t>7. Информация об участии в реализации подпрограммы органов</w:t>
      </w:r>
    </w:p>
    <w:p w:rsidR="00072FED" w:rsidRDefault="00072FED">
      <w:pPr>
        <w:pStyle w:val="ConsPlusTitle"/>
        <w:jc w:val="center"/>
      </w:pPr>
      <w:r>
        <w:t>местного самоуправления муниципальных образований области,</w:t>
      </w:r>
    </w:p>
    <w:p w:rsidR="00072FED" w:rsidRDefault="00072FED">
      <w:pPr>
        <w:pStyle w:val="ConsPlusTitle"/>
        <w:jc w:val="center"/>
      </w:pPr>
      <w:r>
        <w:t>государственных и муниципальных унитарных предприятий,</w:t>
      </w:r>
    </w:p>
    <w:p w:rsidR="00072FED" w:rsidRDefault="00072FED">
      <w:pPr>
        <w:pStyle w:val="ConsPlusTitle"/>
        <w:jc w:val="center"/>
      </w:pPr>
      <w:r>
        <w:t>акционерных обществ с государственным участием,</w:t>
      </w:r>
    </w:p>
    <w:p w:rsidR="00072FED" w:rsidRDefault="00072FED">
      <w:pPr>
        <w:pStyle w:val="ConsPlusTitle"/>
        <w:jc w:val="center"/>
      </w:pPr>
      <w:r>
        <w:t>общественных, научных и иных организаций,</w:t>
      </w:r>
    </w:p>
    <w:p w:rsidR="00072FED" w:rsidRDefault="00072FED">
      <w:pPr>
        <w:pStyle w:val="ConsPlusTitle"/>
        <w:jc w:val="center"/>
      </w:pPr>
      <w:r>
        <w:t>а также внебюджетных фондов Российской Федерации</w:t>
      </w:r>
    </w:p>
    <w:p w:rsidR="00072FED" w:rsidRDefault="00072FED">
      <w:pPr>
        <w:pStyle w:val="ConsPlusNormal"/>
        <w:jc w:val="both"/>
      </w:pPr>
    </w:p>
    <w:p w:rsidR="00072FED" w:rsidRDefault="00072FED">
      <w:pPr>
        <w:pStyle w:val="ConsPlusNormal"/>
        <w:ind w:firstLine="540"/>
        <w:jc w:val="both"/>
      </w:pPr>
      <w:r>
        <w:t>В рамках подпрограммы принимают участие:</w:t>
      </w:r>
    </w:p>
    <w:p w:rsidR="00072FED" w:rsidRDefault="00072FED">
      <w:pPr>
        <w:pStyle w:val="ConsPlusNormal"/>
        <w:spacing w:before="220"/>
        <w:ind w:firstLine="540"/>
        <w:jc w:val="both"/>
      </w:pPr>
      <w:r>
        <w:t>юридические лица (организации), предоставляющие услуги по развитию на территории области отдельных видов спорта, путем получения в случаях, предусмотренных законом области об областном бюджете, субсидий на компенсацию своих затрат;</w:t>
      </w:r>
    </w:p>
    <w:p w:rsidR="00072FED" w:rsidRDefault="00072FED">
      <w:pPr>
        <w:pStyle w:val="ConsPlusNormal"/>
        <w:spacing w:before="220"/>
        <w:ind w:firstLine="540"/>
        <w:jc w:val="both"/>
      </w:pPr>
      <w:r>
        <w:t>некоммерческие организации (в том числе государственные учреждения), не являющиеся казенными учреждениями, развивающие на территории области отдельные виды спорта, путем получения грантов, предусмотренных законом области об областном бюджете на текущий финансовый год и на плановый период на развитие на территории области отдельных видов спорта;</w:t>
      </w:r>
    </w:p>
    <w:p w:rsidR="00072FED" w:rsidRDefault="00072FED">
      <w:pPr>
        <w:pStyle w:val="ConsPlusNormal"/>
        <w:spacing w:before="220"/>
        <w:ind w:firstLine="540"/>
        <w:jc w:val="both"/>
      </w:pPr>
      <w:r>
        <w:t xml:space="preserve">общественные организации области, цели деятельности которых направлены на развитие и </w:t>
      </w:r>
      <w:r>
        <w:lastRenderedPageBreak/>
        <w:t>защиту на территории области олимпийского движения в соответствии с Олимпийской хартией Международного олимпийского комитета, путем получения субсидии в объеме бюджетных ассигнований и в пределах лимитов бюджетных обязательств, утвержденных в установленном порядке министерству для обеспечения направления делегации Саратовской области в качестве болельщиков на XXII зимние Олимпийские игры 2014 года (г. Сочи, Россия);</w:t>
      </w:r>
    </w:p>
    <w:p w:rsidR="00072FED" w:rsidRDefault="00072FED">
      <w:pPr>
        <w:pStyle w:val="ConsPlusNormal"/>
        <w:spacing w:before="220"/>
        <w:ind w:firstLine="540"/>
        <w:jc w:val="both"/>
      </w:pPr>
      <w:r>
        <w:t>муниципальные районы области путем получения субсидии на приобретение искусственного покрытия для футбольных полей профильных спортивных школ, включая его доставку и сертификацию полей;</w:t>
      </w:r>
    </w:p>
    <w:p w:rsidR="00072FED" w:rsidRDefault="00072FED">
      <w:pPr>
        <w:pStyle w:val="ConsPlusNormal"/>
        <w:jc w:val="both"/>
      </w:pPr>
      <w:r>
        <w:t xml:space="preserve">(в ред. </w:t>
      </w:r>
      <w:hyperlink r:id="rId219" w:history="1">
        <w:r>
          <w:rPr>
            <w:color w:val="0000FF"/>
          </w:rPr>
          <w:t>постановления</w:t>
        </w:r>
      </w:hyperlink>
      <w:r>
        <w:t xml:space="preserve"> Правительства Саратовской области от 05.05.2015 N 214-П)</w:t>
      </w:r>
    </w:p>
    <w:p w:rsidR="00072FED" w:rsidRDefault="00072FED">
      <w:pPr>
        <w:pStyle w:val="ConsPlusNormal"/>
        <w:spacing w:before="220"/>
        <w:ind w:firstLine="540"/>
        <w:jc w:val="both"/>
      </w:pPr>
      <w:r>
        <w:t>социально ориентированные некоммерческие организации, оказывающие услуги в сфере физической культуры и массового спорта.</w:t>
      </w:r>
    </w:p>
    <w:p w:rsidR="00072FED" w:rsidRDefault="00072FED">
      <w:pPr>
        <w:pStyle w:val="ConsPlusNormal"/>
        <w:jc w:val="both"/>
      </w:pPr>
      <w:r>
        <w:t xml:space="preserve">(абзац введен </w:t>
      </w:r>
      <w:hyperlink r:id="rId220" w:history="1">
        <w:r>
          <w:rPr>
            <w:color w:val="0000FF"/>
          </w:rPr>
          <w:t>постановлением</w:t>
        </w:r>
      </w:hyperlink>
      <w:r>
        <w:t xml:space="preserve"> Правительства Саратовской области от 06.02.2017 N 38-П)</w:t>
      </w:r>
    </w:p>
    <w:p w:rsidR="00072FED" w:rsidRDefault="00072FED">
      <w:pPr>
        <w:pStyle w:val="ConsPlusNormal"/>
        <w:jc w:val="both"/>
      </w:pPr>
    </w:p>
    <w:p w:rsidR="00072FED" w:rsidRDefault="00072FED">
      <w:pPr>
        <w:pStyle w:val="ConsPlusTitle"/>
        <w:jc w:val="center"/>
        <w:outlineLvl w:val="3"/>
      </w:pPr>
      <w:r>
        <w:t>8. Объем финансового обеспечения,</w:t>
      </w:r>
    </w:p>
    <w:p w:rsidR="00072FED" w:rsidRDefault="00072FED">
      <w:pPr>
        <w:pStyle w:val="ConsPlusTitle"/>
        <w:jc w:val="center"/>
      </w:pPr>
      <w:r>
        <w:t>необходимый для реализации подпрограммы</w:t>
      </w:r>
    </w:p>
    <w:p w:rsidR="00072FED" w:rsidRDefault="00072FED">
      <w:pPr>
        <w:pStyle w:val="ConsPlusNormal"/>
        <w:jc w:val="both"/>
      </w:pPr>
    </w:p>
    <w:p w:rsidR="00072FED" w:rsidRDefault="00072FED">
      <w:pPr>
        <w:pStyle w:val="ConsPlusNormal"/>
        <w:ind w:firstLine="540"/>
        <w:jc w:val="both"/>
      </w:pPr>
      <w:r>
        <w:t xml:space="preserve">Утратил силу с 25 апреля 2018 года. - </w:t>
      </w:r>
      <w:hyperlink r:id="rId221" w:history="1">
        <w:r>
          <w:rPr>
            <w:color w:val="0000FF"/>
          </w:rPr>
          <w:t>Постановление</w:t>
        </w:r>
      </w:hyperlink>
      <w:r>
        <w:t xml:space="preserve"> Правительства Саратовской области от 25.04.2018 N 227-П.</w:t>
      </w:r>
    </w:p>
    <w:p w:rsidR="00072FED" w:rsidRDefault="00072FED">
      <w:pPr>
        <w:pStyle w:val="ConsPlusNormal"/>
        <w:jc w:val="both"/>
      </w:pPr>
    </w:p>
    <w:p w:rsidR="00072FED" w:rsidRDefault="00072FED">
      <w:pPr>
        <w:pStyle w:val="ConsPlusTitle"/>
        <w:jc w:val="center"/>
        <w:outlineLvl w:val="3"/>
      </w:pPr>
      <w:r>
        <w:t>9. Анализ рисков реализации подпрограммы и описание мер</w:t>
      </w:r>
    </w:p>
    <w:p w:rsidR="00072FED" w:rsidRDefault="00072FED">
      <w:pPr>
        <w:pStyle w:val="ConsPlusTitle"/>
        <w:jc w:val="center"/>
      </w:pPr>
      <w:r>
        <w:t>управления рисками реализации подпрограммы</w:t>
      </w:r>
    </w:p>
    <w:p w:rsidR="00072FED" w:rsidRDefault="00072FED">
      <w:pPr>
        <w:pStyle w:val="ConsPlusNormal"/>
        <w:jc w:val="both"/>
      </w:pPr>
    </w:p>
    <w:p w:rsidR="00072FED" w:rsidRDefault="00072FED">
      <w:pPr>
        <w:pStyle w:val="ConsPlusNormal"/>
        <w:ind w:firstLine="540"/>
        <w:jc w:val="both"/>
      </w:pPr>
      <w:r>
        <w:t>Реализация мероприятий подпрограммы может осложняться имеющимися рисками, которые будут препятствовать достижению запланированных результатов.</w:t>
      </w:r>
    </w:p>
    <w:p w:rsidR="00072FED" w:rsidRDefault="00072FED">
      <w:pPr>
        <w:pStyle w:val="ConsPlusNormal"/>
        <w:spacing w:before="220"/>
        <w:ind w:firstLine="540"/>
        <w:jc w:val="both"/>
      </w:pPr>
      <w:r>
        <w:t>Существенными рисками подпрограммы являются финансовые риски. Финансовые риски связаны с возникновением бюджетного дефицита и недостаточным вследствие этого уровнем финансирования из средств областного бюджета, секвестированием бюджетных расходов в сфере физической культуры и спорта. Это может повлечь срыв программных мероприятий, что существенно сократит число лиц, систематически занимающихся физической культурой и спортом.</w:t>
      </w:r>
    </w:p>
    <w:p w:rsidR="00072FED" w:rsidRDefault="00072FED">
      <w:pPr>
        <w:pStyle w:val="ConsPlusNormal"/>
        <w:spacing w:before="220"/>
        <w:ind w:firstLine="540"/>
        <w:jc w:val="both"/>
      </w:pPr>
      <w:r>
        <w:t>К числу частично управляемых рисков относится дефицит высококвалифицированных кадров в районах области, в связи с чем возможны сложности с реализацией подпрограммы.</w:t>
      </w:r>
    </w:p>
    <w:p w:rsidR="00072FED" w:rsidRDefault="00072FED">
      <w:pPr>
        <w:pStyle w:val="ConsPlusNormal"/>
        <w:spacing w:before="220"/>
        <w:ind w:firstLine="540"/>
        <w:jc w:val="both"/>
      </w:pPr>
      <w:r>
        <w:t>Минимизация финансовых рисков возможна на основе:</w:t>
      </w:r>
    </w:p>
    <w:p w:rsidR="00072FED" w:rsidRDefault="00072FED">
      <w:pPr>
        <w:pStyle w:val="ConsPlusNormal"/>
        <w:spacing w:before="220"/>
        <w:ind w:firstLine="540"/>
        <w:jc w:val="both"/>
      </w:pPr>
      <w:r>
        <w:t>регулярного мониторинга и оценки эффективности реализации мероприятий подпрограммы;</w:t>
      </w:r>
    </w:p>
    <w:p w:rsidR="00072FED" w:rsidRDefault="00072FED">
      <w:pPr>
        <w:pStyle w:val="ConsPlusNormal"/>
        <w:spacing w:before="220"/>
        <w:ind w:firstLine="540"/>
        <w:jc w:val="both"/>
      </w:pPr>
      <w:r>
        <w:t>разработки дополнительных мер государственной поддержки сферы физической культуры и спорта;</w:t>
      </w:r>
    </w:p>
    <w:p w:rsidR="00072FED" w:rsidRDefault="00072FED">
      <w:pPr>
        <w:pStyle w:val="ConsPlusNormal"/>
        <w:spacing w:before="220"/>
        <w:ind w:firstLine="540"/>
        <w:jc w:val="both"/>
      </w:pPr>
      <w:r>
        <w:t>своевременной корректировки перечня основных мероприятий и показателей подпрограммы.</w:t>
      </w:r>
    </w:p>
    <w:p w:rsidR="00072FED" w:rsidRDefault="00072FED">
      <w:pPr>
        <w:pStyle w:val="ConsPlusNormal"/>
        <w:jc w:val="both"/>
      </w:pPr>
    </w:p>
    <w:p w:rsidR="00072FED" w:rsidRDefault="00072FED">
      <w:pPr>
        <w:pStyle w:val="ConsPlusTitle"/>
        <w:jc w:val="center"/>
        <w:outlineLvl w:val="2"/>
      </w:pPr>
      <w:bookmarkStart w:id="2" w:name="P753"/>
      <w:bookmarkEnd w:id="2"/>
      <w:r>
        <w:t>Подпрограмма 2 "Туризм"</w:t>
      </w:r>
    </w:p>
    <w:p w:rsidR="00072FED" w:rsidRDefault="00072FED">
      <w:pPr>
        <w:pStyle w:val="ConsPlusNormal"/>
        <w:jc w:val="both"/>
      </w:pPr>
    </w:p>
    <w:p w:rsidR="00072FED" w:rsidRDefault="00072FED">
      <w:pPr>
        <w:pStyle w:val="ConsPlusTitle"/>
        <w:jc w:val="center"/>
        <w:outlineLvl w:val="3"/>
      </w:pPr>
      <w:r>
        <w:t>Паспорт подпрограммы</w:t>
      </w:r>
    </w:p>
    <w:p w:rsidR="00072FED" w:rsidRDefault="00072F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6746"/>
      </w:tblGrid>
      <w:tr w:rsidR="00072FED">
        <w:tc>
          <w:tcPr>
            <w:tcW w:w="2324" w:type="dxa"/>
          </w:tcPr>
          <w:p w:rsidR="00072FED" w:rsidRDefault="00072FED">
            <w:pPr>
              <w:pStyle w:val="ConsPlusNormal"/>
            </w:pPr>
            <w:r>
              <w:t>Наименование подпрограммы</w:t>
            </w:r>
          </w:p>
        </w:tc>
        <w:tc>
          <w:tcPr>
            <w:tcW w:w="6746" w:type="dxa"/>
          </w:tcPr>
          <w:p w:rsidR="00072FED" w:rsidRDefault="00072FED">
            <w:pPr>
              <w:pStyle w:val="ConsPlusNormal"/>
              <w:jc w:val="both"/>
            </w:pPr>
            <w:r>
              <w:t>"Туризм" (далее - подпрограмма)</w:t>
            </w:r>
          </w:p>
        </w:tc>
      </w:tr>
      <w:tr w:rsidR="00072FED">
        <w:tblPrEx>
          <w:tblBorders>
            <w:insideH w:val="nil"/>
          </w:tblBorders>
        </w:tblPrEx>
        <w:tc>
          <w:tcPr>
            <w:tcW w:w="2324" w:type="dxa"/>
            <w:tcBorders>
              <w:bottom w:val="nil"/>
            </w:tcBorders>
          </w:tcPr>
          <w:p w:rsidR="00072FED" w:rsidRDefault="00072FED">
            <w:pPr>
              <w:pStyle w:val="ConsPlusNormal"/>
            </w:pPr>
            <w:r>
              <w:lastRenderedPageBreak/>
              <w:t>Ответственный исполнитель подпрограммы</w:t>
            </w:r>
          </w:p>
        </w:tc>
        <w:tc>
          <w:tcPr>
            <w:tcW w:w="6746" w:type="dxa"/>
            <w:tcBorders>
              <w:bottom w:val="nil"/>
            </w:tcBorders>
          </w:tcPr>
          <w:p w:rsidR="00072FED" w:rsidRDefault="00072FED">
            <w:pPr>
              <w:pStyle w:val="ConsPlusNormal"/>
              <w:jc w:val="both"/>
            </w:pPr>
            <w:r>
              <w:t>министерство молодежной политики, спорта и туризма области, комитет по туризму области (плательщик - управление делами Правительства области)</w:t>
            </w:r>
          </w:p>
        </w:tc>
      </w:tr>
      <w:tr w:rsidR="00072FED">
        <w:tblPrEx>
          <w:tblBorders>
            <w:insideH w:val="nil"/>
          </w:tblBorders>
        </w:tblPrEx>
        <w:tc>
          <w:tcPr>
            <w:tcW w:w="9070" w:type="dxa"/>
            <w:gridSpan w:val="2"/>
            <w:tcBorders>
              <w:top w:val="nil"/>
            </w:tcBorders>
          </w:tcPr>
          <w:p w:rsidR="00072FED" w:rsidRDefault="00072FED">
            <w:pPr>
              <w:pStyle w:val="ConsPlusNormal"/>
              <w:jc w:val="both"/>
            </w:pPr>
            <w:r>
              <w:t xml:space="preserve">(в ред. </w:t>
            </w:r>
            <w:hyperlink r:id="rId222" w:history="1">
              <w:r>
                <w:rPr>
                  <w:color w:val="0000FF"/>
                </w:rPr>
                <w:t>постановления</w:t>
              </w:r>
            </w:hyperlink>
            <w:r>
              <w:t xml:space="preserve"> Правительства Саратовской области от 21.03.2018 N 137-П)</w:t>
            </w:r>
          </w:p>
        </w:tc>
      </w:tr>
      <w:tr w:rsidR="00072FED">
        <w:tblPrEx>
          <w:tblBorders>
            <w:insideH w:val="nil"/>
          </w:tblBorders>
        </w:tblPrEx>
        <w:tc>
          <w:tcPr>
            <w:tcW w:w="2324" w:type="dxa"/>
            <w:tcBorders>
              <w:bottom w:val="nil"/>
            </w:tcBorders>
          </w:tcPr>
          <w:p w:rsidR="00072FED" w:rsidRDefault="00072FED">
            <w:pPr>
              <w:pStyle w:val="ConsPlusNormal"/>
            </w:pPr>
            <w:r>
              <w:t>Участники подпрограммы</w:t>
            </w:r>
          </w:p>
        </w:tc>
        <w:tc>
          <w:tcPr>
            <w:tcW w:w="6746" w:type="dxa"/>
            <w:tcBorders>
              <w:bottom w:val="nil"/>
            </w:tcBorders>
          </w:tcPr>
          <w:p w:rsidR="00072FED" w:rsidRDefault="00072FED">
            <w:pPr>
              <w:pStyle w:val="ConsPlusNormal"/>
              <w:jc w:val="both"/>
            </w:pPr>
            <w:r>
              <w:t>органы местного самоуправления (по согласованию), организации области (по согласованию)</w:t>
            </w:r>
          </w:p>
        </w:tc>
      </w:tr>
      <w:tr w:rsidR="00072FED">
        <w:tblPrEx>
          <w:tblBorders>
            <w:insideH w:val="nil"/>
          </w:tblBorders>
        </w:tblPrEx>
        <w:tc>
          <w:tcPr>
            <w:tcW w:w="9070" w:type="dxa"/>
            <w:gridSpan w:val="2"/>
            <w:tcBorders>
              <w:top w:val="nil"/>
            </w:tcBorders>
          </w:tcPr>
          <w:p w:rsidR="00072FED" w:rsidRDefault="00072FED">
            <w:pPr>
              <w:pStyle w:val="ConsPlusNormal"/>
              <w:jc w:val="both"/>
            </w:pPr>
            <w:r>
              <w:t xml:space="preserve">(в ред. постановлений Правительства Саратовской области от 13.11.2015 </w:t>
            </w:r>
            <w:hyperlink r:id="rId223" w:history="1">
              <w:r>
                <w:rPr>
                  <w:color w:val="0000FF"/>
                </w:rPr>
                <w:t>N 570-П</w:t>
              </w:r>
            </w:hyperlink>
            <w:r>
              <w:t xml:space="preserve">, от 09.07.2019 </w:t>
            </w:r>
            <w:hyperlink r:id="rId224" w:history="1">
              <w:r>
                <w:rPr>
                  <w:color w:val="0000FF"/>
                </w:rPr>
                <w:t>N 480-П</w:t>
              </w:r>
            </w:hyperlink>
            <w:r>
              <w:t>)</w:t>
            </w:r>
          </w:p>
        </w:tc>
      </w:tr>
      <w:tr w:rsidR="00072FED">
        <w:tc>
          <w:tcPr>
            <w:tcW w:w="2324" w:type="dxa"/>
          </w:tcPr>
          <w:p w:rsidR="00072FED" w:rsidRDefault="00072FED">
            <w:pPr>
              <w:pStyle w:val="ConsPlusNormal"/>
            </w:pPr>
            <w:r>
              <w:t>Цели подпрограммы</w:t>
            </w:r>
          </w:p>
        </w:tc>
        <w:tc>
          <w:tcPr>
            <w:tcW w:w="6746" w:type="dxa"/>
          </w:tcPr>
          <w:p w:rsidR="00072FED" w:rsidRDefault="00072FED">
            <w:pPr>
              <w:pStyle w:val="ConsPlusNormal"/>
              <w:jc w:val="both"/>
            </w:pPr>
            <w:r>
              <w:t>развитие внутреннего туризма в Саратовской области посредством создания на ее территории муниципальных туристских кластеров</w:t>
            </w:r>
          </w:p>
        </w:tc>
      </w:tr>
      <w:tr w:rsidR="00072FED">
        <w:tc>
          <w:tcPr>
            <w:tcW w:w="2324" w:type="dxa"/>
          </w:tcPr>
          <w:p w:rsidR="00072FED" w:rsidRDefault="00072FED">
            <w:pPr>
              <w:pStyle w:val="ConsPlusNormal"/>
            </w:pPr>
            <w:r>
              <w:t>Задачи подпрограммы</w:t>
            </w:r>
          </w:p>
        </w:tc>
        <w:tc>
          <w:tcPr>
            <w:tcW w:w="6746" w:type="dxa"/>
          </w:tcPr>
          <w:p w:rsidR="00072FED" w:rsidRDefault="00072FED">
            <w:pPr>
              <w:pStyle w:val="ConsPlusNormal"/>
              <w:jc w:val="both"/>
            </w:pPr>
            <w:r>
              <w:t>создание благоприятных условий для привлечения инвесторов к реализации проектов, направленных на улучшение туристской инфраструктуры области, развития предпринимательства и внедрения механизма государственно-частного партнерства в сфере туризма в рамках формирования муниципальных туристских кластеров;</w:t>
            </w:r>
          </w:p>
          <w:p w:rsidR="00072FED" w:rsidRDefault="00072FED">
            <w:pPr>
              <w:pStyle w:val="ConsPlusNormal"/>
              <w:jc w:val="both"/>
            </w:pPr>
            <w:r>
              <w:t>продвижение регионального туристического продукта на российском и международном рынках в рамках формирования единого туристического информационного пространства региона</w:t>
            </w:r>
          </w:p>
        </w:tc>
      </w:tr>
      <w:tr w:rsidR="00072FED">
        <w:tblPrEx>
          <w:tblBorders>
            <w:insideH w:val="nil"/>
          </w:tblBorders>
        </w:tblPrEx>
        <w:tc>
          <w:tcPr>
            <w:tcW w:w="2324" w:type="dxa"/>
            <w:tcBorders>
              <w:bottom w:val="nil"/>
            </w:tcBorders>
          </w:tcPr>
          <w:p w:rsidR="00072FED" w:rsidRDefault="00072FED">
            <w:pPr>
              <w:pStyle w:val="ConsPlusNormal"/>
            </w:pPr>
            <w:r>
              <w:t>Целевые показатели подпрограммы</w:t>
            </w:r>
          </w:p>
        </w:tc>
        <w:tc>
          <w:tcPr>
            <w:tcW w:w="6746" w:type="dxa"/>
            <w:tcBorders>
              <w:bottom w:val="nil"/>
            </w:tcBorders>
          </w:tcPr>
          <w:p w:rsidR="00072FED" w:rsidRDefault="00072FED">
            <w:pPr>
              <w:pStyle w:val="ConsPlusNormal"/>
              <w:ind w:firstLine="283"/>
              <w:jc w:val="both"/>
            </w:pPr>
            <w:r>
              <w:t>количество разработанных проектов туристских кластеров - 2 единицы к 2016 году;</w:t>
            </w:r>
          </w:p>
          <w:p w:rsidR="00072FED" w:rsidRDefault="00072FED">
            <w:pPr>
              <w:pStyle w:val="ConsPlusNormal"/>
              <w:ind w:firstLine="283"/>
              <w:jc w:val="both"/>
            </w:pPr>
            <w:r>
              <w:t>количество российских туристов, прибывших на территорию области, с 437,7 тыс. человек в 2013 году до 521,7 тыс. человек в 2016 году;</w:t>
            </w:r>
          </w:p>
          <w:p w:rsidR="00072FED" w:rsidRDefault="00072FED">
            <w:pPr>
              <w:pStyle w:val="ConsPlusNormal"/>
              <w:ind w:firstLine="283"/>
              <w:jc w:val="both"/>
            </w:pPr>
            <w:r>
              <w:t>количество иностранных туристов, прибывших на территорию области, с 72,3 тыс. человек в 2013 году до 95,0 тыс. человек в 2016 году;</w:t>
            </w:r>
          </w:p>
          <w:p w:rsidR="00072FED" w:rsidRDefault="00072FED">
            <w:pPr>
              <w:pStyle w:val="ConsPlusNormal"/>
              <w:ind w:firstLine="283"/>
              <w:jc w:val="both"/>
            </w:pPr>
            <w:r>
              <w:t>количество новых туристических маршрутов по области, реализованных региональными туроператорскими компаниями, с 7 единиц в 2013 году до 10 единиц к 2016 году;</w:t>
            </w:r>
          </w:p>
          <w:p w:rsidR="00072FED" w:rsidRDefault="00072FED">
            <w:pPr>
              <w:pStyle w:val="ConsPlusNormal"/>
              <w:ind w:firstLine="283"/>
              <w:jc w:val="both"/>
            </w:pPr>
            <w:r>
              <w:t>количество российских и международных специализированных выставок, в которых принято участие, до 3 единиц в 2016 году;</w:t>
            </w:r>
          </w:p>
          <w:p w:rsidR="00072FED" w:rsidRDefault="00072FED">
            <w:pPr>
              <w:pStyle w:val="ConsPlusNormal"/>
              <w:ind w:firstLine="283"/>
              <w:jc w:val="both"/>
            </w:pPr>
            <w:r>
              <w:t>количество распространенных изданных рекламно-информационных материалов о турпотенциале области с 1500 экземпляров в 2013 году до 2600 экземпляров в 2016 году;</w:t>
            </w:r>
          </w:p>
          <w:p w:rsidR="00072FED" w:rsidRDefault="00072FED">
            <w:pPr>
              <w:pStyle w:val="ConsPlusNormal"/>
              <w:ind w:firstLine="283"/>
              <w:jc w:val="both"/>
            </w:pPr>
            <w:r>
              <w:t>число ночевок в гостиницах и аналогичных средствах размещения не менее 600 тыс. единиц ежегодно;</w:t>
            </w:r>
          </w:p>
          <w:p w:rsidR="00072FED" w:rsidRDefault="00072FED">
            <w:pPr>
              <w:pStyle w:val="ConsPlusNormal"/>
              <w:ind w:firstLine="283"/>
              <w:jc w:val="both"/>
            </w:pPr>
            <w:r>
              <w:t>количество средств размещения, классифицированных в соответствии с системой классификации гостиниц и иных средств размещения, не менее 2 единиц в 2016 - 2018 годах (ежегодно);</w:t>
            </w:r>
          </w:p>
          <w:p w:rsidR="00072FED" w:rsidRDefault="00072FED">
            <w:pPr>
              <w:pStyle w:val="ConsPlusNormal"/>
              <w:ind w:firstLine="283"/>
              <w:jc w:val="both"/>
            </w:pPr>
            <w:r>
              <w:t>въезд иностранных граждан на территорию Саратовской области с 104,2 тыс. человек в 2018 году до 113,8 тыс. человек к 2022 году</w:t>
            </w:r>
          </w:p>
        </w:tc>
      </w:tr>
      <w:tr w:rsidR="00072FED">
        <w:tblPrEx>
          <w:tblBorders>
            <w:insideH w:val="nil"/>
          </w:tblBorders>
        </w:tblPrEx>
        <w:tc>
          <w:tcPr>
            <w:tcW w:w="9070" w:type="dxa"/>
            <w:gridSpan w:val="2"/>
            <w:tcBorders>
              <w:top w:val="nil"/>
            </w:tcBorders>
          </w:tcPr>
          <w:p w:rsidR="00072FED" w:rsidRDefault="00072FED">
            <w:pPr>
              <w:pStyle w:val="ConsPlusNormal"/>
              <w:jc w:val="both"/>
            </w:pPr>
            <w:r>
              <w:t xml:space="preserve">(в ред. постановлений Правительства Саратовской области от 31.01.2019 </w:t>
            </w:r>
            <w:hyperlink r:id="rId225" w:history="1">
              <w:r>
                <w:rPr>
                  <w:color w:val="0000FF"/>
                </w:rPr>
                <w:t>N 65-П</w:t>
              </w:r>
            </w:hyperlink>
            <w:r>
              <w:t xml:space="preserve">, от 23.12.2019 </w:t>
            </w:r>
            <w:hyperlink r:id="rId226" w:history="1">
              <w:r>
                <w:rPr>
                  <w:color w:val="0000FF"/>
                </w:rPr>
                <w:t>N 902-П</w:t>
              </w:r>
            </w:hyperlink>
            <w:r>
              <w:t>)</w:t>
            </w:r>
          </w:p>
        </w:tc>
      </w:tr>
      <w:tr w:rsidR="00072FED">
        <w:tblPrEx>
          <w:tblBorders>
            <w:insideH w:val="nil"/>
          </w:tblBorders>
        </w:tblPrEx>
        <w:tc>
          <w:tcPr>
            <w:tcW w:w="2324" w:type="dxa"/>
            <w:tcBorders>
              <w:bottom w:val="nil"/>
            </w:tcBorders>
          </w:tcPr>
          <w:p w:rsidR="00072FED" w:rsidRDefault="00072FED">
            <w:pPr>
              <w:pStyle w:val="ConsPlusNormal"/>
            </w:pPr>
            <w:r>
              <w:t>Сроки и этапы реализации подпрограммы</w:t>
            </w:r>
          </w:p>
        </w:tc>
        <w:tc>
          <w:tcPr>
            <w:tcW w:w="6746" w:type="dxa"/>
            <w:tcBorders>
              <w:bottom w:val="nil"/>
            </w:tcBorders>
          </w:tcPr>
          <w:p w:rsidR="00072FED" w:rsidRDefault="00072FED">
            <w:pPr>
              <w:pStyle w:val="ConsPlusNormal"/>
              <w:jc w:val="both"/>
            </w:pPr>
            <w:r>
              <w:t>2014 - 2022 годы</w:t>
            </w:r>
          </w:p>
        </w:tc>
      </w:tr>
      <w:tr w:rsidR="00072FED">
        <w:tblPrEx>
          <w:tblBorders>
            <w:insideH w:val="nil"/>
          </w:tblBorders>
        </w:tblPrEx>
        <w:tc>
          <w:tcPr>
            <w:tcW w:w="9070" w:type="dxa"/>
            <w:gridSpan w:val="2"/>
            <w:tcBorders>
              <w:top w:val="nil"/>
            </w:tcBorders>
          </w:tcPr>
          <w:p w:rsidR="00072FED" w:rsidRDefault="00072FED">
            <w:pPr>
              <w:pStyle w:val="ConsPlusNormal"/>
              <w:jc w:val="both"/>
            </w:pPr>
            <w:r>
              <w:lastRenderedPageBreak/>
              <w:t xml:space="preserve">(в ред. </w:t>
            </w:r>
            <w:hyperlink r:id="rId227" w:history="1">
              <w:r>
                <w:rPr>
                  <w:color w:val="0000FF"/>
                </w:rPr>
                <w:t>постановления</w:t>
              </w:r>
            </w:hyperlink>
            <w:r>
              <w:t xml:space="preserve"> Правительства Саратовской области от 31.01.2019 N 65-П)</w:t>
            </w:r>
          </w:p>
        </w:tc>
      </w:tr>
      <w:tr w:rsidR="00072FED">
        <w:tblPrEx>
          <w:tblBorders>
            <w:insideH w:val="nil"/>
          </w:tblBorders>
        </w:tblPrEx>
        <w:tc>
          <w:tcPr>
            <w:tcW w:w="2324" w:type="dxa"/>
            <w:tcBorders>
              <w:bottom w:val="nil"/>
            </w:tcBorders>
          </w:tcPr>
          <w:p w:rsidR="00072FED" w:rsidRDefault="00072FED">
            <w:pPr>
              <w:pStyle w:val="ConsPlusNormal"/>
            </w:pPr>
            <w:r>
              <w:t>Объем и источники финансового обеспечения подпрограммы (по годам)</w:t>
            </w:r>
          </w:p>
        </w:tc>
        <w:tc>
          <w:tcPr>
            <w:tcW w:w="6746" w:type="dxa"/>
            <w:tcBorders>
              <w:bottom w:val="nil"/>
            </w:tcBorders>
          </w:tcPr>
          <w:p w:rsidR="00072FED" w:rsidRDefault="00072FED">
            <w:pPr>
              <w:pStyle w:val="ConsPlusNormal"/>
              <w:ind w:firstLine="283"/>
              <w:jc w:val="both"/>
            </w:pPr>
            <w:r>
              <w:t>общий объем финансового обеспечения подпрограммы составит 53121,4 тыс. рублей, из них:</w:t>
            </w:r>
          </w:p>
          <w:p w:rsidR="00072FED" w:rsidRDefault="00072FED">
            <w:pPr>
              <w:pStyle w:val="ConsPlusNormal"/>
              <w:ind w:firstLine="283"/>
              <w:jc w:val="both"/>
            </w:pPr>
            <w:r>
              <w:t>2014 год - 13389,0 тыс. рублей;</w:t>
            </w:r>
          </w:p>
          <w:p w:rsidR="00072FED" w:rsidRDefault="00072FED">
            <w:pPr>
              <w:pStyle w:val="ConsPlusNormal"/>
              <w:ind w:firstLine="283"/>
              <w:jc w:val="both"/>
            </w:pPr>
            <w:r>
              <w:t>2015 год - 10845,0 тыс. рублей;</w:t>
            </w:r>
          </w:p>
          <w:p w:rsidR="00072FED" w:rsidRDefault="00072FED">
            <w:pPr>
              <w:pStyle w:val="ConsPlusNormal"/>
              <w:ind w:firstLine="283"/>
              <w:jc w:val="both"/>
            </w:pPr>
            <w:r>
              <w:t>2016 год - 9730,0 тыс. рублей;</w:t>
            </w:r>
          </w:p>
          <w:p w:rsidR="00072FED" w:rsidRDefault="00072FED">
            <w:pPr>
              <w:pStyle w:val="ConsPlusNormal"/>
              <w:ind w:firstLine="283"/>
              <w:jc w:val="both"/>
            </w:pPr>
            <w:r>
              <w:t>2017 год - 2763,6 тыс. рублей;</w:t>
            </w:r>
          </w:p>
          <w:p w:rsidR="00072FED" w:rsidRDefault="00072FED">
            <w:pPr>
              <w:pStyle w:val="ConsPlusNormal"/>
              <w:ind w:firstLine="283"/>
              <w:jc w:val="both"/>
            </w:pPr>
            <w:r>
              <w:t>2018 год - 647,8 тыс. рублей;</w:t>
            </w:r>
          </w:p>
          <w:p w:rsidR="00072FED" w:rsidRDefault="00072FED">
            <w:pPr>
              <w:pStyle w:val="ConsPlusNormal"/>
              <w:ind w:firstLine="283"/>
              <w:jc w:val="both"/>
            </w:pPr>
            <w:r>
              <w:t>2019 год - 3936,5 тыс. рублей;</w:t>
            </w:r>
          </w:p>
          <w:p w:rsidR="00072FED" w:rsidRDefault="00072FED">
            <w:pPr>
              <w:pStyle w:val="ConsPlusNormal"/>
              <w:ind w:firstLine="283"/>
              <w:jc w:val="both"/>
            </w:pPr>
            <w:r>
              <w:t>2020 год - 3936,5 тыс. рублей;</w:t>
            </w:r>
          </w:p>
          <w:p w:rsidR="00072FED" w:rsidRDefault="00072FED">
            <w:pPr>
              <w:pStyle w:val="ConsPlusNormal"/>
              <w:ind w:firstLine="283"/>
              <w:jc w:val="both"/>
            </w:pPr>
            <w:r>
              <w:t>2021 год - 3936,5 тыс. рублей;</w:t>
            </w:r>
          </w:p>
          <w:p w:rsidR="00072FED" w:rsidRDefault="00072FED">
            <w:pPr>
              <w:pStyle w:val="ConsPlusNormal"/>
              <w:ind w:firstLine="283"/>
              <w:jc w:val="both"/>
            </w:pPr>
            <w:r>
              <w:t>2022 год - 3936,5 тыс. рублей;</w:t>
            </w:r>
          </w:p>
          <w:p w:rsidR="00072FED" w:rsidRDefault="00072FED">
            <w:pPr>
              <w:pStyle w:val="ConsPlusNormal"/>
              <w:ind w:firstLine="283"/>
              <w:jc w:val="both"/>
            </w:pPr>
            <w:r>
              <w:t>в том числе:</w:t>
            </w:r>
          </w:p>
          <w:p w:rsidR="00072FED" w:rsidRDefault="00072FED">
            <w:pPr>
              <w:pStyle w:val="ConsPlusNormal"/>
              <w:ind w:firstLine="283"/>
              <w:jc w:val="both"/>
            </w:pPr>
            <w:r>
              <w:t>областной бюджет - 20649,9 тыс. рублей, из них:</w:t>
            </w:r>
          </w:p>
          <w:p w:rsidR="00072FED" w:rsidRDefault="00072FED">
            <w:pPr>
              <w:pStyle w:val="ConsPlusNormal"/>
              <w:ind w:firstLine="283"/>
              <w:jc w:val="both"/>
            </w:pPr>
            <w:r>
              <w:t>2014 год - 467,5 тыс. рублей;</w:t>
            </w:r>
          </w:p>
          <w:p w:rsidR="00072FED" w:rsidRDefault="00072FED">
            <w:pPr>
              <w:pStyle w:val="ConsPlusNormal"/>
              <w:ind w:firstLine="283"/>
              <w:jc w:val="both"/>
            </w:pPr>
            <w:r>
              <w:t>2015 год - 500,0 тыс. рублей;</w:t>
            </w:r>
          </w:p>
          <w:p w:rsidR="00072FED" w:rsidRDefault="00072FED">
            <w:pPr>
              <w:pStyle w:val="ConsPlusNormal"/>
              <w:ind w:firstLine="283"/>
              <w:jc w:val="both"/>
            </w:pPr>
            <w:r>
              <w:t>2016 год - 525,0 тыс. рублей;</w:t>
            </w:r>
          </w:p>
          <w:p w:rsidR="00072FED" w:rsidRDefault="00072FED">
            <w:pPr>
              <w:pStyle w:val="ConsPlusNormal"/>
              <w:ind w:firstLine="283"/>
              <w:jc w:val="both"/>
            </w:pPr>
            <w:r>
              <w:t>2017 год - 2763,6 тыс. рублей;</w:t>
            </w:r>
          </w:p>
          <w:p w:rsidR="00072FED" w:rsidRDefault="00072FED">
            <w:pPr>
              <w:pStyle w:val="ConsPlusNormal"/>
              <w:ind w:firstLine="283"/>
              <w:jc w:val="both"/>
            </w:pPr>
            <w:r>
              <w:t>2018 год - 647,8 тыс. рублей;</w:t>
            </w:r>
          </w:p>
          <w:p w:rsidR="00072FED" w:rsidRDefault="00072FED">
            <w:pPr>
              <w:pStyle w:val="ConsPlusNormal"/>
              <w:ind w:firstLine="283"/>
              <w:jc w:val="both"/>
            </w:pPr>
            <w:r>
              <w:t>2019 год - 3936,5 тыс. рублей;</w:t>
            </w:r>
          </w:p>
          <w:p w:rsidR="00072FED" w:rsidRDefault="00072FED">
            <w:pPr>
              <w:pStyle w:val="ConsPlusNormal"/>
              <w:ind w:firstLine="283"/>
              <w:jc w:val="both"/>
            </w:pPr>
            <w:r>
              <w:t>2020 год - 3936,5 тыс. рублей;</w:t>
            </w:r>
          </w:p>
          <w:p w:rsidR="00072FED" w:rsidRDefault="00072FED">
            <w:pPr>
              <w:pStyle w:val="ConsPlusNormal"/>
              <w:ind w:firstLine="283"/>
              <w:jc w:val="both"/>
            </w:pPr>
            <w:r>
              <w:t>2021 год - 3936,5 тыс. рублей;</w:t>
            </w:r>
          </w:p>
          <w:p w:rsidR="00072FED" w:rsidRDefault="00072FED">
            <w:pPr>
              <w:pStyle w:val="ConsPlusNormal"/>
              <w:ind w:firstLine="283"/>
              <w:jc w:val="both"/>
            </w:pPr>
            <w:r>
              <w:t>2022 год - 3936,5 тыс. рублей;</w:t>
            </w:r>
          </w:p>
          <w:p w:rsidR="00072FED" w:rsidRDefault="00072FED">
            <w:pPr>
              <w:pStyle w:val="ConsPlusNormal"/>
              <w:ind w:firstLine="283"/>
              <w:jc w:val="both"/>
            </w:pPr>
            <w:r>
              <w:t>местные бюджеты (прогнозно) - 3832,2 тыс. рублей, из них:</w:t>
            </w:r>
          </w:p>
          <w:p w:rsidR="00072FED" w:rsidRDefault="00072FED">
            <w:pPr>
              <w:pStyle w:val="ConsPlusNormal"/>
              <w:ind w:firstLine="283"/>
              <w:jc w:val="both"/>
            </w:pPr>
            <w:r>
              <w:t>2014 год - 1827,2 тыс. рублей;</w:t>
            </w:r>
          </w:p>
          <w:p w:rsidR="00072FED" w:rsidRDefault="00072FED">
            <w:pPr>
              <w:pStyle w:val="ConsPlusNormal"/>
              <w:ind w:firstLine="283"/>
              <w:jc w:val="both"/>
            </w:pPr>
            <w:r>
              <w:t>2015 год - 1655,0 тыс. рублей;</w:t>
            </w:r>
          </w:p>
          <w:p w:rsidR="00072FED" w:rsidRDefault="00072FED">
            <w:pPr>
              <w:pStyle w:val="ConsPlusNormal"/>
              <w:ind w:firstLine="283"/>
              <w:jc w:val="both"/>
            </w:pPr>
            <w:r>
              <w:t>2016 год - 350,0 тыс. рублей;</w:t>
            </w:r>
          </w:p>
          <w:p w:rsidR="00072FED" w:rsidRDefault="00072FED">
            <w:pPr>
              <w:pStyle w:val="ConsPlusNormal"/>
              <w:ind w:firstLine="283"/>
              <w:jc w:val="both"/>
            </w:pPr>
            <w:r>
              <w:t>внебюджетные источники (прогнозно) - 28639,3 тыс. рублей, из них:</w:t>
            </w:r>
          </w:p>
          <w:p w:rsidR="00072FED" w:rsidRDefault="00072FED">
            <w:pPr>
              <w:pStyle w:val="ConsPlusNormal"/>
              <w:ind w:firstLine="283"/>
              <w:jc w:val="both"/>
            </w:pPr>
            <w:r>
              <w:t>2014 год - 11094,3 тыс. рублей;</w:t>
            </w:r>
          </w:p>
          <w:p w:rsidR="00072FED" w:rsidRDefault="00072FED">
            <w:pPr>
              <w:pStyle w:val="ConsPlusNormal"/>
              <w:ind w:firstLine="283"/>
              <w:jc w:val="both"/>
            </w:pPr>
            <w:r>
              <w:t>2015 год - 8690,0 тыс. рублей;</w:t>
            </w:r>
          </w:p>
          <w:p w:rsidR="00072FED" w:rsidRDefault="00072FED">
            <w:pPr>
              <w:pStyle w:val="ConsPlusNormal"/>
              <w:ind w:firstLine="283"/>
              <w:jc w:val="both"/>
            </w:pPr>
            <w:r>
              <w:t>2016 год - 8855,0 тыс. рублей</w:t>
            </w:r>
          </w:p>
        </w:tc>
      </w:tr>
      <w:tr w:rsidR="00072FED">
        <w:tblPrEx>
          <w:tblBorders>
            <w:insideH w:val="nil"/>
          </w:tblBorders>
        </w:tblPrEx>
        <w:tc>
          <w:tcPr>
            <w:tcW w:w="9070" w:type="dxa"/>
            <w:gridSpan w:val="2"/>
            <w:tcBorders>
              <w:top w:val="nil"/>
            </w:tcBorders>
          </w:tcPr>
          <w:p w:rsidR="00072FED" w:rsidRDefault="00072FED">
            <w:pPr>
              <w:pStyle w:val="ConsPlusNormal"/>
              <w:jc w:val="both"/>
            </w:pPr>
            <w:r>
              <w:t xml:space="preserve">(в ред. </w:t>
            </w:r>
            <w:hyperlink r:id="rId228" w:history="1">
              <w:r>
                <w:rPr>
                  <w:color w:val="0000FF"/>
                </w:rPr>
                <w:t>постановления</w:t>
              </w:r>
            </w:hyperlink>
            <w:r>
              <w:t xml:space="preserve"> Правительства Саратовской области от 23.12.2019 N 902-П)</w:t>
            </w:r>
          </w:p>
        </w:tc>
      </w:tr>
      <w:tr w:rsidR="00072FED">
        <w:tc>
          <w:tcPr>
            <w:tcW w:w="2324" w:type="dxa"/>
          </w:tcPr>
          <w:p w:rsidR="00072FED" w:rsidRDefault="00072FED">
            <w:pPr>
              <w:pStyle w:val="ConsPlusNormal"/>
            </w:pPr>
            <w:r>
              <w:t>Ожидаемые результаты реализации подпрограммы</w:t>
            </w:r>
          </w:p>
        </w:tc>
        <w:tc>
          <w:tcPr>
            <w:tcW w:w="6746" w:type="dxa"/>
          </w:tcPr>
          <w:p w:rsidR="00072FED" w:rsidRDefault="00072FED">
            <w:pPr>
              <w:pStyle w:val="ConsPlusNormal"/>
              <w:jc w:val="both"/>
            </w:pPr>
            <w:r>
              <w:t>увеличение внутреннего туристского потока Саратовской области до 739,4 тыс. человек;</w:t>
            </w:r>
          </w:p>
          <w:p w:rsidR="00072FED" w:rsidRDefault="00072FED">
            <w:pPr>
              <w:pStyle w:val="ConsPlusNormal"/>
              <w:jc w:val="both"/>
            </w:pPr>
            <w:r>
              <w:t>увеличение количества новых туристических маршрутов по области, реализованных региональными туроператорскими компаниями, до 10 единиц ежегодно;</w:t>
            </w:r>
          </w:p>
          <w:p w:rsidR="00072FED" w:rsidRDefault="00072FED">
            <w:pPr>
              <w:pStyle w:val="ConsPlusNormal"/>
              <w:jc w:val="both"/>
            </w:pPr>
            <w:r>
              <w:t>увеличение количества новых проектов туристического профиля Саратовской области - не менее 6 единиц за период действия подпрограммы;</w:t>
            </w:r>
          </w:p>
          <w:p w:rsidR="00072FED" w:rsidRDefault="00072FED">
            <w:pPr>
              <w:pStyle w:val="ConsPlusNormal"/>
              <w:jc w:val="both"/>
            </w:pPr>
            <w:r>
              <w:t>обучение не менее 42 специалистов из перспективных для развития туризма муниципальных районов области для реализации проектов сферы туризма;</w:t>
            </w:r>
          </w:p>
          <w:p w:rsidR="00072FED" w:rsidRDefault="00072FED">
            <w:pPr>
              <w:pStyle w:val="ConsPlusNormal"/>
              <w:jc w:val="both"/>
            </w:pPr>
            <w:r>
              <w:t>увеличение количества публикаций о туризме в Саратовской области, размещенных в СМИ, до 450 единиц;</w:t>
            </w:r>
          </w:p>
          <w:p w:rsidR="00072FED" w:rsidRDefault="00072FED">
            <w:pPr>
              <w:pStyle w:val="ConsPlusNormal"/>
              <w:jc w:val="both"/>
            </w:pPr>
            <w:r>
              <w:t>увеличение количества проведенных для представителей СМИ и туроператоров рекламно-информационных туров до 15 единиц</w:t>
            </w:r>
          </w:p>
        </w:tc>
      </w:tr>
    </w:tbl>
    <w:p w:rsidR="00072FED" w:rsidRDefault="00072FED">
      <w:pPr>
        <w:pStyle w:val="ConsPlusNormal"/>
        <w:jc w:val="both"/>
      </w:pPr>
    </w:p>
    <w:p w:rsidR="00072FED" w:rsidRDefault="00072FED">
      <w:pPr>
        <w:pStyle w:val="ConsPlusTitle"/>
        <w:jc w:val="center"/>
        <w:outlineLvl w:val="3"/>
      </w:pPr>
      <w:r>
        <w:t>1. Характеристика сферы реализации подпрограммы,</w:t>
      </w:r>
    </w:p>
    <w:p w:rsidR="00072FED" w:rsidRDefault="00072FED">
      <w:pPr>
        <w:pStyle w:val="ConsPlusTitle"/>
        <w:jc w:val="center"/>
      </w:pPr>
      <w:r>
        <w:t>описание основных проблем и прогноз ее развития,</w:t>
      </w:r>
    </w:p>
    <w:p w:rsidR="00072FED" w:rsidRDefault="00072FED">
      <w:pPr>
        <w:pStyle w:val="ConsPlusTitle"/>
        <w:jc w:val="center"/>
      </w:pPr>
      <w:r>
        <w:lastRenderedPageBreak/>
        <w:t>а также обоснование включения в государственную программу</w:t>
      </w:r>
    </w:p>
    <w:p w:rsidR="00072FED" w:rsidRDefault="00072FED">
      <w:pPr>
        <w:pStyle w:val="ConsPlusNormal"/>
        <w:jc w:val="both"/>
      </w:pPr>
    </w:p>
    <w:p w:rsidR="00072FED" w:rsidRDefault="00072FED">
      <w:pPr>
        <w:pStyle w:val="ConsPlusNormal"/>
        <w:ind w:firstLine="540"/>
        <w:jc w:val="both"/>
      </w:pPr>
      <w:r>
        <w:t>Саратовская область имеет все необходимые ресурсы для развития таких видов туризма, как рекреационный, культурно-познавательный, событийный, образовательный, деловой, лечебно-оздоровительный, паломнический, экологический, сельский, спортивный, водный, круизный.</w:t>
      </w:r>
    </w:p>
    <w:p w:rsidR="00072FED" w:rsidRDefault="00072FED">
      <w:pPr>
        <w:pStyle w:val="ConsPlusNormal"/>
        <w:spacing w:before="220"/>
        <w:ind w:firstLine="540"/>
        <w:jc w:val="both"/>
      </w:pPr>
      <w:r>
        <w:t>В регионе значительное количество "точек роста" - перспективных объектов культуры и природы туристического и экскурсионного показа, событийных мероприятий традиционного и инновационного характера, которые являются важными предпосылками для посещения области российскими и зарубежными туристами. Одним из таких уникальных объектов является место приземления Ю.А. Гагарина, единственный в мире исторический памятник - место приземления первого космонавта планеты.</w:t>
      </w:r>
    </w:p>
    <w:p w:rsidR="00072FED" w:rsidRDefault="00072FED">
      <w:pPr>
        <w:pStyle w:val="ConsPlusNormal"/>
        <w:spacing w:before="220"/>
        <w:ind w:firstLine="540"/>
        <w:jc w:val="both"/>
      </w:pPr>
      <w:r>
        <w:t>Туристская отрасль региона с 2002 года начала развиваться программно-целевым методом. За период 2002 - 2013 годов в сфере туризма были проведены 24 пресс-тура для представителей федеральных и региональных средств массовой информации, туристического бизнеса, общественных организаций туристской направленности. Общее количество участников - 950 человек. Создано более 50 новых туристических маршрутов: "Саратов. Космос. Гагарин", "Хвалынск - жемчужина Поволжья", "В гости к страусам", "Саратовский Арбат" и т.д. Указанные маршруты реализуются туристическими компаниями области.</w:t>
      </w:r>
    </w:p>
    <w:p w:rsidR="00072FED" w:rsidRDefault="00072FED">
      <w:pPr>
        <w:pStyle w:val="ConsPlusNormal"/>
        <w:spacing w:before="220"/>
        <w:ind w:firstLine="540"/>
        <w:jc w:val="both"/>
      </w:pPr>
      <w:r>
        <w:t>Значительное внимание уделялось развитию туризма не только в областном центре, но и в муниципальных районах. За 10 лет Хвалынск стал полноценным туристским центром. На территории Хвалынского района сложился и действует туристско-рекреационный кластер муниципального уровня. Ежегодно данный кластер посещают порядка 225 тыс. человек.</w:t>
      </w:r>
    </w:p>
    <w:p w:rsidR="00072FED" w:rsidRDefault="00072FED">
      <w:pPr>
        <w:pStyle w:val="ConsPlusNormal"/>
        <w:spacing w:before="220"/>
        <w:ind w:firstLine="540"/>
        <w:jc w:val="both"/>
      </w:pPr>
      <w:r>
        <w:t>Немаловажную роль в развитии региональной туристской отрасли играют высшие учебные заведения. Выполнение программных мероприятий позволило использовать научно-образовательный потенциал. Три высших учебных заведения (СГУ имени Н.Г. Чернышевского, СГТУ имени Гагарина Ю.А., ССЭИ РЭУ имени Г.В. Плеханова), а также колледж информационных технологий и управления СГТУ имени Гагарина Ю.А., бизнес-колледж гуманитарных и технических наук института бизнеса и делового администрирования готовят кадры для сферы туризма. Ежегодно на рынок труда выходят около 300 специалистов отрасли. В рамках курсовых и дипломных работ студентами разрабатываются туристические маршруты, необходимые для туристических компаний и муниципальных районов.</w:t>
      </w:r>
    </w:p>
    <w:p w:rsidR="00072FED" w:rsidRDefault="00072FED">
      <w:pPr>
        <w:pStyle w:val="ConsPlusNormal"/>
        <w:spacing w:before="220"/>
        <w:ind w:firstLine="540"/>
        <w:jc w:val="both"/>
      </w:pPr>
      <w:r>
        <w:t>Силами студентов и вузовского научного сообщества разработано 62 туристических маршрута, из них 15 туристических маршрутов внедрены в деятельность региональных туристических компаний.</w:t>
      </w:r>
    </w:p>
    <w:p w:rsidR="00072FED" w:rsidRDefault="00072F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2FED">
        <w:trPr>
          <w:jc w:val="center"/>
        </w:trPr>
        <w:tc>
          <w:tcPr>
            <w:tcW w:w="9294" w:type="dxa"/>
            <w:tcBorders>
              <w:top w:val="nil"/>
              <w:left w:val="single" w:sz="24" w:space="0" w:color="CED3F1"/>
              <w:bottom w:val="nil"/>
              <w:right w:val="single" w:sz="24" w:space="0" w:color="F4F3F8"/>
            </w:tcBorders>
            <w:shd w:val="clear" w:color="auto" w:fill="F4F3F8"/>
          </w:tcPr>
          <w:p w:rsidR="00072FED" w:rsidRDefault="00072FED">
            <w:pPr>
              <w:pStyle w:val="ConsPlusNormal"/>
              <w:jc w:val="both"/>
            </w:pPr>
            <w:r>
              <w:rPr>
                <w:color w:val="392C69"/>
              </w:rPr>
              <w:t>КонсультантПлюс: примечание.</w:t>
            </w:r>
          </w:p>
          <w:p w:rsidR="00072FED" w:rsidRDefault="00072FED">
            <w:pPr>
              <w:pStyle w:val="ConsPlusNormal"/>
              <w:jc w:val="both"/>
            </w:pPr>
            <w:r>
              <w:rPr>
                <w:color w:val="392C69"/>
              </w:rPr>
              <w:t>В официальном тексте документа, видимо, допущена опечатка: вместо адреса "www.tourism.saratov.gov.ru" следует читать "www.minmolodsport.saratov.gov.ru".</w:t>
            </w:r>
          </w:p>
        </w:tc>
      </w:tr>
    </w:tbl>
    <w:p w:rsidR="00072FED" w:rsidRDefault="00072FED">
      <w:pPr>
        <w:pStyle w:val="ConsPlusNormal"/>
        <w:spacing w:before="280"/>
        <w:ind w:firstLine="540"/>
        <w:jc w:val="both"/>
      </w:pPr>
      <w:r>
        <w:t>Представители Саратовской области ежегодно принимали участие в международных туристских выставках, форумах и конференциях: "Интурмаркет", "Отдых/Leisure", "Открой Приволжье" и др. Более 1,5 млн. человек узнали о туристском потенциале региона посредством посещения выставочных стендов региона, а также распространения информационных материалов. Отдельным аспектом в информировании потенциальных туристов об имеющихся в регионе туристских ресурсах является созданный в 2012 году туристический портал www.tourism.saratov.gov.ru с еженедельной посещаемостью более 1000 человек.</w:t>
      </w:r>
    </w:p>
    <w:p w:rsidR="00072FED" w:rsidRDefault="00072FED">
      <w:pPr>
        <w:pStyle w:val="ConsPlusNormal"/>
        <w:spacing w:before="220"/>
        <w:ind w:firstLine="540"/>
        <w:jc w:val="both"/>
      </w:pPr>
      <w:r>
        <w:t xml:space="preserve">Выработан эффективный механизм взаимодействия с муниципалитетами, создана система проведения очно-заочных семинаров в сфере туризма для руководителей и специалистов </w:t>
      </w:r>
      <w:r>
        <w:lastRenderedPageBreak/>
        <w:t>муниципальных органов управления. Ресурсной базой для развития муниципальных туристских кластеров обладают Аткарский, Вольский, Красноармейский, Лысогорский, Марксовский, Балаковский, Балашовский, Хвалынский, Ровенский, Базарно-Карабулакский, Энгельсский, Пугачевский, Ивантеевский районы, а также областной центр - Саратов.</w:t>
      </w:r>
    </w:p>
    <w:p w:rsidR="00072FED" w:rsidRDefault="00072FED">
      <w:pPr>
        <w:pStyle w:val="ConsPlusNormal"/>
        <w:spacing w:before="220"/>
        <w:ind w:firstLine="540"/>
        <w:jc w:val="both"/>
      </w:pPr>
      <w:r>
        <w:t>Сфера туризма Саратовской области включает в себя международное направление (въездной и выездной) и внутреннее (путешествия жителей в пределах региона).</w:t>
      </w:r>
    </w:p>
    <w:p w:rsidR="00072FED" w:rsidRDefault="00072FED">
      <w:pPr>
        <w:pStyle w:val="ConsPlusNormal"/>
        <w:spacing w:before="220"/>
        <w:ind w:firstLine="540"/>
        <w:jc w:val="both"/>
      </w:pPr>
      <w:r>
        <w:t>Обладая значительным потенциалом и ресурсами, регион уступает другим субъектам Российской Федерации, в том числе регионам Приволжского федерального округа как по количеству объектов туристской индустрии, так и по численности граждан Российской Федерации и иностранных граждан, посещающих Саратовскую область.</w:t>
      </w:r>
    </w:p>
    <w:p w:rsidR="00072FED" w:rsidRDefault="00072FED">
      <w:pPr>
        <w:pStyle w:val="ConsPlusNormal"/>
        <w:jc w:val="both"/>
      </w:pPr>
    </w:p>
    <w:p w:rsidR="00072FED" w:rsidRDefault="00072FED">
      <w:pPr>
        <w:pStyle w:val="ConsPlusTitle"/>
        <w:jc w:val="center"/>
        <w:outlineLvl w:val="4"/>
      </w:pPr>
      <w:r>
        <w:t>Основные показатели деятельности туристских фирм субъектов</w:t>
      </w:r>
    </w:p>
    <w:p w:rsidR="00072FED" w:rsidRDefault="00072FED">
      <w:pPr>
        <w:pStyle w:val="ConsPlusTitle"/>
        <w:jc w:val="center"/>
      </w:pPr>
      <w:r>
        <w:t>Приволжского федерального округа в 2008 - 2011 годах</w:t>
      </w:r>
    </w:p>
    <w:p w:rsidR="00072FED" w:rsidRDefault="00072FED">
      <w:pPr>
        <w:pStyle w:val="ConsPlusTitle"/>
        <w:jc w:val="center"/>
      </w:pPr>
      <w:r>
        <w:t>(по данным Саратовстата)</w:t>
      </w:r>
    </w:p>
    <w:p w:rsidR="00072FED" w:rsidRDefault="00072F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55"/>
        <w:gridCol w:w="1361"/>
        <w:gridCol w:w="1304"/>
        <w:gridCol w:w="1247"/>
        <w:gridCol w:w="1247"/>
      </w:tblGrid>
      <w:tr w:rsidR="00072FED">
        <w:tc>
          <w:tcPr>
            <w:tcW w:w="3855" w:type="dxa"/>
            <w:vMerge w:val="restart"/>
          </w:tcPr>
          <w:p w:rsidR="00072FED" w:rsidRDefault="00072FED">
            <w:pPr>
              <w:pStyle w:val="ConsPlusNormal"/>
            </w:pPr>
          </w:p>
        </w:tc>
        <w:tc>
          <w:tcPr>
            <w:tcW w:w="5159" w:type="dxa"/>
            <w:gridSpan w:val="4"/>
          </w:tcPr>
          <w:p w:rsidR="00072FED" w:rsidRDefault="00072FED">
            <w:pPr>
              <w:pStyle w:val="ConsPlusNormal"/>
              <w:jc w:val="center"/>
            </w:pPr>
            <w:r>
              <w:t>Число туристских фирм (на конец года), единиц</w:t>
            </w:r>
          </w:p>
        </w:tc>
      </w:tr>
      <w:tr w:rsidR="00072FED">
        <w:tc>
          <w:tcPr>
            <w:tcW w:w="3855" w:type="dxa"/>
            <w:vMerge/>
          </w:tcPr>
          <w:p w:rsidR="00072FED" w:rsidRDefault="00072FED"/>
        </w:tc>
        <w:tc>
          <w:tcPr>
            <w:tcW w:w="1361" w:type="dxa"/>
          </w:tcPr>
          <w:p w:rsidR="00072FED" w:rsidRDefault="00072FED">
            <w:pPr>
              <w:pStyle w:val="ConsPlusNormal"/>
              <w:jc w:val="center"/>
            </w:pPr>
            <w:r>
              <w:t>2008</w:t>
            </w:r>
          </w:p>
        </w:tc>
        <w:tc>
          <w:tcPr>
            <w:tcW w:w="1304" w:type="dxa"/>
          </w:tcPr>
          <w:p w:rsidR="00072FED" w:rsidRDefault="00072FED">
            <w:pPr>
              <w:pStyle w:val="ConsPlusNormal"/>
              <w:jc w:val="center"/>
            </w:pPr>
            <w:r>
              <w:t>2009</w:t>
            </w:r>
          </w:p>
        </w:tc>
        <w:tc>
          <w:tcPr>
            <w:tcW w:w="1247" w:type="dxa"/>
          </w:tcPr>
          <w:p w:rsidR="00072FED" w:rsidRDefault="00072FED">
            <w:pPr>
              <w:pStyle w:val="ConsPlusNormal"/>
              <w:jc w:val="center"/>
            </w:pPr>
            <w:r>
              <w:t>2010</w:t>
            </w:r>
          </w:p>
        </w:tc>
        <w:tc>
          <w:tcPr>
            <w:tcW w:w="1247" w:type="dxa"/>
          </w:tcPr>
          <w:p w:rsidR="00072FED" w:rsidRDefault="00072FED">
            <w:pPr>
              <w:pStyle w:val="ConsPlusNormal"/>
              <w:jc w:val="center"/>
            </w:pPr>
            <w:r>
              <w:t>2011</w:t>
            </w:r>
          </w:p>
        </w:tc>
      </w:tr>
      <w:tr w:rsidR="00072FED">
        <w:tc>
          <w:tcPr>
            <w:tcW w:w="3855" w:type="dxa"/>
          </w:tcPr>
          <w:p w:rsidR="00072FED" w:rsidRDefault="00072FED">
            <w:pPr>
              <w:pStyle w:val="ConsPlusNormal"/>
            </w:pPr>
            <w:r>
              <w:t>Республика Татарстан</w:t>
            </w:r>
          </w:p>
        </w:tc>
        <w:tc>
          <w:tcPr>
            <w:tcW w:w="1361" w:type="dxa"/>
          </w:tcPr>
          <w:p w:rsidR="00072FED" w:rsidRDefault="00072FED">
            <w:pPr>
              <w:pStyle w:val="ConsPlusNormal"/>
              <w:jc w:val="center"/>
            </w:pPr>
            <w:r>
              <w:t>279</w:t>
            </w:r>
          </w:p>
        </w:tc>
        <w:tc>
          <w:tcPr>
            <w:tcW w:w="1304" w:type="dxa"/>
          </w:tcPr>
          <w:p w:rsidR="00072FED" w:rsidRDefault="00072FED">
            <w:pPr>
              <w:pStyle w:val="ConsPlusNormal"/>
              <w:jc w:val="center"/>
            </w:pPr>
            <w:r>
              <w:t>256</w:t>
            </w:r>
          </w:p>
        </w:tc>
        <w:tc>
          <w:tcPr>
            <w:tcW w:w="1247" w:type="dxa"/>
          </w:tcPr>
          <w:p w:rsidR="00072FED" w:rsidRDefault="00072FED">
            <w:pPr>
              <w:pStyle w:val="ConsPlusNormal"/>
              <w:jc w:val="center"/>
            </w:pPr>
            <w:r>
              <w:t>296</w:t>
            </w:r>
          </w:p>
        </w:tc>
        <w:tc>
          <w:tcPr>
            <w:tcW w:w="1247" w:type="dxa"/>
          </w:tcPr>
          <w:p w:rsidR="00072FED" w:rsidRDefault="00072FED">
            <w:pPr>
              <w:pStyle w:val="ConsPlusNormal"/>
              <w:jc w:val="center"/>
            </w:pPr>
            <w:r>
              <w:t>345</w:t>
            </w:r>
          </w:p>
        </w:tc>
      </w:tr>
      <w:tr w:rsidR="00072FED">
        <w:tc>
          <w:tcPr>
            <w:tcW w:w="3855" w:type="dxa"/>
          </w:tcPr>
          <w:p w:rsidR="00072FED" w:rsidRDefault="00072FED">
            <w:pPr>
              <w:pStyle w:val="ConsPlusNormal"/>
            </w:pPr>
            <w:r>
              <w:t>Республика Башкортостан</w:t>
            </w:r>
          </w:p>
        </w:tc>
        <w:tc>
          <w:tcPr>
            <w:tcW w:w="1361" w:type="dxa"/>
          </w:tcPr>
          <w:p w:rsidR="00072FED" w:rsidRDefault="00072FED">
            <w:pPr>
              <w:pStyle w:val="ConsPlusNormal"/>
              <w:jc w:val="center"/>
            </w:pPr>
            <w:r>
              <w:t>206</w:t>
            </w:r>
          </w:p>
        </w:tc>
        <w:tc>
          <w:tcPr>
            <w:tcW w:w="1304" w:type="dxa"/>
          </w:tcPr>
          <w:p w:rsidR="00072FED" w:rsidRDefault="00072FED">
            <w:pPr>
              <w:pStyle w:val="ConsPlusNormal"/>
              <w:jc w:val="center"/>
            </w:pPr>
            <w:r>
              <w:t>212</w:t>
            </w:r>
          </w:p>
        </w:tc>
        <w:tc>
          <w:tcPr>
            <w:tcW w:w="1247" w:type="dxa"/>
          </w:tcPr>
          <w:p w:rsidR="00072FED" w:rsidRDefault="00072FED">
            <w:pPr>
              <w:pStyle w:val="ConsPlusNormal"/>
              <w:jc w:val="center"/>
            </w:pPr>
            <w:r>
              <w:t>273</w:t>
            </w:r>
          </w:p>
        </w:tc>
        <w:tc>
          <w:tcPr>
            <w:tcW w:w="1247" w:type="dxa"/>
          </w:tcPr>
          <w:p w:rsidR="00072FED" w:rsidRDefault="00072FED">
            <w:pPr>
              <w:pStyle w:val="ConsPlusNormal"/>
              <w:jc w:val="center"/>
            </w:pPr>
            <w:r>
              <w:t>315</w:t>
            </w:r>
          </w:p>
        </w:tc>
      </w:tr>
      <w:tr w:rsidR="00072FED">
        <w:tc>
          <w:tcPr>
            <w:tcW w:w="3855" w:type="dxa"/>
          </w:tcPr>
          <w:p w:rsidR="00072FED" w:rsidRDefault="00072FED">
            <w:pPr>
              <w:pStyle w:val="ConsPlusNormal"/>
            </w:pPr>
            <w:r>
              <w:t>Нижегородская область</w:t>
            </w:r>
          </w:p>
        </w:tc>
        <w:tc>
          <w:tcPr>
            <w:tcW w:w="1361" w:type="dxa"/>
          </w:tcPr>
          <w:p w:rsidR="00072FED" w:rsidRDefault="00072FED">
            <w:pPr>
              <w:pStyle w:val="ConsPlusNormal"/>
              <w:jc w:val="center"/>
            </w:pPr>
            <w:r>
              <w:t>125</w:t>
            </w:r>
          </w:p>
        </w:tc>
        <w:tc>
          <w:tcPr>
            <w:tcW w:w="1304" w:type="dxa"/>
          </w:tcPr>
          <w:p w:rsidR="00072FED" w:rsidRDefault="00072FED">
            <w:pPr>
              <w:pStyle w:val="ConsPlusNormal"/>
              <w:jc w:val="center"/>
            </w:pPr>
            <w:r>
              <w:t>131</w:t>
            </w:r>
          </w:p>
        </w:tc>
        <w:tc>
          <w:tcPr>
            <w:tcW w:w="1247" w:type="dxa"/>
          </w:tcPr>
          <w:p w:rsidR="00072FED" w:rsidRDefault="00072FED">
            <w:pPr>
              <w:pStyle w:val="ConsPlusNormal"/>
              <w:jc w:val="center"/>
            </w:pPr>
            <w:r>
              <w:t>184</w:t>
            </w:r>
          </w:p>
        </w:tc>
        <w:tc>
          <w:tcPr>
            <w:tcW w:w="1247" w:type="dxa"/>
          </w:tcPr>
          <w:p w:rsidR="00072FED" w:rsidRDefault="00072FED">
            <w:pPr>
              <w:pStyle w:val="ConsPlusNormal"/>
              <w:jc w:val="center"/>
            </w:pPr>
            <w:r>
              <w:t>258</w:t>
            </w:r>
          </w:p>
        </w:tc>
      </w:tr>
      <w:tr w:rsidR="00072FED">
        <w:tc>
          <w:tcPr>
            <w:tcW w:w="3855" w:type="dxa"/>
          </w:tcPr>
          <w:p w:rsidR="00072FED" w:rsidRDefault="00072FED">
            <w:pPr>
              <w:pStyle w:val="ConsPlusNormal"/>
            </w:pPr>
            <w:r>
              <w:t>Пермский край</w:t>
            </w:r>
          </w:p>
        </w:tc>
        <w:tc>
          <w:tcPr>
            <w:tcW w:w="1361" w:type="dxa"/>
          </w:tcPr>
          <w:p w:rsidR="00072FED" w:rsidRDefault="00072FED">
            <w:pPr>
              <w:pStyle w:val="ConsPlusNormal"/>
              <w:jc w:val="center"/>
            </w:pPr>
            <w:r>
              <w:t>87</w:t>
            </w:r>
          </w:p>
        </w:tc>
        <w:tc>
          <w:tcPr>
            <w:tcW w:w="1304" w:type="dxa"/>
          </w:tcPr>
          <w:p w:rsidR="00072FED" w:rsidRDefault="00072FED">
            <w:pPr>
              <w:pStyle w:val="ConsPlusNormal"/>
              <w:jc w:val="center"/>
            </w:pPr>
            <w:r>
              <w:t>95</w:t>
            </w:r>
          </w:p>
        </w:tc>
        <w:tc>
          <w:tcPr>
            <w:tcW w:w="1247" w:type="dxa"/>
          </w:tcPr>
          <w:p w:rsidR="00072FED" w:rsidRDefault="00072FED">
            <w:pPr>
              <w:pStyle w:val="ConsPlusNormal"/>
              <w:jc w:val="center"/>
            </w:pPr>
            <w:r>
              <w:t>158</w:t>
            </w:r>
          </w:p>
        </w:tc>
        <w:tc>
          <w:tcPr>
            <w:tcW w:w="1247" w:type="dxa"/>
          </w:tcPr>
          <w:p w:rsidR="00072FED" w:rsidRDefault="00072FED">
            <w:pPr>
              <w:pStyle w:val="ConsPlusNormal"/>
              <w:jc w:val="center"/>
            </w:pPr>
            <w:r>
              <w:t>234</w:t>
            </w:r>
          </w:p>
        </w:tc>
      </w:tr>
      <w:tr w:rsidR="00072FED">
        <w:tc>
          <w:tcPr>
            <w:tcW w:w="3855" w:type="dxa"/>
          </w:tcPr>
          <w:p w:rsidR="00072FED" w:rsidRDefault="00072FED">
            <w:pPr>
              <w:pStyle w:val="ConsPlusNormal"/>
            </w:pPr>
            <w:r>
              <w:t>Самарская область</w:t>
            </w:r>
          </w:p>
        </w:tc>
        <w:tc>
          <w:tcPr>
            <w:tcW w:w="1361" w:type="dxa"/>
          </w:tcPr>
          <w:p w:rsidR="00072FED" w:rsidRDefault="00072FED">
            <w:pPr>
              <w:pStyle w:val="ConsPlusNormal"/>
              <w:jc w:val="center"/>
            </w:pPr>
            <w:r>
              <w:t>145</w:t>
            </w:r>
          </w:p>
        </w:tc>
        <w:tc>
          <w:tcPr>
            <w:tcW w:w="1304" w:type="dxa"/>
          </w:tcPr>
          <w:p w:rsidR="00072FED" w:rsidRDefault="00072FED">
            <w:pPr>
              <w:pStyle w:val="ConsPlusNormal"/>
              <w:jc w:val="center"/>
            </w:pPr>
            <w:r>
              <w:t>172</w:t>
            </w:r>
          </w:p>
        </w:tc>
        <w:tc>
          <w:tcPr>
            <w:tcW w:w="1247" w:type="dxa"/>
          </w:tcPr>
          <w:p w:rsidR="00072FED" w:rsidRDefault="00072FED">
            <w:pPr>
              <w:pStyle w:val="ConsPlusNormal"/>
              <w:jc w:val="center"/>
            </w:pPr>
            <w:r>
              <w:t>242</w:t>
            </w:r>
          </w:p>
        </w:tc>
        <w:tc>
          <w:tcPr>
            <w:tcW w:w="1247" w:type="dxa"/>
          </w:tcPr>
          <w:p w:rsidR="00072FED" w:rsidRDefault="00072FED">
            <w:pPr>
              <w:pStyle w:val="ConsPlusNormal"/>
              <w:jc w:val="center"/>
            </w:pPr>
            <w:r>
              <w:t>181</w:t>
            </w:r>
          </w:p>
        </w:tc>
      </w:tr>
      <w:tr w:rsidR="00072FED">
        <w:tc>
          <w:tcPr>
            <w:tcW w:w="3855" w:type="dxa"/>
          </w:tcPr>
          <w:p w:rsidR="00072FED" w:rsidRDefault="00072FED">
            <w:pPr>
              <w:pStyle w:val="ConsPlusNormal"/>
            </w:pPr>
            <w:r>
              <w:t>Саратовская область</w:t>
            </w:r>
          </w:p>
        </w:tc>
        <w:tc>
          <w:tcPr>
            <w:tcW w:w="1361" w:type="dxa"/>
          </w:tcPr>
          <w:p w:rsidR="00072FED" w:rsidRDefault="00072FED">
            <w:pPr>
              <w:pStyle w:val="ConsPlusNormal"/>
              <w:jc w:val="center"/>
            </w:pPr>
            <w:r>
              <w:t>102</w:t>
            </w:r>
          </w:p>
        </w:tc>
        <w:tc>
          <w:tcPr>
            <w:tcW w:w="1304" w:type="dxa"/>
          </w:tcPr>
          <w:p w:rsidR="00072FED" w:rsidRDefault="00072FED">
            <w:pPr>
              <w:pStyle w:val="ConsPlusNormal"/>
              <w:jc w:val="center"/>
            </w:pPr>
            <w:r>
              <w:t>128</w:t>
            </w:r>
          </w:p>
        </w:tc>
        <w:tc>
          <w:tcPr>
            <w:tcW w:w="1247" w:type="dxa"/>
          </w:tcPr>
          <w:p w:rsidR="00072FED" w:rsidRDefault="00072FED">
            <w:pPr>
              <w:pStyle w:val="ConsPlusNormal"/>
              <w:jc w:val="center"/>
            </w:pPr>
            <w:r>
              <w:t>123</w:t>
            </w:r>
          </w:p>
        </w:tc>
        <w:tc>
          <w:tcPr>
            <w:tcW w:w="1247" w:type="dxa"/>
          </w:tcPr>
          <w:p w:rsidR="00072FED" w:rsidRDefault="00072FED">
            <w:pPr>
              <w:pStyle w:val="ConsPlusNormal"/>
              <w:jc w:val="center"/>
            </w:pPr>
            <w:r>
              <w:t>142</w:t>
            </w:r>
          </w:p>
        </w:tc>
      </w:tr>
      <w:tr w:rsidR="00072FED">
        <w:tc>
          <w:tcPr>
            <w:tcW w:w="3855" w:type="dxa"/>
          </w:tcPr>
          <w:p w:rsidR="00072FED" w:rsidRDefault="00072FED">
            <w:pPr>
              <w:pStyle w:val="ConsPlusNormal"/>
            </w:pPr>
            <w:r>
              <w:t>Удмуртская Республика</w:t>
            </w:r>
          </w:p>
        </w:tc>
        <w:tc>
          <w:tcPr>
            <w:tcW w:w="1361" w:type="dxa"/>
          </w:tcPr>
          <w:p w:rsidR="00072FED" w:rsidRDefault="00072FED">
            <w:pPr>
              <w:pStyle w:val="ConsPlusNormal"/>
              <w:jc w:val="center"/>
            </w:pPr>
            <w:r>
              <w:t>46</w:t>
            </w:r>
          </w:p>
        </w:tc>
        <w:tc>
          <w:tcPr>
            <w:tcW w:w="1304" w:type="dxa"/>
          </w:tcPr>
          <w:p w:rsidR="00072FED" w:rsidRDefault="00072FED">
            <w:pPr>
              <w:pStyle w:val="ConsPlusNormal"/>
              <w:jc w:val="center"/>
            </w:pPr>
            <w:r>
              <w:t>69</w:t>
            </w:r>
          </w:p>
        </w:tc>
        <w:tc>
          <w:tcPr>
            <w:tcW w:w="1247" w:type="dxa"/>
          </w:tcPr>
          <w:p w:rsidR="00072FED" w:rsidRDefault="00072FED">
            <w:pPr>
              <w:pStyle w:val="ConsPlusNormal"/>
              <w:jc w:val="center"/>
            </w:pPr>
            <w:r>
              <w:t>112</w:t>
            </w:r>
          </w:p>
        </w:tc>
        <w:tc>
          <w:tcPr>
            <w:tcW w:w="1247" w:type="dxa"/>
          </w:tcPr>
          <w:p w:rsidR="00072FED" w:rsidRDefault="00072FED">
            <w:pPr>
              <w:pStyle w:val="ConsPlusNormal"/>
              <w:jc w:val="center"/>
            </w:pPr>
            <w:r>
              <w:t>133</w:t>
            </w:r>
          </w:p>
        </w:tc>
      </w:tr>
      <w:tr w:rsidR="00072FED">
        <w:tc>
          <w:tcPr>
            <w:tcW w:w="3855" w:type="dxa"/>
          </w:tcPr>
          <w:p w:rsidR="00072FED" w:rsidRDefault="00072FED">
            <w:pPr>
              <w:pStyle w:val="ConsPlusNormal"/>
            </w:pPr>
            <w:r>
              <w:t>Оренбургская область</w:t>
            </w:r>
          </w:p>
        </w:tc>
        <w:tc>
          <w:tcPr>
            <w:tcW w:w="1361" w:type="dxa"/>
          </w:tcPr>
          <w:p w:rsidR="00072FED" w:rsidRDefault="00072FED">
            <w:pPr>
              <w:pStyle w:val="ConsPlusNormal"/>
              <w:jc w:val="center"/>
            </w:pPr>
            <w:r>
              <w:t>75</w:t>
            </w:r>
          </w:p>
        </w:tc>
        <w:tc>
          <w:tcPr>
            <w:tcW w:w="1304" w:type="dxa"/>
          </w:tcPr>
          <w:p w:rsidR="00072FED" w:rsidRDefault="00072FED">
            <w:pPr>
              <w:pStyle w:val="ConsPlusNormal"/>
              <w:jc w:val="center"/>
            </w:pPr>
            <w:r>
              <w:t>78</w:t>
            </w:r>
          </w:p>
        </w:tc>
        <w:tc>
          <w:tcPr>
            <w:tcW w:w="1247" w:type="dxa"/>
          </w:tcPr>
          <w:p w:rsidR="00072FED" w:rsidRDefault="00072FED">
            <w:pPr>
              <w:pStyle w:val="ConsPlusNormal"/>
              <w:jc w:val="center"/>
            </w:pPr>
            <w:r>
              <w:t>101</w:t>
            </w:r>
          </w:p>
        </w:tc>
        <w:tc>
          <w:tcPr>
            <w:tcW w:w="1247" w:type="dxa"/>
          </w:tcPr>
          <w:p w:rsidR="00072FED" w:rsidRDefault="00072FED">
            <w:pPr>
              <w:pStyle w:val="ConsPlusNormal"/>
              <w:jc w:val="center"/>
            </w:pPr>
            <w:r>
              <w:t>124</w:t>
            </w:r>
          </w:p>
        </w:tc>
      </w:tr>
      <w:tr w:rsidR="00072FED">
        <w:tc>
          <w:tcPr>
            <w:tcW w:w="3855" w:type="dxa"/>
          </w:tcPr>
          <w:p w:rsidR="00072FED" w:rsidRDefault="00072FED">
            <w:pPr>
              <w:pStyle w:val="ConsPlusNormal"/>
            </w:pPr>
            <w:r>
              <w:t>Кировская область</w:t>
            </w:r>
          </w:p>
        </w:tc>
        <w:tc>
          <w:tcPr>
            <w:tcW w:w="1361" w:type="dxa"/>
          </w:tcPr>
          <w:p w:rsidR="00072FED" w:rsidRDefault="00072FED">
            <w:pPr>
              <w:pStyle w:val="ConsPlusNormal"/>
              <w:jc w:val="center"/>
            </w:pPr>
            <w:r>
              <w:t>57</w:t>
            </w:r>
          </w:p>
        </w:tc>
        <w:tc>
          <w:tcPr>
            <w:tcW w:w="1304" w:type="dxa"/>
          </w:tcPr>
          <w:p w:rsidR="00072FED" w:rsidRDefault="00072FED">
            <w:pPr>
              <w:pStyle w:val="ConsPlusNormal"/>
              <w:jc w:val="center"/>
            </w:pPr>
            <w:r>
              <w:t>72</w:t>
            </w:r>
          </w:p>
        </w:tc>
        <w:tc>
          <w:tcPr>
            <w:tcW w:w="1247" w:type="dxa"/>
          </w:tcPr>
          <w:p w:rsidR="00072FED" w:rsidRDefault="00072FED">
            <w:pPr>
              <w:pStyle w:val="ConsPlusNormal"/>
              <w:jc w:val="center"/>
            </w:pPr>
            <w:r>
              <w:t>66</w:t>
            </w:r>
          </w:p>
        </w:tc>
        <w:tc>
          <w:tcPr>
            <w:tcW w:w="1247" w:type="dxa"/>
          </w:tcPr>
          <w:p w:rsidR="00072FED" w:rsidRDefault="00072FED">
            <w:pPr>
              <w:pStyle w:val="ConsPlusNormal"/>
              <w:jc w:val="center"/>
            </w:pPr>
            <w:r>
              <w:t>112</w:t>
            </w:r>
          </w:p>
        </w:tc>
      </w:tr>
      <w:tr w:rsidR="00072FED">
        <w:tc>
          <w:tcPr>
            <w:tcW w:w="3855" w:type="dxa"/>
          </w:tcPr>
          <w:p w:rsidR="00072FED" w:rsidRDefault="00072FED">
            <w:pPr>
              <w:pStyle w:val="ConsPlusNormal"/>
            </w:pPr>
            <w:r>
              <w:t>Пензенская область</w:t>
            </w:r>
          </w:p>
        </w:tc>
        <w:tc>
          <w:tcPr>
            <w:tcW w:w="1361" w:type="dxa"/>
          </w:tcPr>
          <w:p w:rsidR="00072FED" w:rsidRDefault="00072FED">
            <w:pPr>
              <w:pStyle w:val="ConsPlusNormal"/>
              <w:jc w:val="center"/>
            </w:pPr>
            <w:r>
              <w:t>58</w:t>
            </w:r>
          </w:p>
        </w:tc>
        <w:tc>
          <w:tcPr>
            <w:tcW w:w="1304" w:type="dxa"/>
          </w:tcPr>
          <w:p w:rsidR="00072FED" w:rsidRDefault="00072FED">
            <w:pPr>
              <w:pStyle w:val="ConsPlusNormal"/>
              <w:jc w:val="center"/>
            </w:pPr>
            <w:r>
              <w:t>59</w:t>
            </w:r>
          </w:p>
        </w:tc>
        <w:tc>
          <w:tcPr>
            <w:tcW w:w="1247" w:type="dxa"/>
          </w:tcPr>
          <w:p w:rsidR="00072FED" w:rsidRDefault="00072FED">
            <w:pPr>
              <w:pStyle w:val="ConsPlusNormal"/>
              <w:jc w:val="center"/>
            </w:pPr>
            <w:r>
              <w:t>85</w:t>
            </w:r>
          </w:p>
        </w:tc>
        <w:tc>
          <w:tcPr>
            <w:tcW w:w="1247" w:type="dxa"/>
          </w:tcPr>
          <w:p w:rsidR="00072FED" w:rsidRDefault="00072FED">
            <w:pPr>
              <w:pStyle w:val="ConsPlusNormal"/>
              <w:jc w:val="center"/>
            </w:pPr>
            <w:r>
              <w:t>93</w:t>
            </w:r>
          </w:p>
        </w:tc>
      </w:tr>
      <w:tr w:rsidR="00072FED">
        <w:tc>
          <w:tcPr>
            <w:tcW w:w="3855" w:type="dxa"/>
          </w:tcPr>
          <w:p w:rsidR="00072FED" w:rsidRDefault="00072FED">
            <w:pPr>
              <w:pStyle w:val="ConsPlusNormal"/>
            </w:pPr>
            <w:r>
              <w:t>Ульяновская область</w:t>
            </w:r>
          </w:p>
        </w:tc>
        <w:tc>
          <w:tcPr>
            <w:tcW w:w="1361" w:type="dxa"/>
          </w:tcPr>
          <w:p w:rsidR="00072FED" w:rsidRDefault="00072FED">
            <w:pPr>
              <w:pStyle w:val="ConsPlusNormal"/>
              <w:jc w:val="center"/>
            </w:pPr>
            <w:r>
              <w:t>54</w:t>
            </w:r>
          </w:p>
        </w:tc>
        <w:tc>
          <w:tcPr>
            <w:tcW w:w="1304" w:type="dxa"/>
          </w:tcPr>
          <w:p w:rsidR="00072FED" w:rsidRDefault="00072FED">
            <w:pPr>
              <w:pStyle w:val="ConsPlusNormal"/>
              <w:jc w:val="center"/>
            </w:pPr>
            <w:r>
              <w:t>47</w:t>
            </w:r>
          </w:p>
        </w:tc>
        <w:tc>
          <w:tcPr>
            <w:tcW w:w="1247" w:type="dxa"/>
          </w:tcPr>
          <w:p w:rsidR="00072FED" w:rsidRDefault="00072FED">
            <w:pPr>
              <w:pStyle w:val="ConsPlusNormal"/>
              <w:jc w:val="center"/>
            </w:pPr>
            <w:r>
              <w:t>85</w:t>
            </w:r>
          </w:p>
        </w:tc>
        <w:tc>
          <w:tcPr>
            <w:tcW w:w="1247" w:type="dxa"/>
          </w:tcPr>
          <w:p w:rsidR="00072FED" w:rsidRDefault="00072FED">
            <w:pPr>
              <w:pStyle w:val="ConsPlusNormal"/>
              <w:jc w:val="center"/>
            </w:pPr>
            <w:r>
              <w:t>88</w:t>
            </w:r>
          </w:p>
        </w:tc>
      </w:tr>
      <w:tr w:rsidR="00072FED">
        <w:tc>
          <w:tcPr>
            <w:tcW w:w="3855" w:type="dxa"/>
          </w:tcPr>
          <w:p w:rsidR="00072FED" w:rsidRDefault="00072FED">
            <w:pPr>
              <w:pStyle w:val="ConsPlusNormal"/>
            </w:pPr>
            <w:r>
              <w:t>Чувашская Республика</w:t>
            </w:r>
          </w:p>
        </w:tc>
        <w:tc>
          <w:tcPr>
            <w:tcW w:w="1361" w:type="dxa"/>
          </w:tcPr>
          <w:p w:rsidR="00072FED" w:rsidRDefault="00072FED">
            <w:pPr>
              <w:pStyle w:val="ConsPlusNormal"/>
              <w:jc w:val="center"/>
            </w:pPr>
            <w:r>
              <w:t>59</w:t>
            </w:r>
          </w:p>
        </w:tc>
        <w:tc>
          <w:tcPr>
            <w:tcW w:w="1304" w:type="dxa"/>
          </w:tcPr>
          <w:p w:rsidR="00072FED" w:rsidRDefault="00072FED">
            <w:pPr>
              <w:pStyle w:val="ConsPlusNormal"/>
              <w:jc w:val="center"/>
            </w:pPr>
            <w:r>
              <w:t>63</w:t>
            </w:r>
          </w:p>
        </w:tc>
        <w:tc>
          <w:tcPr>
            <w:tcW w:w="1247" w:type="dxa"/>
          </w:tcPr>
          <w:p w:rsidR="00072FED" w:rsidRDefault="00072FED">
            <w:pPr>
              <w:pStyle w:val="ConsPlusNormal"/>
              <w:jc w:val="center"/>
            </w:pPr>
            <w:r>
              <w:t>71</w:t>
            </w:r>
          </w:p>
        </w:tc>
        <w:tc>
          <w:tcPr>
            <w:tcW w:w="1247" w:type="dxa"/>
          </w:tcPr>
          <w:p w:rsidR="00072FED" w:rsidRDefault="00072FED">
            <w:pPr>
              <w:pStyle w:val="ConsPlusNormal"/>
              <w:jc w:val="center"/>
            </w:pPr>
            <w:r>
              <w:t>81</w:t>
            </w:r>
          </w:p>
        </w:tc>
      </w:tr>
      <w:tr w:rsidR="00072FED">
        <w:tc>
          <w:tcPr>
            <w:tcW w:w="3855" w:type="dxa"/>
          </w:tcPr>
          <w:p w:rsidR="00072FED" w:rsidRDefault="00072FED">
            <w:pPr>
              <w:pStyle w:val="ConsPlusNormal"/>
            </w:pPr>
            <w:r>
              <w:t>Республика Марий Эл</w:t>
            </w:r>
          </w:p>
        </w:tc>
        <w:tc>
          <w:tcPr>
            <w:tcW w:w="1361" w:type="dxa"/>
          </w:tcPr>
          <w:p w:rsidR="00072FED" w:rsidRDefault="00072FED">
            <w:pPr>
              <w:pStyle w:val="ConsPlusNormal"/>
              <w:jc w:val="center"/>
            </w:pPr>
            <w:r>
              <w:t>26</w:t>
            </w:r>
          </w:p>
        </w:tc>
        <w:tc>
          <w:tcPr>
            <w:tcW w:w="1304" w:type="dxa"/>
          </w:tcPr>
          <w:p w:rsidR="00072FED" w:rsidRDefault="00072FED">
            <w:pPr>
              <w:pStyle w:val="ConsPlusNormal"/>
              <w:jc w:val="center"/>
            </w:pPr>
            <w:r>
              <w:t>27</w:t>
            </w:r>
          </w:p>
        </w:tc>
        <w:tc>
          <w:tcPr>
            <w:tcW w:w="1247" w:type="dxa"/>
          </w:tcPr>
          <w:p w:rsidR="00072FED" w:rsidRDefault="00072FED">
            <w:pPr>
              <w:pStyle w:val="ConsPlusNormal"/>
              <w:jc w:val="center"/>
            </w:pPr>
            <w:r>
              <w:t>31</w:t>
            </w:r>
          </w:p>
        </w:tc>
        <w:tc>
          <w:tcPr>
            <w:tcW w:w="1247" w:type="dxa"/>
          </w:tcPr>
          <w:p w:rsidR="00072FED" w:rsidRDefault="00072FED">
            <w:pPr>
              <w:pStyle w:val="ConsPlusNormal"/>
              <w:jc w:val="center"/>
            </w:pPr>
            <w:r>
              <w:t>39</w:t>
            </w:r>
          </w:p>
        </w:tc>
      </w:tr>
      <w:tr w:rsidR="00072FED">
        <w:tc>
          <w:tcPr>
            <w:tcW w:w="3855" w:type="dxa"/>
          </w:tcPr>
          <w:p w:rsidR="00072FED" w:rsidRDefault="00072FED">
            <w:pPr>
              <w:pStyle w:val="ConsPlusNormal"/>
            </w:pPr>
            <w:r>
              <w:t>Республика Мордовия</w:t>
            </w:r>
          </w:p>
        </w:tc>
        <w:tc>
          <w:tcPr>
            <w:tcW w:w="1361" w:type="dxa"/>
          </w:tcPr>
          <w:p w:rsidR="00072FED" w:rsidRDefault="00072FED">
            <w:pPr>
              <w:pStyle w:val="ConsPlusNormal"/>
              <w:jc w:val="center"/>
            </w:pPr>
            <w:r>
              <w:t>12</w:t>
            </w:r>
          </w:p>
        </w:tc>
        <w:tc>
          <w:tcPr>
            <w:tcW w:w="1304" w:type="dxa"/>
          </w:tcPr>
          <w:p w:rsidR="00072FED" w:rsidRDefault="00072FED">
            <w:pPr>
              <w:pStyle w:val="ConsPlusNormal"/>
              <w:jc w:val="center"/>
            </w:pPr>
            <w:r>
              <w:t>14</w:t>
            </w:r>
          </w:p>
        </w:tc>
        <w:tc>
          <w:tcPr>
            <w:tcW w:w="1247" w:type="dxa"/>
          </w:tcPr>
          <w:p w:rsidR="00072FED" w:rsidRDefault="00072FED">
            <w:pPr>
              <w:pStyle w:val="ConsPlusNormal"/>
              <w:jc w:val="center"/>
            </w:pPr>
            <w:r>
              <w:t>18</w:t>
            </w:r>
          </w:p>
        </w:tc>
        <w:tc>
          <w:tcPr>
            <w:tcW w:w="1247" w:type="dxa"/>
          </w:tcPr>
          <w:p w:rsidR="00072FED" w:rsidRDefault="00072FED">
            <w:pPr>
              <w:pStyle w:val="ConsPlusNormal"/>
              <w:jc w:val="center"/>
            </w:pPr>
            <w:r>
              <w:t>22</w:t>
            </w:r>
          </w:p>
        </w:tc>
      </w:tr>
    </w:tbl>
    <w:p w:rsidR="00072FED" w:rsidRDefault="00072FED">
      <w:pPr>
        <w:pStyle w:val="ConsPlusNormal"/>
        <w:jc w:val="both"/>
      </w:pPr>
    </w:p>
    <w:p w:rsidR="00072FED" w:rsidRDefault="00072FED">
      <w:pPr>
        <w:pStyle w:val="ConsPlusNormal"/>
        <w:ind w:firstLine="540"/>
        <w:jc w:val="both"/>
      </w:pPr>
      <w:r>
        <w:t>Туристская отрасль области находится в стадии развития и становления новых форм: появляются новые коллективные средства размещения, применяются новые формы и методы работы, а также модернизируются уже работающие объекты индустрии.</w:t>
      </w:r>
    </w:p>
    <w:p w:rsidR="00072FED" w:rsidRDefault="00072FED">
      <w:pPr>
        <w:pStyle w:val="ConsPlusNormal"/>
        <w:jc w:val="both"/>
      </w:pPr>
    </w:p>
    <w:p w:rsidR="00072FED" w:rsidRDefault="00072FED">
      <w:pPr>
        <w:pStyle w:val="ConsPlusTitle"/>
        <w:jc w:val="center"/>
        <w:outlineLvl w:val="4"/>
      </w:pPr>
      <w:r>
        <w:t>Деятельность коллективных средств размещения</w:t>
      </w:r>
    </w:p>
    <w:p w:rsidR="00072FED" w:rsidRDefault="00072FED">
      <w:pPr>
        <w:pStyle w:val="ConsPlusTitle"/>
        <w:jc w:val="center"/>
      </w:pPr>
      <w:r>
        <w:t>Саратовской области в 2011 - 2012 годах</w:t>
      </w:r>
    </w:p>
    <w:p w:rsidR="00072FED" w:rsidRDefault="00072FED">
      <w:pPr>
        <w:pStyle w:val="ConsPlusTitle"/>
        <w:jc w:val="center"/>
      </w:pPr>
      <w:r>
        <w:t>(по данным Саратовстата)</w:t>
      </w:r>
    </w:p>
    <w:p w:rsidR="00072FED" w:rsidRDefault="00072F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0"/>
        <w:gridCol w:w="1417"/>
        <w:gridCol w:w="1418"/>
      </w:tblGrid>
      <w:tr w:rsidR="00072FED">
        <w:tc>
          <w:tcPr>
            <w:tcW w:w="6180" w:type="dxa"/>
          </w:tcPr>
          <w:p w:rsidR="00072FED" w:rsidRDefault="00072FED">
            <w:pPr>
              <w:pStyle w:val="ConsPlusNormal"/>
              <w:jc w:val="center"/>
            </w:pPr>
            <w:r>
              <w:t>Показатель</w:t>
            </w:r>
          </w:p>
        </w:tc>
        <w:tc>
          <w:tcPr>
            <w:tcW w:w="1417" w:type="dxa"/>
          </w:tcPr>
          <w:p w:rsidR="00072FED" w:rsidRDefault="00072FED">
            <w:pPr>
              <w:pStyle w:val="ConsPlusNormal"/>
              <w:jc w:val="center"/>
            </w:pPr>
            <w:r>
              <w:t>2011 год</w:t>
            </w:r>
          </w:p>
        </w:tc>
        <w:tc>
          <w:tcPr>
            <w:tcW w:w="1418" w:type="dxa"/>
          </w:tcPr>
          <w:p w:rsidR="00072FED" w:rsidRDefault="00072FED">
            <w:pPr>
              <w:pStyle w:val="ConsPlusNormal"/>
              <w:jc w:val="center"/>
            </w:pPr>
            <w:r>
              <w:t>2012 год</w:t>
            </w:r>
          </w:p>
        </w:tc>
      </w:tr>
      <w:tr w:rsidR="00072FED">
        <w:tc>
          <w:tcPr>
            <w:tcW w:w="6180" w:type="dxa"/>
          </w:tcPr>
          <w:p w:rsidR="00072FED" w:rsidRDefault="00072FED">
            <w:pPr>
              <w:pStyle w:val="ConsPlusNormal"/>
            </w:pPr>
            <w:r>
              <w:t>Число коллективных средств размещения (ед.),</w:t>
            </w:r>
          </w:p>
          <w:p w:rsidR="00072FED" w:rsidRDefault="00072FED">
            <w:pPr>
              <w:pStyle w:val="ConsPlusNormal"/>
            </w:pPr>
            <w:r>
              <w:t>в том числе:</w:t>
            </w:r>
          </w:p>
        </w:tc>
        <w:tc>
          <w:tcPr>
            <w:tcW w:w="1417" w:type="dxa"/>
          </w:tcPr>
          <w:p w:rsidR="00072FED" w:rsidRDefault="00072FED">
            <w:pPr>
              <w:pStyle w:val="ConsPlusNormal"/>
              <w:jc w:val="center"/>
            </w:pPr>
            <w:r>
              <w:t>175</w:t>
            </w:r>
          </w:p>
        </w:tc>
        <w:tc>
          <w:tcPr>
            <w:tcW w:w="1418" w:type="dxa"/>
          </w:tcPr>
          <w:p w:rsidR="00072FED" w:rsidRDefault="00072FED">
            <w:pPr>
              <w:pStyle w:val="ConsPlusNormal"/>
              <w:jc w:val="center"/>
            </w:pPr>
            <w:r>
              <w:t>186</w:t>
            </w:r>
          </w:p>
        </w:tc>
      </w:tr>
      <w:tr w:rsidR="00072FED">
        <w:tc>
          <w:tcPr>
            <w:tcW w:w="6180" w:type="dxa"/>
          </w:tcPr>
          <w:p w:rsidR="00072FED" w:rsidRDefault="00072FED">
            <w:pPr>
              <w:pStyle w:val="ConsPlusNormal"/>
            </w:pPr>
            <w:r>
              <w:t>гостиницы и аналогичные средства размещения (ед.)</w:t>
            </w:r>
          </w:p>
        </w:tc>
        <w:tc>
          <w:tcPr>
            <w:tcW w:w="1417" w:type="dxa"/>
          </w:tcPr>
          <w:p w:rsidR="00072FED" w:rsidRDefault="00072FED">
            <w:pPr>
              <w:pStyle w:val="ConsPlusNormal"/>
              <w:jc w:val="center"/>
            </w:pPr>
            <w:r>
              <w:t>99</w:t>
            </w:r>
          </w:p>
        </w:tc>
        <w:tc>
          <w:tcPr>
            <w:tcW w:w="1418" w:type="dxa"/>
          </w:tcPr>
          <w:p w:rsidR="00072FED" w:rsidRDefault="00072FED">
            <w:pPr>
              <w:pStyle w:val="ConsPlusNormal"/>
              <w:jc w:val="center"/>
            </w:pPr>
            <w:r>
              <w:t>100</w:t>
            </w:r>
          </w:p>
        </w:tc>
      </w:tr>
      <w:tr w:rsidR="00072FED">
        <w:tc>
          <w:tcPr>
            <w:tcW w:w="6180" w:type="dxa"/>
          </w:tcPr>
          <w:p w:rsidR="00072FED" w:rsidRDefault="00072FED">
            <w:pPr>
              <w:pStyle w:val="ConsPlusNormal"/>
            </w:pPr>
            <w:r>
              <w:t>санаторно-курортные организации (ед.)</w:t>
            </w:r>
          </w:p>
        </w:tc>
        <w:tc>
          <w:tcPr>
            <w:tcW w:w="1417" w:type="dxa"/>
          </w:tcPr>
          <w:p w:rsidR="00072FED" w:rsidRDefault="00072FED">
            <w:pPr>
              <w:pStyle w:val="ConsPlusNormal"/>
              <w:jc w:val="center"/>
            </w:pPr>
            <w:r>
              <w:t>22</w:t>
            </w:r>
          </w:p>
        </w:tc>
        <w:tc>
          <w:tcPr>
            <w:tcW w:w="1418" w:type="dxa"/>
          </w:tcPr>
          <w:p w:rsidR="00072FED" w:rsidRDefault="00072FED">
            <w:pPr>
              <w:pStyle w:val="ConsPlusNormal"/>
              <w:jc w:val="center"/>
            </w:pPr>
            <w:r>
              <w:t>22</w:t>
            </w:r>
          </w:p>
        </w:tc>
      </w:tr>
      <w:tr w:rsidR="00072FED">
        <w:tc>
          <w:tcPr>
            <w:tcW w:w="6180" w:type="dxa"/>
          </w:tcPr>
          <w:p w:rsidR="00072FED" w:rsidRDefault="00072FED">
            <w:pPr>
              <w:pStyle w:val="ConsPlusNormal"/>
            </w:pPr>
            <w:r>
              <w:t>базы и дома отдыха (ед.)</w:t>
            </w:r>
          </w:p>
        </w:tc>
        <w:tc>
          <w:tcPr>
            <w:tcW w:w="1417" w:type="dxa"/>
          </w:tcPr>
          <w:p w:rsidR="00072FED" w:rsidRDefault="00072FED">
            <w:pPr>
              <w:pStyle w:val="ConsPlusNormal"/>
              <w:jc w:val="center"/>
            </w:pPr>
            <w:r>
              <w:t>54</w:t>
            </w:r>
          </w:p>
        </w:tc>
        <w:tc>
          <w:tcPr>
            <w:tcW w:w="1418" w:type="dxa"/>
          </w:tcPr>
          <w:p w:rsidR="00072FED" w:rsidRDefault="00072FED">
            <w:pPr>
              <w:pStyle w:val="ConsPlusNormal"/>
              <w:jc w:val="center"/>
            </w:pPr>
            <w:r>
              <w:t>64</w:t>
            </w:r>
          </w:p>
        </w:tc>
      </w:tr>
      <w:tr w:rsidR="00072FED">
        <w:tc>
          <w:tcPr>
            <w:tcW w:w="6180" w:type="dxa"/>
          </w:tcPr>
          <w:p w:rsidR="00072FED" w:rsidRDefault="00072FED">
            <w:pPr>
              <w:pStyle w:val="ConsPlusNormal"/>
            </w:pPr>
            <w:r>
              <w:t>Численность размещенных лиц в коллективных средствах размещения (тыс. человек)</w:t>
            </w:r>
          </w:p>
        </w:tc>
        <w:tc>
          <w:tcPr>
            <w:tcW w:w="1417" w:type="dxa"/>
          </w:tcPr>
          <w:p w:rsidR="00072FED" w:rsidRDefault="00072FED">
            <w:pPr>
              <w:pStyle w:val="ConsPlusNormal"/>
              <w:jc w:val="center"/>
            </w:pPr>
            <w:r>
              <w:t>291</w:t>
            </w:r>
          </w:p>
        </w:tc>
        <w:tc>
          <w:tcPr>
            <w:tcW w:w="1418" w:type="dxa"/>
          </w:tcPr>
          <w:p w:rsidR="00072FED" w:rsidRDefault="00072FED">
            <w:pPr>
              <w:pStyle w:val="ConsPlusNormal"/>
              <w:jc w:val="center"/>
            </w:pPr>
            <w:r>
              <w:t>359,3</w:t>
            </w:r>
          </w:p>
        </w:tc>
      </w:tr>
      <w:tr w:rsidR="00072FED">
        <w:tc>
          <w:tcPr>
            <w:tcW w:w="6180" w:type="dxa"/>
          </w:tcPr>
          <w:p w:rsidR="00072FED" w:rsidRDefault="00072FED">
            <w:pPr>
              <w:pStyle w:val="ConsPlusNormal"/>
            </w:pPr>
            <w:r>
              <w:t>Доходы от предоставленных услуг коллективными средствами размещения (млн. рублей)</w:t>
            </w:r>
          </w:p>
        </w:tc>
        <w:tc>
          <w:tcPr>
            <w:tcW w:w="1417" w:type="dxa"/>
          </w:tcPr>
          <w:p w:rsidR="00072FED" w:rsidRDefault="00072FED">
            <w:pPr>
              <w:pStyle w:val="ConsPlusNormal"/>
              <w:jc w:val="center"/>
            </w:pPr>
            <w:r>
              <w:t>1331</w:t>
            </w:r>
          </w:p>
        </w:tc>
        <w:tc>
          <w:tcPr>
            <w:tcW w:w="1418" w:type="dxa"/>
          </w:tcPr>
          <w:p w:rsidR="00072FED" w:rsidRDefault="00072FED">
            <w:pPr>
              <w:pStyle w:val="ConsPlusNormal"/>
              <w:jc w:val="center"/>
            </w:pPr>
            <w:r>
              <w:t>1429,09</w:t>
            </w:r>
          </w:p>
        </w:tc>
      </w:tr>
    </w:tbl>
    <w:p w:rsidR="00072FED" w:rsidRDefault="00072FED">
      <w:pPr>
        <w:pStyle w:val="ConsPlusNormal"/>
        <w:jc w:val="both"/>
      </w:pPr>
    </w:p>
    <w:p w:rsidR="00072FED" w:rsidRDefault="00072FED">
      <w:pPr>
        <w:pStyle w:val="ConsPlusNormal"/>
        <w:ind w:firstLine="540"/>
        <w:jc w:val="both"/>
      </w:pPr>
      <w:r>
        <w:t>Так, за 15 лет активного развития сферы туризма в области появились новые объекты туризма: гостиничные сети "Богемия" (Саратов), "Астория" (Саратов); открылись гостиницы VIP-класса: "Жемчужина" (Саратов), "Оазис" (Саратов); построены новые турбазы, привлекающие туристов из других регионов: "Ассамблея" (Энгельсский район), "Усадьба Волжино" (Энгельсский район); полностью реконструированы гостиницы "Волга" (Энгельс), "Цемент" (Вольск). Действующие предприятия туриндустрии входят в федеральные системы бронирования "Тревеллайн", "Академсервис", применяются новые высокотехнологичные разработки в сфере продвижения продукта: 3D-презентации, виртуальные туры.</w:t>
      </w:r>
    </w:p>
    <w:p w:rsidR="00072FED" w:rsidRDefault="00072FED">
      <w:pPr>
        <w:pStyle w:val="ConsPlusNormal"/>
        <w:spacing w:before="220"/>
        <w:ind w:firstLine="540"/>
        <w:jc w:val="both"/>
      </w:pPr>
      <w:r>
        <w:t>Имеется ярко выраженная тенденция к увеличению количества коллективных средств размещения. За 10 лет их количество увеличилось с 135 (2003 год) до 170 единиц (2013 год).</w:t>
      </w:r>
    </w:p>
    <w:p w:rsidR="00072FED" w:rsidRDefault="00072FED">
      <w:pPr>
        <w:pStyle w:val="ConsPlusNormal"/>
        <w:spacing w:before="220"/>
        <w:ind w:firstLine="540"/>
        <w:jc w:val="both"/>
      </w:pPr>
      <w:r>
        <w:t>Более существенные изменения произошли в сфере розничной продажи туров. Так, в 2006 году в регионе действовали 80 туристических компаний, из которых 8 - туроператоры. В 2013 году в Саратовской области зафиксирована деятельность 279 туристических компаний. Внутренним туризмом занимаются порядка 20 компаний. Самыми крупными из них обслуживается около 70 процентов путешествующих по региону.</w:t>
      </w:r>
    </w:p>
    <w:p w:rsidR="00072FED" w:rsidRDefault="00072FED">
      <w:pPr>
        <w:pStyle w:val="ConsPlusNormal"/>
        <w:spacing w:before="220"/>
        <w:ind w:firstLine="540"/>
        <w:jc w:val="both"/>
      </w:pPr>
      <w:r>
        <w:t>Указанная ситуация вызвана в значительной мере тем, что областной центр на протяжении длительного периода был закрыт для посещения туристами в связи с высокой значимостью оборонных предприятий. Количество коллективных средств размещения, а также имеющаяся инфраструктура в целом обеспечивала прием ограниченного числа посетителей, что в настоящее время не соответствует потребностям развития отрасли и имеющимся региональным туристским ресурсам.</w:t>
      </w:r>
    </w:p>
    <w:p w:rsidR="00072FED" w:rsidRDefault="00072FED">
      <w:pPr>
        <w:pStyle w:val="ConsPlusNormal"/>
        <w:spacing w:before="220"/>
        <w:ind w:firstLine="540"/>
        <w:jc w:val="both"/>
      </w:pPr>
      <w:r>
        <w:t>Несмотря на имеющиеся ограничения, очевидна тенденция к увеличению путешествующих по региону как жителей области, так и гостей из других регионов. Подобная ситуация характерна для большинства субъектов Российской Федерации, что позволяет говорить о растущем интересе к внутреннему туризму.</w:t>
      </w:r>
    </w:p>
    <w:p w:rsidR="00072FED" w:rsidRDefault="00072FED">
      <w:pPr>
        <w:pStyle w:val="ConsPlusNormal"/>
        <w:spacing w:before="220"/>
        <w:ind w:firstLine="540"/>
        <w:jc w:val="both"/>
      </w:pPr>
      <w:r>
        <w:t>В Саратовской области, как и в России в целом, отмечается интерес инвесторов к строительству объектов туристской индустрии. Однако отмечается региональная специфика: строятся, как правило, небольшие туристские объекты - гостевые дома, мини-отели, кемпинги, базы отдыха.</w:t>
      </w:r>
    </w:p>
    <w:p w:rsidR="00072FED" w:rsidRDefault="00072FED">
      <w:pPr>
        <w:pStyle w:val="ConsPlusNormal"/>
        <w:spacing w:before="220"/>
        <w:ind w:firstLine="540"/>
        <w:jc w:val="both"/>
      </w:pPr>
      <w:r>
        <w:t>Примерами подобных объектов могут служить гостиницы "Венеция", "Панда", эко-отель "Panda Village", в г. Энгельсе - отель "Relax", в Воскресенском районе - мини-отель "Крылатый".</w:t>
      </w:r>
    </w:p>
    <w:p w:rsidR="00072FED" w:rsidRDefault="00072FED">
      <w:pPr>
        <w:pStyle w:val="ConsPlusNormal"/>
        <w:spacing w:before="220"/>
        <w:ind w:firstLine="540"/>
        <w:jc w:val="both"/>
      </w:pPr>
      <w:r>
        <w:lastRenderedPageBreak/>
        <w:t>Приоритетными направлениями государственной политики в сфере реализации подпрограммы являются формирование благоприятной среды для развития муниципальных туристских ресурсов, а также повышение информированности населения о туризме в регионе.</w:t>
      </w:r>
    </w:p>
    <w:p w:rsidR="00072FED" w:rsidRDefault="00072FED">
      <w:pPr>
        <w:pStyle w:val="ConsPlusNormal"/>
        <w:spacing w:before="220"/>
        <w:ind w:firstLine="540"/>
        <w:jc w:val="both"/>
      </w:pPr>
      <w:r>
        <w:t>Однако, несмотря на наличие ресурсной базы для развития региональной туристской отрасли, остается ряд проблем:</w:t>
      </w:r>
    </w:p>
    <w:p w:rsidR="00072FED" w:rsidRDefault="00072FED">
      <w:pPr>
        <w:pStyle w:val="ConsPlusNormal"/>
        <w:spacing w:before="220"/>
        <w:ind w:firstLine="540"/>
        <w:jc w:val="both"/>
      </w:pPr>
      <w:r>
        <w:t>низкий уровень развития туристской инфраструктуры;</w:t>
      </w:r>
    </w:p>
    <w:p w:rsidR="00072FED" w:rsidRDefault="00072FED">
      <w:pPr>
        <w:pStyle w:val="ConsPlusNormal"/>
        <w:spacing w:before="220"/>
        <w:ind w:firstLine="540"/>
        <w:jc w:val="both"/>
      </w:pPr>
      <w:r>
        <w:t>отсутствие крупных инвесторов, готовых реализовать проекты туристического профиля на территории региона;</w:t>
      </w:r>
    </w:p>
    <w:p w:rsidR="00072FED" w:rsidRDefault="00072FED">
      <w:pPr>
        <w:pStyle w:val="ConsPlusNormal"/>
        <w:spacing w:before="220"/>
        <w:ind w:firstLine="540"/>
        <w:jc w:val="both"/>
      </w:pPr>
      <w:r>
        <w:t>нехватка кадровых ресурсов для развития туризма в муниципальных районах;</w:t>
      </w:r>
    </w:p>
    <w:p w:rsidR="00072FED" w:rsidRDefault="00072FED">
      <w:pPr>
        <w:pStyle w:val="ConsPlusNormal"/>
        <w:spacing w:before="220"/>
        <w:ind w:firstLine="540"/>
        <w:jc w:val="both"/>
      </w:pPr>
      <w:r>
        <w:t>недостаток информации о региональных туристских ресурсах и турпродуктах у местного населения и потенциальных туристов.</w:t>
      </w:r>
    </w:p>
    <w:p w:rsidR="00072FED" w:rsidRDefault="00072FED">
      <w:pPr>
        <w:pStyle w:val="ConsPlusNormal"/>
        <w:spacing w:before="220"/>
        <w:ind w:firstLine="540"/>
        <w:jc w:val="both"/>
      </w:pPr>
      <w:r>
        <w:t>Преодоление указанных отраслевых ограничений возможно в рамках реализации подпрограммы "Туризм".</w:t>
      </w:r>
    </w:p>
    <w:p w:rsidR="00072FED" w:rsidRDefault="00072FED">
      <w:pPr>
        <w:pStyle w:val="ConsPlusNormal"/>
        <w:spacing w:before="220"/>
        <w:ind w:firstLine="540"/>
        <w:jc w:val="both"/>
      </w:pPr>
      <w:r>
        <w:t>В рамках подпрограммы планируется провести анализ имеющихся в муниципальных районах ресурсов. В данном случае проведение анализа будет производиться на протяжении действия государственной программы, что вызвано необходимостью актуализации получаемой информации, совершенствованием форм и методов проводимого анализа.</w:t>
      </w:r>
    </w:p>
    <w:p w:rsidR="00072FED" w:rsidRDefault="00072FED">
      <w:pPr>
        <w:pStyle w:val="ConsPlusNormal"/>
        <w:spacing w:before="220"/>
        <w:ind w:firstLine="540"/>
        <w:jc w:val="both"/>
      </w:pPr>
      <w:r>
        <w:t xml:space="preserve">После определения районов, имеющих наибольшие предпосылки для создания муниципальных туристских кластеров, исходя из обеспеченности туристских ресурсов и наличия туристской инфраструктуры (возможно, в начальной стадии становления), анализируется заинтересованность органов исполнительной власти региона и муниципальной власти района в совместном развитии туризма. В случае наличия проектов, а также желания развивать туризм совместно с министерством экономического развития области определяется круг инвесторов для презентации имеющихся проектов. Далее готовится документация для включения регионального проекта в государственную </w:t>
      </w:r>
      <w:hyperlink r:id="rId229" w:history="1">
        <w:r>
          <w:rPr>
            <w:color w:val="0000FF"/>
          </w:rPr>
          <w:t>программу</w:t>
        </w:r>
      </w:hyperlink>
      <w:r>
        <w:t xml:space="preserve"> Российской Федерации "Развитие культуры и туризма".</w:t>
      </w:r>
    </w:p>
    <w:p w:rsidR="00072FED" w:rsidRDefault="00072FED">
      <w:pPr>
        <w:pStyle w:val="ConsPlusNormal"/>
        <w:jc w:val="both"/>
      </w:pPr>
      <w:r>
        <w:t xml:space="preserve">(в ред. постановлений Правительства Саратовской области от 30.08.2017 </w:t>
      </w:r>
      <w:hyperlink r:id="rId230" w:history="1">
        <w:r>
          <w:rPr>
            <w:color w:val="0000FF"/>
          </w:rPr>
          <w:t>N 445-П</w:t>
        </w:r>
      </w:hyperlink>
      <w:r>
        <w:t xml:space="preserve">, от 28.06.2019 </w:t>
      </w:r>
      <w:hyperlink r:id="rId231" w:history="1">
        <w:r>
          <w:rPr>
            <w:color w:val="0000FF"/>
          </w:rPr>
          <w:t>N 450-П</w:t>
        </w:r>
      </w:hyperlink>
      <w:r>
        <w:t>)</w:t>
      </w:r>
    </w:p>
    <w:p w:rsidR="00072FED" w:rsidRDefault="00072FED">
      <w:pPr>
        <w:pStyle w:val="ConsPlusNormal"/>
        <w:spacing w:before="220"/>
        <w:ind w:firstLine="540"/>
        <w:jc w:val="both"/>
      </w:pPr>
      <w:r>
        <w:t>Реализация подпрограммы в рамках государственной программы позволит выполнить цели, задачи, а также достичь ожидаемых результатов государственной программы в целом.</w:t>
      </w:r>
    </w:p>
    <w:p w:rsidR="00072FED" w:rsidRDefault="00072FED">
      <w:pPr>
        <w:pStyle w:val="ConsPlusNormal"/>
        <w:jc w:val="both"/>
      </w:pPr>
    </w:p>
    <w:p w:rsidR="00072FED" w:rsidRDefault="00072FED">
      <w:pPr>
        <w:pStyle w:val="ConsPlusTitle"/>
        <w:jc w:val="center"/>
        <w:outlineLvl w:val="3"/>
      </w:pPr>
      <w:r>
        <w:t>2. Приоритеты государственной политики в сфере реализации</w:t>
      </w:r>
    </w:p>
    <w:p w:rsidR="00072FED" w:rsidRDefault="00072FED">
      <w:pPr>
        <w:pStyle w:val="ConsPlusTitle"/>
        <w:jc w:val="center"/>
      </w:pPr>
      <w:r>
        <w:t>подпрограммы, цели, задачи, целевые показатели, описание</w:t>
      </w:r>
    </w:p>
    <w:p w:rsidR="00072FED" w:rsidRDefault="00072FED">
      <w:pPr>
        <w:pStyle w:val="ConsPlusTitle"/>
        <w:jc w:val="center"/>
      </w:pPr>
      <w:r>
        <w:t>основных ожидаемых конечных результатов подпрограммы,</w:t>
      </w:r>
    </w:p>
    <w:p w:rsidR="00072FED" w:rsidRDefault="00072FED">
      <w:pPr>
        <w:pStyle w:val="ConsPlusTitle"/>
        <w:jc w:val="center"/>
      </w:pPr>
      <w:r>
        <w:t>сроков реализации подпрограммы, а также этапов реализации</w:t>
      </w:r>
    </w:p>
    <w:p w:rsidR="00072FED" w:rsidRDefault="00072FED">
      <w:pPr>
        <w:pStyle w:val="ConsPlusTitle"/>
        <w:jc w:val="center"/>
      </w:pPr>
      <w:r>
        <w:t>подпрограммы в случае их определения</w:t>
      </w:r>
    </w:p>
    <w:p w:rsidR="00072FED" w:rsidRDefault="00072FED">
      <w:pPr>
        <w:pStyle w:val="ConsPlusTitle"/>
        <w:jc w:val="center"/>
      </w:pPr>
      <w:r>
        <w:t>ответственным исполнителем</w:t>
      </w:r>
    </w:p>
    <w:p w:rsidR="00072FED" w:rsidRDefault="00072FED">
      <w:pPr>
        <w:pStyle w:val="ConsPlusNormal"/>
        <w:jc w:val="both"/>
      </w:pPr>
    </w:p>
    <w:p w:rsidR="00072FED" w:rsidRDefault="00072FED">
      <w:pPr>
        <w:pStyle w:val="ConsPlusNormal"/>
        <w:ind w:firstLine="540"/>
        <w:jc w:val="both"/>
      </w:pPr>
      <w:r>
        <w:t xml:space="preserve">Утратил силу с 25 апреля 2018 года. - </w:t>
      </w:r>
      <w:hyperlink r:id="rId232" w:history="1">
        <w:r>
          <w:rPr>
            <w:color w:val="0000FF"/>
          </w:rPr>
          <w:t>Постановление</w:t>
        </w:r>
      </w:hyperlink>
      <w:r>
        <w:t xml:space="preserve"> Правительства Саратовской области от 25.04.2018 N 227-П.</w:t>
      </w:r>
    </w:p>
    <w:p w:rsidR="00072FED" w:rsidRDefault="00072FED">
      <w:pPr>
        <w:pStyle w:val="ConsPlusNormal"/>
        <w:jc w:val="both"/>
      </w:pPr>
    </w:p>
    <w:p w:rsidR="00072FED" w:rsidRDefault="00072FED">
      <w:pPr>
        <w:pStyle w:val="ConsPlusTitle"/>
        <w:jc w:val="center"/>
        <w:outlineLvl w:val="3"/>
      </w:pPr>
      <w:r>
        <w:t>3. Характеристика мер государственного регулирования</w:t>
      </w:r>
    </w:p>
    <w:p w:rsidR="00072FED" w:rsidRDefault="00072FED">
      <w:pPr>
        <w:pStyle w:val="ConsPlusTitle"/>
        <w:jc w:val="center"/>
      </w:pPr>
      <w:r>
        <w:t>(меры налогового, тарифного регулирования, а также иные меры</w:t>
      </w:r>
    </w:p>
    <w:p w:rsidR="00072FED" w:rsidRDefault="00072FED">
      <w:pPr>
        <w:pStyle w:val="ConsPlusTitle"/>
        <w:jc w:val="center"/>
      </w:pPr>
      <w:r>
        <w:t>государственного регулирования, с обоснованием необходимости</w:t>
      </w:r>
    </w:p>
    <w:p w:rsidR="00072FED" w:rsidRDefault="00072FED">
      <w:pPr>
        <w:pStyle w:val="ConsPlusTitle"/>
        <w:jc w:val="center"/>
      </w:pPr>
      <w:r>
        <w:t>и оценкой результативности их применения</w:t>
      </w:r>
    </w:p>
    <w:p w:rsidR="00072FED" w:rsidRDefault="00072FED">
      <w:pPr>
        <w:pStyle w:val="ConsPlusTitle"/>
        <w:jc w:val="center"/>
      </w:pPr>
      <w:r>
        <w:t>(в том числе финансовой)</w:t>
      </w:r>
    </w:p>
    <w:p w:rsidR="00072FED" w:rsidRDefault="00072FED">
      <w:pPr>
        <w:pStyle w:val="ConsPlusNormal"/>
        <w:jc w:val="both"/>
      </w:pPr>
    </w:p>
    <w:p w:rsidR="00072FED" w:rsidRDefault="00072FED">
      <w:pPr>
        <w:pStyle w:val="ConsPlusNormal"/>
        <w:ind w:firstLine="540"/>
        <w:jc w:val="both"/>
      </w:pPr>
      <w:r>
        <w:lastRenderedPageBreak/>
        <w:t>Меры государственного регулирования подпрограммой не предусмотрены.</w:t>
      </w:r>
    </w:p>
    <w:p w:rsidR="00072FED" w:rsidRDefault="00072FED">
      <w:pPr>
        <w:pStyle w:val="ConsPlusNormal"/>
        <w:jc w:val="both"/>
      </w:pPr>
    </w:p>
    <w:p w:rsidR="00072FED" w:rsidRDefault="00072FED">
      <w:pPr>
        <w:pStyle w:val="ConsPlusTitle"/>
        <w:jc w:val="center"/>
        <w:outlineLvl w:val="3"/>
      </w:pPr>
      <w:r>
        <w:t>4. Характеристика мер правового регулирования</w:t>
      </w:r>
    </w:p>
    <w:p w:rsidR="00072FED" w:rsidRDefault="00072FED">
      <w:pPr>
        <w:pStyle w:val="ConsPlusNormal"/>
        <w:jc w:val="both"/>
      </w:pPr>
    </w:p>
    <w:p w:rsidR="00072FED" w:rsidRDefault="00072FED">
      <w:pPr>
        <w:pStyle w:val="ConsPlusNormal"/>
        <w:ind w:firstLine="540"/>
        <w:jc w:val="both"/>
      </w:pPr>
      <w:r>
        <w:t>Меры правового регулирования в сфере туризма направлены на принятие нормативных правовых актов области, направленных на создание благоприятного инвестиционного климата, единого туристического информационного пространства области.</w:t>
      </w:r>
    </w:p>
    <w:p w:rsidR="00072FED" w:rsidRDefault="00072FED">
      <w:pPr>
        <w:pStyle w:val="ConsPlusNormal"/>
        <w:spacing w:before="220"/>
        <w:ind w:firstLine="540"/>
        <w:jc w:val="both"/>
      </w:pPr>
      <w:hyperlink w:anchor="P2667" w:history="1">
        <w:r>
          <w:rPr>
            <w:color w:val="0000FF"/>
          </w:rPr>
          <w:t>Сведения</w:t>
        </w:r>
      </w:hyperlink>
      <w:r>
        <w:t xml:space="preserve"> об основных мерах правового регулирования подпрограммы представлены в приложении N 2 к государственной программе.</w:t>
      </w:r>
    </w:p>
    <w:p w:rsidR="00072FED" w:rsidRDefault="00072FED">
      <w:pPr>
        <w:pStyle w:val="ConsPlusNormal"/>
        <w:jc w:val="both"/>
      </w:pPr>
    </w:p>
    <w:p w:rsidR="00072FED" w:rsidRDefault="00072FED">
      <w:pPr>
        <w:pStyle w:val="ConsPlusTitle"/>
        <w:jc w:val="center"/>
        <w:outlineLvl w:val="3"/>
      </w:pPr>
      <w:r>
        <w:t>5. Сводные показатели прогнозного объема выполнения</w:t>
      </w:r>
    </w:p>
    <w:p w:rsidR="00072FED" w:rsidRDefault="00072FED">
      <w:pPr>
        <w:pStyle w:val="ConsPlusTitle"/>
        <w:jc w:val="center"/>
      </w:pPr>
      <w:r>
        <w:t>областными государственными учреждениями и (или) иными</w:t>
      </w:r>
    </w:p>
    <w:p w:rsidR="00072FED" w:rsidRDefault="00072FED">
      <w:pPr>
        <w:pStyle w:val="ConsPlusTitle"/>
        <w:jc w:val="center"/>
      </w:pPr>
      <w:r>
        <w:t>некоммерческими организациями государственных заданий</w:t>
      </w:r>
    </w:p>
    <w:p w:rsidR="00072FED" w:rsidRDefault="00072FED">
      <w:pPr>
        <w:pStyle w:val="ConsPlusTitle"/>
        <w:jc w:val="center"/>
      </w:pPr>
      <w:r>
        <w:t>на оказание физическим и (или) юридическим лицам</w:t>
      </w:r>
    </w:p>
    <w:p w:rsidR="00072FED" w:rsidRDefault="00072FED">
      <w:pPr>
        <w:pStyle w:val="ConsPlusTitle"/>
        <w:jc w:val="center"/>
      </w:pPr>
      <w:r>
        <w:t>государственных услуг (выполнение работ)</w:t>
      </w:r>
    </w:p>
    <w:p w:rsidR="00072FED" w:rsidRDefault="00072FED">
      <w:pPr>
        <w:pStyle w:val="ConsPlusNormal"/>
        <w:jc w:val="center"/>
      </w:pPr>
      <w:r>
        <w:t xml:space="preserve">(в ред. </w:t>
      </w:r>
      <w:hyperlink r:id="rId233" w:history="1">
        <w:r>
          <w:rPr>
            <w:color w:val="0000FF"/>
          </w:rPr>
          <w:t>постановления</w:t>
        </w:r>
      </w:hyperlink>
      <w:r>
        <w:t xml:space="preserve"> Правительства Саратовской области</w:t>
      </w:r>
    </w:p>
    <w:p w:rsidR="00072FED" w:rsidRDefault="00072FED">
      <w:pPr>
        <w:pStyle w:val="ConsPlusNormal"/>
        <w:jc w:val="center"/>
      </w:pPr>
      <w:r>
        <w:t>от 06.02.2017 N 38-П)</w:t>
      </w:r>
    </w:p>
    <w:p w:rsidR="00072FED" w:rsidRDefault="00072FED">
      <w:pPr>
        <w:pStyle w:val="ConsPlusNormal"/>
        <w:jc w:val="both"/>
      </w:pPr>
    </w:p>
    <w:p w:rsidR="00072FED" w:rsidRDefault="00072FED">
      <w:pPr>
        <w:pStyle w:val="ConsPlusNormal"/>
        <w:ind w:firstLine="540"/>
        <w:jc w:val="both"/>
      </w:pPr>
      <w:r>
        <w:t xml:space="preserve">Сводные </w:t>
      </w:r>
      <w:hyperlink w:anchor="P13768" w:history="1">
        <w:r>
          <w:rPr>
            <w:color w:val="0000FF"/>
          </w:rPr>
          <w:t>показатели</w:t>
        </w:r>
      </w:hyperlink>
      <w:r>
        <w:t xml:space="preserve"> прогнозного объема выполнения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 приведены в приложении N 10 к государственной программе.</w:t>
      </w:r>
    </w:p>
    <w:p w:rsidR="00072FED" w:rsidRDefault="00072FED">
      <w:pPr>
        <w:pStyle w:val="ConsPlusNormal"/>
        <w:jc w:val="both"/>
      </w:pPr>
    </w:p>
    <w:p w:rsidR="00072FED" w:rsidRDefault="00072FED">
      <w:pPr>
        <w:pStyle w:val="ConsPlusTitle"/>
        <w:jc w:val="center"/>
        <w:outlineLvl w:val="3"/>
      </w:pPr>
      <w:r>
        <w:t>6. Характеристика ведомственных целевых программ,</w:t>
      </w:r>
    </w:p>
    <w:p w:rsidR="00072FED" w:rsidRDefault="00072FED">
      <w:pPr>
        <w:pStyle w:val="ConsPlusTitle"/>
        <w:jc w:val="center"/>
      </w:pPr>
      <w:r>
        <w:t>основных мероприятий, проектов (программ) подпрограммы</w:t>
      </w:r>
    </w:p>
    <w:p w:rsidR="00072FED" w:rsidRDefault="00072FED">
      <w:pPr>
        <w:pStyle w:val="ConsPlusNormal"/>
        <w:jc w:val="center"/>
      </w:pPr>
      <w:r>
        <w:t xml:space="preserve">(в ред. </w:t>
      </w:r>
      <w:hyperlink r:id="rId234" w:history="1">
        <w:r>
          <w:rPr>
            <w:color w:val="0000FF"/>
          </w:rPr>
          <w:t>постановления</w:t>
        </w:r>
      </w:hyperlink>
      <w:r>
        <w:t xml:space="preserve"> Правительства Саратовской области</w:t>
      </w:r>
    </w:p>
    <w:p w:rsidR="00072FED" w:rsidRDefault="00072FED">
      <w:pPr>
        <w:pStyle w:val="ConsPlusNormal"/>
        <w:jc w:val="center"/>
      </w:pPr>
      <w:r>
        <w:t>от 09.07.2019 N 480-П)</w:t>
      </w:r>
    </w:p>
    <w:p w:rsidR="00072FED" w:rsidRDefault="00072FED">
      <w:pPr>
        <w:pStyle w:val="ConsPlusNormal"/>
        <w:jc w:val="both"/>
      </w:pPr>
    </w:p>
    <w:p w:rsidR="00072FED" w:rsidRDefault="00072FED">
      <w:pPr>
        <w:pStyle w:val="ConsPlusNormal"/>
        <w:ind w:firstLine="540"/>
        <w:jc w:val="both"/>
      </w:pPr>
      <w:r>
        <w:t>Подпрограмма включает следующие основные мероприятия:</w:t>
      </w:r>
    </w:p>
    <w:p w:rsidR="00072FED" w:rsidRDefault="00072FED">
      <w:pPr>
        <w:pStyle w:val="ConsPlusNormal"/>
        <w:spacing w:before="220"/>
        <w:ind w:firstLine="540"/>
        <w:jc w:val="both"/>
      </w:pPr>
      <w:hyperlink w:anchor="P3067" w:history="1">
        <w:r>
          <w:rPr>
            <w:color w:val="0000FF"/>
          </w:rPr>
          <w:t>основное мероприятие 2.1</w:t>
        </w:r>
      </w:hyperlink>
      <w:r>
        <w:t xml:space="preserve"> "Создание благоприятных условий для развития туристической отрасли региона в рамках формирования муниципальных туристских кластеров" (установка и содержание дебаркадера в Балаковском районе области; реализация проекта по созданию туристической деревни "Тропа Кудеяра" в с. Лох Новобурасского района области; совершенствование инфраструктуры сероводородного источника в районе п. Взлетный Энгельсского района области; развитие инфраструктуры, необходимой для развития агротуризма, в Базарно-Карабулакском районе области);</w:t>
      </w:r>
    </w:p>
    <w:p w:rsidR="00072FED" w:rsidRDefault="00072FED">
      <w:pPr>
        <w:pStyle w:val="ConsPlusNormal"/>
        <w:spacing w:before="220"/>
        <w:ind w:firstLine="540"/>
        <w:jc w:val="both"/>
      </w:pPr>
      <w:hyperlink w:anchor="P3080" w:history="1">
        <w:r>
          <w:rPr>
            <w:color w:val="0000FF"/>
          </w:rPr>
          <w:t>основное мероприятие 2.2</w:t>
        </w:r>
      </w:hyperlink>
      <w:r>
        <w:t xml:space="preserve">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 (изготовление не менее 2600 каталогов о туристском потенциале, а также буклетов, брошюр и иного раздаточного материала; проведение для представителей средств массовой информации и туроператорских компаний 15 рекламно-информационных туров по области; подготовка и размещение информации в 450 публикациях о туризме в области; изготовление 4 - 5 роликов о туристских ресурсах региона; создание англоязычной версии сайта www.tourism.saratov.gov.ru; участие в 7 специализированных туристских выставках российского и международного уровней; организация не менее 12 мероприятий туристской направленности на территории региона, проведение не менее 3 студенческих конкурсов, направленных на содействие развитию приоритетных видов туризма; организация не менее 5 мероприятий, способствующих развитию приоритетных направлений туризма в области, в том числе празднование Всемирного дня туризма);</w:t>
      </w:r>
    </w:p>
    <w:p w:rsidR="00072FED" w:rsidRDefault="00072FED">
      <w:pPr>
        <w:pStyle w:val="ConsPlusNormal"/>
        <w:spacing w:before="220"/>
        <w:ind w:firstLine="540"/>
        <w:jc w:val="both"/>
      </w:pPr>
      <w:hyperlink w:anchor="P3094" w:history="1">
        <w:r>
          <w:rPr>
            <w:color w:val="0000FF"/>
          </w:rPr>
          <w:t>основное мероприятие 2.3</w:t>
        </w:r>
      </w:hyperlink>
      <w:r>
        <w:t xml:space="preserve"> "Формирование конкурентоспособного туристского продукта </w:t>
      </w:r>
      <w:r>
        <w:lastRenderedPageBreak/>
        <w:t>области" (создание виртуального тура "Виртуальный мир Русского музея" на базе Вольского краеведческого музея; изготовление и установка не менее 40 придорожных указателей на основных туристских маршрутах области; проведение не менее 3 туристских слетов и эколагерей на территории региона);</w:t>
      </w:r>
    </w:p>
    <w:p w:rsidR="00072FED" w:rsidRDefault="00072FED">
      <w:pPr>
        <w:pStyle w:val="ConsPlusNormal"/>
        <w:spacing w:before="220"/>
        <w:ind w:firstLine="540"/>
        <w:jc w:val="both"/>
      </w:pPr>
      <w:hyperlink w:anchor="P3107" w:history="1">
        <w:r>
          <w:rPr>
            <w:color w:val="0000FF"/>
          </w:rPr>
          <w:t>основное мероприятие 2.4</w:t>
        </w:r>
      </w:hyperlink>
      <w:r>
        <w:t xml:space="preserve"> "Формирование условий для 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региона для участия в федеральной целевой </w:t>
      </w:r>
      <w:hyperlink r:id="rId235" w:history="1">
        <w:r>
          <w:rPr>
            <w:color w:val="0000FF"/>
          </w:rPr>
          <w:t>программе</w:t>
        </w:r>
      </w:hyperlink>
      <w:r>
        <w:t xml:space="preserve"> "Развитие внутреннего и въездного туризма в Российской Федерации (2011 - 2018 годы)" (обучение специалистов из перспективных для развития туризма муниципальных районов области в количестве не менее 42 человек; создание не менее 3 проектов туристских кластеров на территории муниципальных районов области);</w:t>
      </w:r>
    </w:p>
    <w:p w:rsidR="00072FED" w:rsidRDefault="00072FED">
      <w:pPr>
        <w:pStyle w:val="ConsPlusNormal"/>
        <w:spacing w:before="220"/>
        <w:ind w:firstLine="540"/>
        <w:jc w:val="both"/>
      </w:pPr>
      <w:hyperlink w:anchor="P3117" w:history="1">
        <w:r>
          <w:rPr>
            <w:color w:val="0000FF"/>
          </w:rPr>
          <w:t>основное мероприятие 2.5</w:t>
        </w:r>
      </w:hyperlink>
      <w:r>
        <w:t xml:space="preserve"> "Популяризация туристических объектов, связанных с именем Ю.А. Гагарина, авиацией и космонавтикой. Позиционирование бренда "Саратовская область - первая космическая гавань Земли" (проведение экскурсии для жителей и гостей области).</w:t>
      </w:r>
    </w:p>
    <w:p w:rsidR="00072FED" w:rsidRDefault="00072FED">
      <w:pPr>
        <w:pStyle w:val="ConsPlusNormal"/>
        <w:spacing w:before="220"/>
        <w:ind w:firstLine="540"/>
        <w:jc w:val="both"/>
      </w:pPr>
      <w:r>
        <w:t>Реализация подпрограммы позволит реализовать не менее 6 проектов туристского профиля на территории области. Все перечисленное, в свою очередь, приведет к увеличению одного из главных показателей, характеризующего туристскую отрасль региона, - внутреннего туристского потока до 739,4 тыс. человек.</w:t>
      </w:r>
    </w:p>
    <w:p w:rsidR="00072FED" w:rsidRDefault="00072FED">
      <w:pPr>
        <w:pStyle w:val="ConsPlusNormal"/>
        <w:spacing w:before="220"/>
        <w:ind w:firstLine="540"/>
        <w:jc w:val="both"/>
      </w:pPr>
      <w:r>
        <w:t>Наличие развитой туристской инфраструктуры и конкурентоспособного регионального турпродукта позволит создать предпосылки для развития въездного туризма - привлечения российских и иностранных туристов.</w:t>
      </w:r>
    </w:p>
    <w:p w:rsidR="00072FED" w:rsidRDefault="00072FED">
      <w:pPr>
        <w:pStyle w:val="ConsPlusNormal"/>
        <w:spacing w:before="220"/>
        <w:ind w:firstLine="540"/>
        <w:jc w:val="both"/>
      </w:pPr>
      <w:hyperlink w:anchor="P3065" w:history="1">
        <w:r>
          <w:rPr>
            <w:color w:val="0000FF"/>
          </w:rPr>
          <w:t>Сведения</w:t>
        </w:r>
      </w:hyperlink>
      <w:r>
        <w:t xml:space="preserve"> об основных мероприятиях приведены в приложении N 3 к государственной программе.</w:t>
      </w:r>
    </w:p>
    <w:p w:rsidR="00072FED" w:rsidRDefault="00072FED">
      <w:pPr>
        <w:pStyle w:val="ConsPlusNormal"/>
        <w:jc w:val="both"/>
      </w:pPr>
    </w:p>
    <w:p w:rsidR="00072FED" w:rsidRDefault="00072FED">
      <w:pPr>
        <w:pStyle w:val="ConsPlusTitle"/>
        <w:jc w:val="center"/>
        <w:outlineLvl w:val="3"/>
      </w:pPr>
      <w:r>
        <w:t>7. Информация об участии в реализации подпрограммы органов</w:t>
      </w:r>
    </w:p>
    <w:p w:rsidR="00072FED" w:rsidRDefault="00072FED">
      <w:pPr>
        <w:pStyle w:val="ConsPlusTitle"/>
        <w:jc w:val="center"/>
      </w:pPr>
      <w:r>
        <w:t>местного самоуправления муниципальных образований области,</w:t>
      </w:r>
    </w:p>
    <w:p w:rsidR="00072FED" w:rsidRDefault="00072FED">
      <w:pPr>
        <w:pStyle w:val="ConsPlusTitle"/>
        <w:jc w:val="center"/>
      </w:pPr>
      <w:r>
        <w:t>государственных и муниципальных унитарных предприятий,</w:t>
      </w:r>
    </w:p>
    <w:p w:rsidR="00072FED" w:rsidRDefault="00072FED">
      <w:pPr>
        <w:pStyle w:val="ConsPlusTitle"/>
        <w:jc w:val="center"/>
      </w:pPr>
      <w:r>
        <w:t>акционерных обществ с государственным участием,</w:t>
      </w:r>
    </w:p>
    <w:p w:rsidR="00072FED" w:rsidRDefault="00072FED">
      <w:pPr>
        <w:pStyle w:val="ConsPlusTitle"/>
        <w:jc w:val="center"/>
      </w:pPr>
      <w:r>
        <w:t>общественных, научных и иных организаций,</w:t>
      </w:r>
    </w:p>
    <w:p w:rsidR="00072FED" w:rsidRDefault="00072FED">
      <w:pPr>
        <w:pStyle w:val="ConsPlusTitle"/>
        <w:jc w:val="center"/>
      </w:pPr>
      <w:r>
        <w:t>а также внебюджетных фондов Российской Федерации</w:t>
      </w:r>
    </w:p>
    <w:p w:rsidR="00072FED" w:rsidRDefault="00072FED">
      <w:pPr>
        <w:pStyle w:val="ConsPlusNormal"/>
        <w:jc w:val="both"/>
      </w:pPr>
    </w:p>
    <w:p w:rsidR="00072FED" w:rsidRDefault="00072FED">
      <w:pPr>
        <w:pStyle w:val="ConsPlusNormal"/>
        <w:ind w:firstLine="540"/>
        <w:jc w:val="both"/>
      </w:pPr>
      <w:r>
        <w:t xml:space="preserve">Подпрограммой предусматривается проведение работ по разработке первоочередных туристских проектов, которые станут точками роста современных туристско-рекреационных кластеров, а также их дальнейшее включение в государственную </w:t>
      </w:r>
      <w:hyperlink r:id="rId236" w:history="1">
        <w:r>
          <w:rPr>
            <w:color w:val="0000FF"/>
          </w:rPr>
          <w:t>программу</w:t>
        </w:r>
      </w:hyperlink>
      <w:r>
        <w:t xml:space="preserve"> Российской Федерации "Развитие культуры и туризма".</w:t>
      </w:r>
    </w:p>
    <w:p w:rsidR="00072FED" w:rsidRDefault="00072FED">
      <w:pPr>
        <w:pStyle w:val="ConsPlusNormal"/>
        <w:jc w:val="both"/>
      </w:pPr>
      <w:r>
        <w:t xml:space="preserve">(в ред. </w:t>
      </w:r>
      <w:hyperlink r:id="rId237" w:history="1">
        <w:r>
          <w:rPr>
            <w:color w:val="0000FF"/>
          </w:rPr>
          <w:t>постановления</w:t>
        </w:r>
      </w:hyperlink>
      <w:r>
        <w:t xml:space="preserve"> Правительства Саратовской области от 28.06.2019 N 450-П)</w:t>
      </w:r>
    </w:p>
    <w:p w:rsidR="00072FED" w:rsidRDefault="00072FED">
      <w:pPr>
        <w:pStyle w:val="ConsPlusNormal"/>
        <w:spacing w:before="220"/>
        <w:ind w:firstLine="540"/>
        <w:jc w:val="both"/>
      </w:pPr>
      <w:r>
        <w:t>Планируется осуществить частичную поддержку ряда перспективных проектов создания туристских кластеров за счет вовлечения бизнес-сообщества отдельных муниципальных районов в процессы формирования государственно-частного партнерства.</w:t>
      </w:r>
    </w:p>
    <w:p w:rsidR="00072FED" w:rsidRDefault="00072FED">
      <w:pPr>
        <w:pStyle w:val="ConsPlusNormal"/>
        <w:spacing w:before="220"/>
        <w:ind w:firstLine="540"/>
        <w:jc w:val="both"/>
      </w:pPr>
      <w:r>
        <w:t>В рамках данной подпрограммы предусмотрено совершенствование инфраструктуры, необходимой для развития туризма в муниципальных районах области. Планируется реализация проекта по созданию туристической деревни "Тропа Кудеяра" в с. Лох Новобурасского района; совершенствование инфраструктуры сероводородного источника в районе п. Взлетный Энгельсского района; установка дебаркадера в Балаковском районе, который позволит принимать круизные теплоходы, что положительно скажется на развитии водного туризма; создание инфраструктуры, необходимой для развития агротуризма в Базарно-Карабулакском районе: обустройство объектов размещения (гостевых домов), создание точек питания и развлечения.</w:t>
      </w:r>
    </w:p>
    <w:p w:rsidR="00072FED" w:rsidRDefault="00072FED">
      <w:pPr>
        <w:pStyle w:val="ConsPlusNormal"/>
        <w:jc w:val="both"/>
      </w:pPr>
    </w:p>
    <w:p w:rsidR="00072FED" w:rsidRDefault="00072FED">
      <w:pPr>
        <w:pStyle w:val="ConsPlusTitle"/>
        <w:jc w:val="center"/>
        <w:outlineLvl w:val="3"/>
      </w:pPr>
      <w:r>
        <w:lastRenderedPageBreak/>
        <w:t>8. Объем финансового обеспечения,</w:t>
      </w:r>
    </w:p>
    <w:p w:rsidR="00072FED" w:rsidRDefault="00072FED">
      <w:pPr>
        <w:pStyle w:val="ConsPlusTitle"/>
        <w:jc w:val="center"/>
      </w:pPr>
      <w:r>
        <w:t>необходимый для реализации подпрограммы</w:t>
      </w:r>
    </w:p>
    <w:p w:rsidR="00072FED" w:rsidRDefault="00072FED">
      <w:pPr>
        <w:pStyle w:val="ConsPlusNormal"/>
        <w:jc w:val="both"/>
      </w:pPr>
    </w:p>
    <w:p w:rsidR="00072FED" w:rsidRDefault="00072FED">
      <w:pPr>
        <w:pStyle w:val="ConsPlusNormal"/>
        <w:ind w:firstLine="540"/>
        <w:jc w:val="both"/>
      </w:pPr>
      <w:r>
        <w:t xml:space="preserve">Утратил силу с 25 апреля 2018 года. - </w:t>
      </w:r>
      <w:hyperlink r:id="rId238" w:history="1">
        <w:r>
          <w:rPr>
            <w:color w:val="0000FF"/>
          </w:rPr>
          <w:t>Постановление</w:t>
        </w:r>
      </w:hyperlink>
      <w:r>
        <w:t xml:space="preserve"> Правительства Саратовской области от 25.04.2018 N 227-П.</w:t>
      </w:r>
    </w:p>
    <w:p w:rsidR="00072FED" w:rsidRDefault="00072FED">
      <w:pPr>
        <w:pStyle w:val="ConsPlusNormal"/>
        <w:jc w:val="both"/>
      </w:pPr>
    </w:p>
    <w:p w:rsidR="00072FED" w:rsidRDefault="00072FED">
      <w:pPr>
        <w:pStyle w:val="ConsPlusTitle"/>
        <w:jc w:val="center"/>
        <w:outlineLvl w:val="3"/>
      </w:pPr>
      <w:r>
        <w:t>9. Анализ рисков реализации подпрограммы и описание</w:t>
      </w:r>
    </w:p>
    <w:p w:rsidR="00072FED" w:rsidRDefault="00072FED">
      <w:pPr>
        <w:pStyle w:val="ConsPlusTitle"/>
        <w:jc w:val="center"/>
      </w:pPr>
      <w:r>
        <w:t>мер управления рисками реализации подпрограммы</w:t>
      </w:r>
    </w:p>
    <w:p w:rsidR="00072FED" w:rsidRDefault="00072FED">
      <w:pPr>
        <w:pStyle w:val="ConsPlusNormal"/>
        <w:jc w:val="both"/>
      </w:pPr>
    </w:p>
    <w:p w:rsidR="00072FED" w:rsidRDefault="00072FED">
      <w:pPr>
        <w:pStyle w:val="ConsPlusNormal"/>
        <w:ind w:firstLine="540"/>
        <w:jc w:val="both"/>
      </w:pPr>
      <w:r>
        <w:t>Реализация подпрограммы позволит к концу 2020 года повысить конкурентоспособность регионального туристского рынка, а также удовлетворить потребности жителей области, российских и иностранных граждан в качественных туристских услугах.</w:t>
      </w:r>
    </w:p>
    <w:p w:rsidR="00072FED" w:rsidRDefault="00072FED">
      <w:pPr>
        <w:pStyle w:val="ConsPlusNormal"/>
        <w:spacing w:before="220"/>
        <w:ind w:firstLine="540"/>
        <w:jc w:val="both"/>
      </w:pPr>
      <w:r>
        <w:t>В результате выполнения мероприятий подпрограммы туристско-рекреационный комплекс области получит достаточное развитие, повысится качество туристских услуг, а также будет решена задача продвижения туристского продукта Саратовской области на внутреннем и региональном рынках.</w:t>
      </w:r>
    </w:p>
    <w:p w:rsidR="00072FED" w:rsidRDefault="00072FED">
      <w:pPr>
        <w:pStyle w:val="ConsPlusNormal"/>
        <w:spacing w:before="220"/>
        <w:ind w:firstLine="540"/>
        <w:jc w:val="both"/>
      </w:pPr>
      <w:r>
        <w:t>Совокупный эффект от реализации мероприятий подпрограммы можно рассматривать как сочетание имиджевой, экономической, бюджетной и социальной составляющей.</w:t>
      </w:r>
    </w:p>
    <w:p w:rsidR="00072FED" w:rsidRDefault="00072FED">
      <w:pPr>
        <w:pStyle w:val="ConsPlusNormal"/>
        <w:spacing w:before="220"/>
        <w:ind w:firstLine="540"/>
        <w:jc w:val="both"/>
      </w:pPr>
      <w:r>
        <w:t>Имиджевый эффект предусматривает формирование образа Саратовской области как субъекта Российской Федерации, благоприятного для туризма. Подпрограмма не только создает условия для продвижения регионального туристского продукта на внутреннем и региональном рынках, но также способствует развитию экономических и культурных связей области с другими регионами, улучшает мнение российской общественности о регионе в целом.</w:t>
      </w:r>
    </w:p>
    <w:p w:rsidR="00072FED" w:rsidRDefault="00072FED">
      <w:pPr>
        <w:pStyle w:val="ConsPlusNormal"/>
        <w:spacing w:before="220"/>
        <w:ind w:firstLine="540"/>
        <w:jc w:val="both"/>
      </w:pPr>
      <w:r>
        <w:t>Экономический эффект подпрограммы будет достигнут путем привлечения дополнительных инвестиций в сферу туризма при реализации механизмов государственно-частного партнерства и обеспечении экономически привлекательных условий для бизнеса. Предполагаемый экономический эффект состоит в увеличении внутреннего спроса на туристский продукт, сокращении выездного туристского потока в результате развития внутреннего туризма.</w:t>
      </w:r>
    </w:p>
    <w:p w:rsidR="00072FED" w:rsidRDefault="00072FED">
      <w:pPr>
        <w:pStyle w:val="ConsPlusNormal"/>
        <w:spacing w:before="220"/>
        <w:ind w:firstLine="540"/>
        <w:jc w:val="both"/>
      </w:pPr>
      <w:r>
        <w:t>Бюджетный эффект от реализации подпрограммы выражается в предполагаемых поступлениях в бюджеты бюджетной системы Саратовской области в процессе и по результатам реализации мероприятий подпрограммы, а также в экономии средств областного бюджета. Бюджетные поступления предполагаются за счет увеличения налоговых поступлений от развития и создания объектов туристской инфраструктуры и работы организаций сферы туризма.</w:t>
      </w:r>
    </w:p>
    <w:p w:rsidR="00072FED" w:rsidRDefault="00072FED">
      <w:pPr>
        <w:pStyle w:val="ConsPlusNormal"/>
        <w:spacing w:before="220"/>
        <w:ind w:firstLine="540"/>
        <w:jc w:val="both"/>
      </w:pPr>
      <w:r>
        <w:t>Социальный эффект проявляется в создании условий для улучшения качества жизни жителей области за счет развития инфраструктуры отдыха и туризма, а также в решении социальных проблем за счет создания дополнительных рабочих мест и обеспечения занятости населения. Реализация подпрограммы позволит решить ряд важных социальных задач, связанных с удовлетворением потребностей различных категорий жителей Саратовской области в активном и полноценном отдыхе, укреплении здоровья и приобщении к культурным ценностям, а также с патриотическим воспитанием молодого поколения страны.</w:t>
      </w:r>
    </w:p>
    <w:p w:rsidR="00072FED" w:rsidRDefault="00072FED">
      <w:pPr>
        <w:pStyle w:val="ConsPlusNormal"/>
        <w:jc w:val="both"/>
      </w:pPr>
    </w:p>
    <w:p w:rsidR="00072FED" w:rsidRDefault="00072FED">
      <w:pPr>
        <w:pStyle w:val="ConsPlusTitle"/>
        <w:jc w:val="center"/>
        <w:outlineLvl w:val="2"/>
      </w:pPr>
      <w:bookmarkStart w:id="3" w:name="P1044"/>
      <w:bookmarkEnd w:id="3"/>
      <w:r>
        <w:t>Подпрограмма 3 "Молодежная политика"</w:t>
      </w:r>
    </w:p>
    <w:p w:rsidR="00072FED" w:rsidRDefault="00072FED">
      <w:pPr>
        <w:pStyle w:val="ConsPlusNormal"/>
        <w:jc w:val="both"/>
      </w:pPr>
    </w:p>
    <w:p w:rsidR="00072FED" w:rsidRDefault="00072FED">
      <w:pPr>
        <w:pStyle w:val="ConsPlusTitle"/>
        <w:jc w:val="center"/>
        <w:outlineLvl w:val="3"/>
      </w:pPr>
      <w:r>
        <w:t>Паспорт подпрограммы</w:t>
      </w:r>
    </w:p>
    <w:p w:rsidR="00072FED" w:rsidRDefault="00072F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6746"/>
      </w:tblGrid>
      <w:tr w:rsidR="00072FED">
        <w:tc>
          <w:tcPr>
            <w:tcW w:w="2324" w:type="dxa"/>
          </w:tcPr>
          <w:p w:rsidR="00072FED" w:rsidRDefault="00072FED">
            <w:pPr>
              <w:pStyle w:val="ConsPlusNormal"/>
            </w:pPr>
            <w:r>
              <w:t>Наименование подпрограммы</w:t>
            </w:r>
          </w:p>
        </w:tc>
        <w:tc>
          <w:tcPr>
            <w:tcW w:w="6746" w:type="dxa"/>
          </w:tcPr>
          <w:p w:rsidR="00072FED" w:rsidRDefault="00072FED">
            <w:pPr>
              <w:pStyle w:val="ConsPlusNormal"/>
              <w:jc w:val="both"/>
            </w:pPr>
            <w:r>
              <w:t>"Молодежная политика" (далее - подпрограмма)</w:t>
            </w:r>
          </w:p>
        </w:tc>
      </w:tr>
      <w:tr w:rsidR="00072FED">
        <w:tblPrEx>
          <w:tblBorders>
            <w:insideH w:val="nil"/>
          </w:tblBorders>
        </w:tblPrEx>
        <w:tc>
          <w:tcPr>
            <w:tcW w:w="2324" w:type="dxa"/>
            <w:tcBorders>
              <w:bottom w:val="nil"/>
            </w:tcBorders>
          </w:tcPr>
          <w:p w:rsidR="00072FED" w:rsidRDefault="00072FED">
            <w:pPr>
              <w:pStyle w:val="ConsPlusNormal"/>
            </w:pPr>
            <w:r>
              <w:lastRenderedPageBreak/>
              <w:t>Ответственный исполнитель подпрограммы</w:t>
            </w:r>
          </w:p>
        </w:tc>
        <w:tc>
          <w:tcPr>
            <w:tcW w:w="6746" w:type="dxa"/>
            <w:tcBorders>
              <w:bottom w:val="nil"/>
            </w:tcBorders>
          </w:tcPr>
          <w:p w:rsidR="00072FED" w:rsidRDefault="00072FED">
            <w:pPr>
              <w:pStyle w:val="ConsPlusNormal"/>
              <w:jc w:val="both"/>
            </w:pPr>
            <w:r>
              <w:t>министерство молодежной политики, спорта и туризма области, министерство молодежной политики и спорта области</w:t>
            </w:r>
          </w:p>
        </w:tc>
      </w:tr>
      <w:tr w:rsidR="00072FED">
        <w:tblPrEx>
          <w:tblBorders>
            <w:insideH w:val="nil"/>
          </w:tblBorders>
        </w:tblPrEx>
        <w:tc>
          <w:tcPr>
            <w:tcW w:w="9070" w:type="dxa"/>
            <w:gridSpan w:val="2"/>
            <w:tcBorders>
              <w:top w:val="nil"/>
            </w:tcBorders>
          </w:tcPr>
          <w:p w:rsidR="00072FED" w:rsidRDefault="00072FED">
            <w:pPr>
              <w:pStyle w:val="ConsPlusNormal"/>
              <w:jc w:val="both"/>
            </w:pPr>
            <w:r>
              <w:t xml:space="preserve">(в ред. </w:t>
            </w:r>
            <w:hyperlink r:id="rId239" w:history="1">
              <w:r>
                <w:rPr>
                  <w:color w:val="0000FF"/>
                </w:rPr>
                <w:t>постановления</w:t>
              </w:r>
            </w:hyperlink>
            <w:r>
              <w:t xml:space="preserve"> Правительства Саратовской области от 21.03.2018 N 137-П)</w:t>
            </w:r>
          </w:p>
        </w:tc>
      </w:tr>
      <w:tr w:rsidR="00072FED">
        <w:tblPrEx>
          <w:tblBorders>
            <w:insideH w:val="nil"/>
          </w:tblBorders>
        </w:tblPrEx>
        <w:tc>
          <w:tcPr>
            <w:tcW w:w="2324" w:type="dxa"/>
            <w:tcBorders>
              <w:bottom w:val="nil"/>
            </w:tcBorders>
          </w:tcPr>
          <w:p w:rsidR="00072FED" w:rsidRDefault="00072FED">
            <w:pPr>
              <w:pStyle w:val="ConsPlusNormal"/>
            </w:pPr>
            <w:r>
              <w:t>Участники подпрограммы</w:t>
            </w:r>
          </w:p>
        </w:tc>
        <w:tc>
          <w:tcPr>
            <w:tcW w:w="6746" w:type="dxa"/>
            <w:tcBorders>
              <w:bottom w:val="nil"/>
            </w:tcBorders>
          </w:tcPr>
          <w:p w:rsidR="00072FED" w:rsidRDefault="00072FED">
            <w:pPr>
              <w:pStyle w:val="ConsPlusNormal"/>
              <w:jc w:val="both"/>
            </w:pPr>
            <w:r>
              <w:t>министерство образования области</w:t>
            </w:r>
          </w:p>
        </w:tc>
      </w:tr>
      <w:tr w:rsidR="00072FED">
        <w:tblPrEx>
          <w:tblBorders>
            <w:insideH w:val="nil"/>
          </w:tblBorders>
        </w:tblPrEx>
        <w:tc>
          <w:tcPr>
            <w:tcW w:w="9070" w:type="dxa"/>
            <w:gridSpan w:val="2"/>
            <w:tcBorders>
              <w:top w:val="nil"/>
            </w:tcBorders>
          </w:tcPr>
          <w:p w:rsidR="00072FED" w:rsidRDefault="00072FED">
            <w:pPr>
              <w:pStyle w:val="ConsPlusNormal"/>
              <w:jc w:val="both"/>
            </w:pPr>
            <w:r>
              <w:t xml:space="preserve">(в ред. постановлений Правительства Саратовской области от 31.01.2019 </w:t>
            </w:r>
            <w:hyperlink r:id="rId240" w:history="1">
              <w:r>
                <w:rPr>
                  <w:color w:val="0000FF"/>
                </w:rPr>
                <w:t>N 65-П</w:t>
              </w:r>
            </w:hyperlink>
            <w:r>
              <w:t xml:space="preserve">, от 09.07.2019 </w:t>
            </w:r>
            <w:hyperlink r:id="rId241" w:history="1">
              <w:r>
                <w:rPr>
                  <w:color w:val="0000FF"/>
                </w:rPr>
                <w:t>N 480-П</w:t>
              </w:r>
            </w:hyperlink>
            <w:r>
              <w:t>)</w:t>
            </w:r>
          </w:p>
        </w:tc>
      </w:tr>
      <w:tr w:rsidR="00072FED">
        <w:tc>
          <w:tcPr>
            <w:tcW w:w="2324" w:type="dxa"/>
          </w:tcPr>
          <w:p w:rsidR="00072FED" w:rsidRDefault="00072FED">
            <w:pPr>
              <w:pStyle w:val="ConsPlusNormal"/>
            </w:pPr>
            <w:r>
              <w:t>Цели подпрограммы</w:t>
            </w:r>
          </w:p>
        </w:tc>
        <w:tc>
          <w:tcPr>
            <w:tcW w:w="6746" w:type="dxa"/>
          </w:tcPr>
          <w:p w:rsidR="00072FED" w:rsidRDefault="00072FED">
            <w:pPr>
              <w:pStyle w:val="ConsPlusNormal"/>
              <w:jc w:val="both"/>
            </w:pPr>
            <w:r>
              <w:t>создание условий для развития потенциала молодежи области</w:t>
            </w:r>
          </w:p>
        </w:tc>
      </w:tr>
      <w:tr w:rsidR="00072FED">
        <w:tc>
          <w:tcPr>
            <w:tcW w:w="2324" w:type="dxa"/>
          </w:tcPr>
          <w:p w:rsidR="00072FED" w:rsidRDefault="00072FED">
            <w:pPr>
              <w:pStyle w:val="ConsPlusNormal"/>
            </w:pPr>
            <w:r>
              <w:t>Задачи подпрограммы</w:t>
            </w:r>
          </w:p>
        </w:tc>
        <w:tc>
          <w:tcPr>
            <w:tcW w:w="6746" w:type="dxa"/>
          </w:tcPr>
          <w:p w:rsidR="00072FED" w:rsidRDefault="00072FED">
            <w:pPr>
              <w:pStyle w:val="ConsPlusNormal"/>
              <w:jc w:val="both"/>
            </w:pPr>
            <w:r>
              <w:t>привлечение молодежи к участию в социально полезной деятельности, выработка эффективных форм взаимодействия с детскими и молодежными общественными объединениями по реализации региональной молодежной политики;</w:t>
            </w:r>
          </w:p>
          <w:p w:rsidR="00072FED" w:rsidRDefault="00072FED">
            <w:pPr>
              <w:pStyle w:val="ConsPlusNormal"/>
              <w:jc w:val="both"/>
            </w:pPr>
            <w:r>
              <w:t>создание условий для развития творческого и научного потенциала молодежи;</w:t>
            </w:r>
          </w:p>
          <w:p w:rsidR="00072FED" w:rsidRDefault="00072FED">
            <w:pPr>
              <w:pStyle w:val="ConsPlusNormal"/>
              <w:jc w:val="both"/>
            </w:pPr>
            <w:r>
              <w:t>подготовка молодежи к участию в общественной жизни страны, государственной деятельности и управлении, профессиональная ориентация молодежи;</w:t>
            </w:r>
          </w:p>
          <w:p w:rsidR="00072FED" w:rsidRDefault="00072FED">
            <w:pPr>
              <w:pStyle w:val="ConsPlusNormal"/>
              <w:jc w:val="both"/>
            </w:pPr>
            <w:r>
              <w:t>информационное развитие системы работы с молодежью в области</w:t>
            </w:r>
          </w:p>
        </w:tc>
      </w:tr>
      <w:tr w:rsidR="00072FED">
        <w:tblPrEx>
          <w:tblBorders>
            <w:insideH w:val="nil"/>
          </w:tblBorders>
        </w:tblPrEx>
        <w:tc>
          <w:tcPr>
            <w:tcW w:w="2324" w:type="dxa"/>
            <w:tcBorders>
              <w:bottom w:val="nil"/>
            </w:tcBorders>
          </w:tcPr>
          <w:p w:rsidR="00072FED" w:rsidRDefault="00072FED">
            <w:pPr>
              <w:pStyle w:val="ConsPlusNormal"/>
            </w:pPr>
            <w:r>
              <w:t>Целевые показатели подпрограммы</w:t>
            </w:r>
          </w:p>
        </w:tc>
        <w:tc>
          <w:tcPr>
            <w:tcW w:w="6746" w:type="dxa"/>
            <w:tcBorders>
              <w:bottom w:val="nil"/>
            </w:tcBorders>
          </w:tcPr>
          <w:p w:rsidR="00072FED" w:rsidRDefault="00072FED">
            <w:pPr>
              <w:pStyle w:val="ConsPlusNormal"/>
              <w:ind w:firstLine="283"/>
              <w:jc w:val="both"/>
            </w:pPr>
            <w:r>
              <w:t>количество молодежных и детских общественных организаций и объединений, принимающих участие в реализации региональной молодежной политики, с 457 единиц в 2013 году до 483 единиц в 2022 году;</w:t>
            </w:r>
          </w:p>
          <w:p w:rsidR="00072FED" w:rsidRDefault="00072FED">
            <w:pPr>
              <w:pStyle w:val="ConsPlusNormal"/>
              <w:ind w:firstLine="283"/>
              <w:jc w:val="both"/>
            </w:pPr>
            <w:r>
              <w:t>доля молодых людей, принимающих участие в массовых творческих, спортивных, научных и других мероприятиях, в общей численности молодежи области с 13,2 процента в 2013 году до 15,5 процента в 2022 году;</w:t>
            </w:r>
          </w:p>
          <w:p w:rsidR="00072FED" w:rsidRDefault="00072FED">
            <w:pPr>
              <w:pStyle w:val="ConsPlusNormal"/>
              <w:ind w:firstLine="283"/>
              <w:jc w:val="both"/>
            </w:pPr>
            <w:r>
              <w:t>доля молодых людей, включенных в проекты развития социальной компетентности, получивших социальные услуги (по различным направлениям сферы работы с детьми и молодежью), в общей численности молодежи области с 17,4 процента в 2013 году до 19,3 процента в 2022 году;</w:t>
            </w:r>
          </w:p>
          <w:p w:rsidR="00072FED" w:rsidRDefault="00072FED">
            <w:pPr>
              <w:pStyle w:val="ConsPlusNormal"/>
              <w:ind w:firstLine="283"/>
              <w:jc w:val="both"/>
            </w:pPr>
            <w:r>
              <w:t>количество субъектов малого и среднего предпринимательства, созданных лицами в возрасте до 30 лет (включительно), вовлеченными в реализацию мероприятий, с 23 единиц в 2016 году до 48 единиц к 2022 году;</w:t>
            </w:r>
          </w:p>
          <w:p w:rsidR="00072FED" w:rsidRDefault="00072FED">
            <w:pPr>
              <w:pStyle w:val="ConsPlusNormal"/>
              <w:ind w:firstLine="283"/>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со 180 человек в 2016 году до 480 человек к 2022 году;</w:t>
            </w:r>
          </w:p>
          <w:p w:rsidR="00072FED" w:rsidRDefault="00072FED">
            <w:pPr>
              <w:pStyle w:val="ConsPlusNormal"/>
              <w:ind w:firstLine="283"/>
              <w:jc w:val="both"/>
            </w:pPr>
            <w:r>
              <w:t>количество физических лиц в возрасте до 30 лет (включительно), вовлеченных в реализацию мероприятий, с 900 человек в 2016 году до 1367 человек к 2022 году;</w:t>
            </w:r>
          </w:p>
          <w:p w:rsidR="00072FED" w:rsidRDefault="00072FED">
            <w:pPr>
              <w:pStyle w:val="ConsPlusNormal"/>
              <w:ind w:firstLine="283"/>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с 39 человек в 2017 году до 48 человек в 2022 году;</w:t>
            </w:r>
          </w:p>
          <w:p w:rsidR="00072FED" w:rsidRDefault="00072FED">
            <w:pPr>
              <w:pStyle w:val="ConsPlusNormal"/>
              <w:ind w:firstLine="283"/>
              <w:jc w:val="both"/>
            </w:pPr>
            <w:r>
              <w:lastRenderedPageBreak/>
              <w:t>доля граждан, вовлеченных в добровольческую деятельность, с 14 процентов в 2019 году до 18 процентов в 2022 году;</w:t>
            </w:r>
          </w:p>
          <w:p w:rsidR="00072FED" w:rsidRDefault="00072FED">
            <w:pPr>
              <w:pStyle w:val="ConsPlusNormal"/>
              <w:ind w:firstLine="283"/>
              <w:jc w:val="both"/>
            </w:pPr>
            <w:r>
              <w:t>доля молодежи, задействованной в мероприятиях по вовлечению в творческую деятельность, от общего числа молодежи в области с 30 процентов в 2019 году до 39 процентов в 2022 году.</w:t>
            </w:r>
          </w:p>
          <w:p w:rsidR="00072FED" w:rsidRDefault="00072FED">
            <w:pPr>
              <w:pStyle w:val="ConsPlusNormal"/>
              <w:ind w:firstLine="283"/>
              <w:jc w:val="both"/>
            </w:pPr>
            <w:r>
              <w:t>количество вновь созданных субъектов малого и среднего предпринимательства участниками проекта с 142 человек в 2019 году до 1793 человек в 2022 году;</w:t>
            </w:r>
          </w:p>
          <w:p w:rsidR="00072FED" w:rsidRDefault="00072FED">
            <w:pPr>
              <w:pStyle w:val="ConsPlusNormal"/>
              <w:ind w:firstLine="283"/>
              <w:jc w:val="both"/>
            </w:pPr>
            <w: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нарастающим итогом с 0,2 млн. человек в 2019 году до 0,25 млн. человек в 2022 году;</w:t>
            </w:r>
          </w:p>
          <w:p w:rsidR="00072FED" w:rsidRDefault="00072FED">
            <w:pPr>
              <w:pStyle w:val="ConsPlusNormal"/>
              <w:ind w:firstLine="283"/>
              <w:jc w:val="both"/>
            </w:pPr>
            <w:r>
              <w:t>доля студентов, вовлеченных в клубное студенческое движение, с 20 процентов в 2019 году до 50 процентов в 2022 году</w:t>
            </w:r>
          </w:p>
        </w:tc>
      </w:tr>
      <w:tr w:rsidR="00072FED">
        <w:tblPrEx>
          <w:tblBorders>
            <w:insideH w:val="nil"/>
          </w:tblBorders>
        </w:tblPrEx>
        <w:tc>
          <w:tcPr>
            <w:tcW w:w="9070" w:type="dxa"/>
            <w:gridSpan w:val="2"/>
            <w:tcBorders>
              <w:top w:val="nil"/>
            </w:tcBorders>
          </w:tcPr>
          <w:p w:rsidR="00072FED" w:rsidRDefault="00072FED">
            <w:pPr>
              <w:pStyle w:val="ConsPlusNormal"/>
              <w:jc w:val="both"/>
            </w:pPr>
            <w:r>
              <w:lastRenderedPageBreak/>
              <w:t xml:space="preserve">(в ред. постановлений Правительства Саратовской области от 31.01.2019 </w:t>
            </w:r>
            <w:hyperlink r:id="rId242" w:history="1">
              <w:r>
                <w:rPr>
                  <w:color w:val="0000FF"/>
                </w:rPr>
                <w:t>N 65-П</w:t>
              </w:r>
            </w:hyperlink>
            <w:r>
              <w:t xml:space="preserve">, от 19.03.2019 </w:t>
            </w:r>
            <w:hyperlink r:id="rId243" w:history="1">
              <w:r>
                <w:rPr>
                  <w:color w:val="0000FF"/>
                </w:rPr>
                <w:t>N 163-П</w:t>
              </w:r>
            </w:hyperlink>
            <w:r>
              <w:t>)</w:t>
            </w:r>
          </w:p>
        </w:tc>
      </w:tr>
      <w:tr w:rsidR="00072FED">
        <w:tblPrEx>
          <w:tblBorders>
            <w:insideH w:val="nil"/>
          </w:tblBorders>
        </w:tblPrEx>
        <w:tc>
          <w:tcPr>
            <w:tcW w:w="2324" w:type="dxa"/>
            <w:tcBorders>
              <w:bottom w:val="nil"/>
            </w:tcBorders>
          </w:tcPr>
          <w:p w:rsidR="00072FED" w:rsidRDefault="00072FED">
            <w:pPr>
              <w:pStyle w:val="ConsPlusNormal"/>
            </w:pPr>
            <w:r>
              <w:t>Сроки и этапы реализации подпрограммы</w:t>
            </w:r>
          </w:p>
        </w:tc>
        <w:tc>
          <w:tcPr>
            <w:tcW w:w="6746" w:type="dxa"/>
            <w:tcBorders>
              <w:bottom w:val="nil"/>
            </w:tcBorders>
          </w:tcPr>
          <w:p w:rsidR="00072FED" w:rsidRDefault="00072FED">
            <w:pPr>
              <w:pStyle w:val="ConsPlusNormal"/>
              <w:jc w:val="both"/>
            </w:pPr>
            <w:r>
              <w:t>2014 - 2022 годы</w:t>
            </w:r>
          </w:p>
        </w:tc>
      </w:tr>
      <w:tr w:rsidR="00072FED">
        <w:tblPrEx>
          <w:tblBorders>
            <w:insideH w:val="nil"/>
          </w:tblBorders>
        </w:tblPrEx>
        <w:tc>
          <w:tcPr>
            <w:tcW w:w="9070" w:type="dxa"/>
            <w:gridSpan w:val="2"/>
            <w:tcBorders>
              <w:top w:val="nil"/>
            </w:tcBorders>
          </w:tcPr>
          <w:p w:rsidR="00072FED" w:rsidRDefault="00072FED">
            <w:pPr>
              <w:pStyle w:val="ConsPlusNormal"/>
              <w:jc w:val="both"/>
            </w:pPr>
            <w:r>
              <w:t xml:space="preserve">(в ред. </w:t>
            </w:r>
            <w:hyperlink r:id="rId244" w:history="1">
              <w:r>
                <w:rPr>
                  <w:color w:val="0000FF"/>
                </w:rPr>
                <w:t>постановления</w:t>
              </w:r>
            </w:hyperlink>
            <w:r>
              <w:t xml:space="preserve"> Правительства Саратовской области от 31.01.2019 N 65-П)</w:t>
            </w:r>
          </w:p>
        </w:tc>
      </w:tr>
      <w:tr w:rsidR="00072FED">
        <w:tblPrEx>
          <w:tblBorders>
            <w:insideH w:val="nil"/>
          </w:tblBorders>
        </w:tblPrEx>
        <w:tc>
          <w:tcPr>
            <w:tcW w:w="2324" w:type="dxa"/>
            <w:tcBorders>
              <w:bottom w:val="nil"/>
            </w:tcBorders>
          </w:tcPr>
          <w:p w:rsidR="00072FED" w:rsidRDefault="00072FED">
            <w:pPr>
              <w:pStyle w:val="ConsPlusNormal"/>
            </w:pPr>
            <w:r>
              <w:t>Объем и источники финансового обеспечения подпрограммы (по годам)</w:t>
            </w:r>
          </w:p>
        </w:tc>
        <w:tc>
          <w:tcPr>
            <w:tcW w:w="6746" w:type="dxa"/>
            <w:tcBorders>
              <w:bottom w:val="nil"/>
            </w:tcBorders>
          </w:tcPr>
          <w:p w:rsidR="00072FED" w:rsidRDefault="00072FED">
            <w:pPr>
              <w:pStyle w:val="ConsPlusNormal"/>
              <w:ind w:firstLine="283"/>
              <w:jc w:val="both"/>
            </w:pPr>
            <w:r>
              <w:t>общий объем финансового обеспечения подпрограммы составит 241178,0 тыс. рублей, из них:</w:t>
            </w:r>
          </w:p>
          <w:p w:rsidR="00072FED" w:rsidRDefault="00072FED">
            <w:pPr>
              <w:pStyle w:val="ConsPlusNormal"/>
              <w:ind w:firstLine="283"/>
              <w:jc w:val="both"/>
            </w:pPr>
            <w:r>
              <w:t>2014 год - 1591,6 тыс. рублей;</w:t>
            </w:r>
          </w:p>
          <w:p w:rsidR="00072FED" w:rsidRDefault="00072FED">
            <w:pPr>
              <w:pStyle w:val="ConsPlusNormal"/>
              <w:ind w:firstLine="283"/>
              <w:jc w:val="both"/>
            </w:pPr>
            <w:r>
              <w:t>2015 год - 19925,0 тыс. рублей;</w:t>
            </w:r>
          </w:p>
          <w:p w:rsidR="00072FED" w:rsidRDefault="00072FED">
            <w:pPr>
              <w:pStyle w:val="ConsPlusNormal"/>
              <w:ind w:firstLine="283"/>
              <w:jc w:val="both"/>
            </w:pPr>
            <w:r>
              <w:t>2016 год - 25489,7 тыс. рублей;</w:t>
            </w:r>
          </w:p>
          <w:p w:rsidR="00072FED" w:rsidRDefault="00072FED">
            <w:pPr>
              <w:pStyle w:val="ConsPlusNormal"/>
              <w:ind w:firstLine="283"/>
              <w:jc w:val="both"/>
            </w:pPr>
            <w:r>
              <w:t>2017 год - 22835,0 тыс. рублей;</w:t>
            </w:r>
          </w:p>
          <w:p w:rsidR="00072FED" w:rsidRDefault="00072FED">
            <w:pPr>
              <w:pStyle w:val="ConsPlusNormal"/>
              <w:ind w:firstLine="283"/>
              <w:jc w:val="both"/>
            </w:pPr>
            <w:r>
              <w:t>2018 год - 25871,2 тыс. рублей;</w:t>
            </w:r>
          </w:p>
          <w:p w:rsidR="00072FED" w:rsidRDefault="00072FED">
            <w:pPr>
              <w:pStyle w:val="ConsPlusNormal"/>
              <w:ind w:firstLine="283"/>
              <w:jc w:val="both"/>
            </w:pPr>
            <w:r>
              <w:t>2019 год - 33419,3 тыс. рублей;</w:t>
            </w:r>
          </w:p>
          <w:p w:rsidR="00072FED" w:rsidRDefault="00072FED">
            <w:pPr>
              <w:pStyle w:val="ConsPlusNormal"/>
              <w:ind w:firstLine="283"/>
              <w:jc w:val="both"/>
            </w:pPr>
            <w:r>
              <w:t>2020 год - 38884,8 тыс. рублей,</w:t>
            </w:r>
          </w:p>
          <w:p w:rsidR="00072FED" w:rsidRDefault="00072FED">
            <w:pPr>
              <w:pStyle w:val="ConsPlusNormal"/>
              <w:ind w:firstLine="283"/>
              <w:jc w:val="both"/>
            </w:pPr>
            <w:r>
              <w:t>2021 год - 36167,1 тыс. рублей;</w:t>
            </w:r>
          </w:p>
          <w:p w:rsidR="00072FED" w:rsidRDefault="00072FED">
            <w:pPr>
              <w:pStyle w:val="ConsPlusNormal"/>
              <w:ind w:firstLine="283"/>
              <w:jc w:val="both"/>
            </w:pPr>
            <w:r>
              <w:t>2022 год - 36994,3 тыс. рублей;</w:t>
            </w:r>
          </w:p>
          <w:p w:rsidR="00072FED" w:rsidRDefault="00072FED">
            <w:pPr>
              <w:pStyle w:val="ConsPlusNormal"/>
              <w:ind w:firstLine="283"/>
              <w:jc w:val="both"/>
            </w:pPr>
            <w:r>
              <w:t>в том числе:</w:t>
            </w:r>
          </w:p>
          <w:p w:rsidR="00072FED" w:rsidRDefault="00072FED">
            <w:pPr>
              <w:pStyle w:val="ConsPlusNormal"/>
              <w:ind w:firstLine="283"/>
              <w:jc w:val="both"/>
            </w:pPr>
            <w:r>
              <w:t>областной бюджет - 222500,2 тыс. рублей, из них:</w:t>
            </w:r>
          </w:p>
          <w:p w:rsidR="00072FED" w:rsidRDefault="00072FED">
            <w:pPr>
              <w:pStyle w:val="ConsPlusNormal"/>
              <w:ind w:firstLine="283"/>
              <w:jc w:val="both"/>
            </w:pPr>
            <w:r>
              <w:t>2014 год - 1591,6 тыс. рублей;</w:t>
            </w:r>
          </w:p>
          <w:p w:rsidR="00072FED" w:rsidRDefault="00072FED">
            <w:pPr>
              <w:pStyle w:val="ConsPlusNormal"/>
              <w:ind w:firstLine="283"/>
              <w:jc w:val="both"/>
            </w:pPr>
            <w:r>
              <w:t>2015 год - 19925,0 тыс. рублей;</w:t>
            </w:r>
          </w:p>
          <w:p w:rsidR="00072FED" w:rsidRDefault="00072FED">
            <w:pPr>
              <w:pStyle w:val="ConsPlusNormal"/>
              <w:ind w:firstLine="283"/>
              <w:jc w:val="both"/>
            </w:pPr>
            <w:r>
              <w:t>2016 год - 19411,9 тыс. рублей;</w:t>
            </w:r>
          </w:p>
          <w:p w:rsidR="00072FED" w:rsidRDefault="00072FED">
            <w:pPr>
              <w:pStyle w:val="ConsPlusNormal"/>
              <w:ind w:firstLine="283"/>
              <w:jc w:val="both"/>
            </w:pPr>
            <w:r>
              <w:t>2017 год - 20210,0 тыс. рублей;</w:t>
            </w:r>
          </w:p>
          <w:p w:rsidR="00072FED" w:rsidRDefault="00072FED">
            <w:pPr>
              <w:pStyle w:val="ConsPlusNormal"/>
              <w:ind w:firstLine="283"/>
              <w:jc w:val="both"/>
            </w:pPr>
            <w:r>
              <w:t>2018 год - 22756,2 тыс. рублей;</w:t>
            </w:r>
          </w:p>
          <w:p w:rsidR="00072FED" w:rsidRDefault="00072FED">
            <w:pPr>
              <w:pStyle w:val="ConsPlusNormal"/>
              <w:ind w:firstLine="283"/>
              <w:jc w:val="both"/>
            </w:pPr>
            <w:r>
              <w:t>2019 год - 29989,3 тыс. рублей;</w:t>
            </w:r>
          </w:p>
          <w:p w:rsidR="00072FED" w:rsidRDefault="00072FED">
            <w:pPr>
              <w:pStyle w:val="ConsPlusNormal"/>
              <w:ind w:firstLine="283"/>
              <w:jc w:val="both"/>
            </w:pPr>
            <w:r>
              <w:t>2020 год - 35454,8 тыс. рублей;</w:t>
            </w:r>
          </w:p>
          <w:p w:rsidR="00072FED" w:rsidRDefault="00072FED">
            <w:pPr>
              <w:pStyle w:val="ConsPlusNormal"/>
              <w:ind w:firstLine="283"/>
              <w:jc w:val="both"/>
            </w:pPr>
            <w:r>
              <w:t>2021 год - 36167,1 тыс. рублей;</w:t>
            </w:r>
          </w:p>
          <w:p w:rsidR="00072FED" w:rsidRDefault="00072FED">
            <w:pPr>
              <w:pStyle w:val="ConsPlusNormal"/>
              <w:ind w:firstLine="283"/>
              <w:jc w:val="both"/>
            </w:pPr>
            <w:r>
              <w:t>2022 год - 36994,3 тыс. рублей;</w:t>
            </w:r>
          </w:p>
          <w:p w:rsidR="00072FED" w:rsidRDefault="00072FED">
            <w:pPr>
              <w:pStyle w:val="ConsPlusNormal"/>
              <w:ind w:firstLine="283"/>
              <w:jc w:val="both"/>
            </w:pPr>
            <w:r>
              <w:t>федеральный бюджет (прогнозно) - 18677,8 тыс. рублей, из них:</w:t>
            </w:r>
          </w:p>
          <w:p w:rsidR="00072FED" w:rsidRDefault="00072FED">
            <w:pPr>
              <w:pStyle w:val="ConsPlusNormal"/>
              <w:ind w:firstLine="283"/>
              <w:jc w:val="both"/>
            </w:pPr>
            <w:r>
              <w:t>2016 год - 6077,8 тыс. рублей;</w:t>
            </w:r>
          </w:p>
          <w:p w:rsidR="00072FED" w:rsidRDefault="00072FED">
            <w:pPr>
              <w:pStyle w:val="ConsPlusNormal"/>
              <w:ind w:firstLine="283"/>
              <w:jc w:val="both"/>
            </w:pPr>
            <w:r>
              <w:t>2017 год - 2625,0 тыс. рублей</w:t>
            </w:r>
          </w:p>
          <w:p w:rsidR="00072FED" w:rsidRDefault="00072FED">
            <w:pPr>
              <w:pStyle w:val="ConsPlusNormal"/>
              <w:ind w:firstLine="283"/>
              <w:jc w:val="both"/>
            </w:pPr>
            <w:r>
              <w:t>2018 год - 3115,0 тыс. рублей;</w:t>
            </w:r>
          </w:p>
          <w:p w:rsidR="00072FED" w:rsidRDefault="00072FED">
            <w:pPr>
              <w:pStyle w:val="ConsPlusNormal"/>
              <w:ind w:firstLine="283"/>
              <w:jc w:val="both"/>
            </w:pPr>
            <w:r>
              <w:t>2019 год - 3430,0 тыс. рублей;</w:t>
            </w:r>
          </w:p>
          <w:p w:rsidR="00072FED" w:rsidRDefault="00072FED">
            <w:pPr>
              <w:pStyle w:val="ConsPlusNormal"/>
              <w:ind w:firstLine="283"/>
              <w:jc w:val="both"/>
            </w:pPr>
            <w:r>
              <w:t>2020 год - 3430,0 тыс. рублей</w:t>
            </w:r>
          </w:p>
          <w:p w:rsidR="00072FED" w:rsidRDefault="00072FED">
            <w:pPr>
              <w:pStyle w:val="ConsPlusNormal"/>
              <w:ind w:firstLine="283"/>
              <w:jc w:val="both"/>
            </w:pPr>
            <w:r>
              <w:t>2021 год - 0,0 тыс. рублей;</w:t>
            </w:r>
          </w:p>
          <w:p w:rsidR="00072FED" w:rsidRDefault="00072FED">
            <w:pPr>
              <w:pStyle w:val="ConsPlusNormal"/>
              <w:ind w:firstLine="283"/>
              <w:jc w:val="both"/>
            </w:pPr>
            <w:r>
              <w:lastRenderedPageBreak/>
              <w:t>2022 год - 0,0 тыс. рублей</w:t>
            </w:r>
          </w:p>
        </w:tc>
      </w:tr>
      <w:tr w:rsidR="00072FED">
        <w:tblPrEx>
          <w:tblBorders>
            <w:insideH w:val="nil"/>
          </w:tblBorders>
        </w:tblPrEx>
        <w:tc>
          <w:tcPr>
            <w:tcW w:w="9070" w:type="dxa"/>
            <w:gridSpan w:val="2"/>
            <w:tcBorders>
              <w:top w:val="nil"/>
            </w:tcBorders>
          </w:tcPr>
          <w:p w:rsidR="00072FED" w:rsidRDefault="00072FED">
            <w:pPr>
              <w:pStyle w:val="ConsPlusNormal"/>
              <w:jc w:val="both"/>
            </w:pPr>
            <w:r>
              <w:lastRenderedPageBreak/>
              <w:t xml:space="preserve">(в ред. </w:t>
            </w:r>
            <w:hyperlink r:id="rId245" w:history="1">
              <w:r>
                <w:rPr>
                  <w:color w:val="0000FF"/>
                </w:rPr>
                <w:t>постановления</w:t>
              </w:r>
            </w:hyperlink>
            <w:r>
              <w:t xml:space="preserve"> Правительства Саратовской области от 23.12.2019 N 902-П)</w:t>
            </w:r>
          </w:p>
        </w:tc>
      </w:tr>
      <w:tr w:rsidR="00072FED">
        <w:tblPrEx>
          <w:tblBorders>
            <w:insideH w:val="nil"/>
          </w:tblBorders>
        </w:tblPrEx>
        <w:tc>
          <w:tcPr>
            <w:tcW w:w="2324" w:type="dxa"/>
            <w:tcBorders>
              <w:bottom w:val="nil"/>
            </w:tcBorders>
          </w:tcPr>
          <w:p w:rsidR="00072FED" w:rsidRDefault="00072FED">
            <w:pPr>
              <w:pStyle w:val="ConsPlusNormal"/>
            </w:pPr>
            <w:r>
              <w:t>Ожидаемые результаты реализации подпрограммы</w:t>
            </w:r>
          </w:p>
        </w:tc>
        <w:tc>
          <w:tcPr>
            <w:tcW w:w="6746" w:type="dxa"/>
            <w:tcBorders>
              <w:bottom w:val="nil"/>
            </w:tcBorders>
          </w:tcPr>
          <w:p w:rsidR="00072FED" w:rsidRDefault="00072FED">
            <w:pPr>
              <w:pStyle w:val="ConsPlusNormal"/>
              <w:ind w:firstLine="283"/>
              <w:jc w:val="both"/>
            </w:pPr>
            <w:r>
              <w:t>увеличение количества молодых людей, задействованных в молодежных и детских общественных организациях и объединениях, в общей численности молодежи области с 136000 человек в 2012 году до 159951 человек в 2022 году;</w:t>
            </w:r>
          </w:p>
          <w:p w:rsidR="00072FED" w:rsidRDefault="00072FED">
            <w:pPr>
              <w:pStyle w:val="ConsPlusNormal"/>
              <w:ind w:firstLine="283"/>
              <w:jc w:val="both"/>
            </w:pPr>
            <w:r>
              <w:t>увеличение количества способной, инициативной и талантливой молодежи, получившей государственную поддержку, в общей численности молодежи области с 22610 человек в 2012 году до 37152 человек в 2022 году;</w:t>
            </w:r>
          </w:p>
          <w:p w:rsidR="00072FED" w:rsidRDefault="00072FED">
            <w:pPr>
              <w:pStyle w:val="ConsPlusNormal"/>
              <w:ind w:firstLine="283"/>
              <w:jc w:val="both"/>
            </w:pPr>
            <w:r>
              <w:t>увеличение количества молодежи, принимающей участие в волонтерской деятельности, в общей численности молодежи области с 47600 человек в 2012 году до 149408 человек в 2022 году;</w:t>
            </w:r>
          </w:p>
          <w:p w:rsidR="00072FED" w:rsidRDefault="00072FED">
            <w:pPr>
              <w:pStyle w:val="ConsPlusNormal"/>
              <w:ind w:firstLine="283"/>
              <w:jc w:val="both"/>
            </w:pPr>
            <w:r>
              <w:t>увеличение доли молодых людей, включенных в движение студенческих отрядов, в общей численности молодежи с 5950 человек в 2012 году до 23262 человек в 2022 году;</w:t>
            </w:r>
          </w:p>
          <w:p w:rsidR="00072FED" w:rsidRDefault="00072FED">
            <w:pPr>
              <w:pStyle w:val="ConsPlusNormal"/>
              <w:ind w:firstLine="283"/>
              <w:jc w:val="both"/>
            </w:pPr>
            <w:r>
              <w:t>количество субъектов малого и среднего предпринимательства, созданных лицами в возрасте до 30 лет (включительно), составит 23 единицы в 2016 году;</w:t>
            </w:r>
          </w:p>
          <w:p w:rsidR="00072FED" w:rsidRDefault="00072FED">
            <w:pPr>
              <w:pStyle w:val="ConsPlusNormal"/>
              <w:ind w:firstLine="283"/>
              <w:jc w:val="both"/>
            </w:pPr>
            <w: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составит в 2016 году 180 человек;</w:t>
            </w:r>
          </w:p>
          <w:p w:rsidR="00072FED" w:rsidRDefault="00072FED">
            <w:pPr>
              <w:pStyle w:val="ConsPlusNormal"/>
              <w:ind w:firstLine="283"/>
              <w:jc w:val="both"/>
            </w:pPr>
            <w:r>
              <w:t>количество человек в возрасте до 30 лет (включительно), вовлеченных в реализацию мероприятий, составит 900 человек в 2016 году</w:t>
            </w:r>
          </w:p>
        </w:tc>
      </w:tr>
      <w:tr w:rsidR="00072FED">
        <w:tblPrEx>
          <w:tblBorders>
            <w:insideH w:val="nil"/>
          </w:tblBorders>
        </w:tblPrEx>
        <w:tc>
          <w:tcPr>
            <w:tcW w:w="9070" w:type="dxa"/>
            <w:gridSpan w:val="2"/>
            <w:tcBorders>
              <w:top w:val="nil"/>
            </w:tcBorders>
          </w:tcPr>
          <w:p w:rsidR="00072FED" w:rsidRDefault="00072FED">
            <w:pPr>
              <w:pStyle w:val="ConsPlusNormal"/>
              <w:jc w:val="both"/>
            </w:pPr>
            <w:r>
              <w:t xml:space="preserve">(в ред. </w:t>
            </w:r>
            <w:hyperlink r:id="rId246" w:history="1">
              <w:r>
                <w:rPr>
                  <w:color w:val="0000FF"/>
                </w:rPr>
                <w:t>постановления</w:t>
              </w:r>
            </w:hyperlink>
            <w:r>
              <w:t xml:space="preserve"> Правительства Саратовской области от 31.01.2019 N 65-П)</w:t>
            </w:r>
          </w:p>
        </w:tc>
      </w:tr>
    </w:tbl>
    <w:p w:rsidR="00072FED" w:rsidRDefault="00072FED">
      <w:pPr>
        <w:pStyle w:val="ConsPlusNormal"/>
        <w:jc w:val="both"/>
      </w:pPr>
    </w:p>
    <w:p w:rsidR="00072FED" w:rsidRDefault="00072FED">
      <w:pPr>
        <w:pStyle w:val="ConsPlusTitle"/>
        <w:jc w:val="center"/>
        <w:outlineLvl w:val="3"/>
      </w:pPr>
      <w:r>
        <w:t>1. Характеристика сферы реализации подпрограммы,</w:t>
      </w:r>
    </w:p>
    <w:p w:rsidR="00072FED" w:rsidRDefault="00072FED">
      <w:pPr>
        <w:pStyle w:val="ConsPlusTitle"/>
        <w:jc w:val="center"/>
      </w:pPr>
      <w:r>
        <w:t>описание основных проблем и прогноз ее развития,</w:t>
      </w:r>
    </w:p>
    <w:p w:rsidR="00072FED" w:rsidRDefault="00072FED">
      <w:pPr>
        <w:pStyle w:val="ConsPlusTitle"/>
        <w:jc w:val="center"/>
      </w:pPr>
      <w:r>
        <w:t>а также обоснование включения в государственную программу</w:t>
      </w:r>
    </w:p>
    <w:p w:rsidR="00072FED" w:rsidRDefault="00072FED">
      <w:pPr>
        <w:pStyle w:val="ConsPlusNormal"/>
        <w:jc w:val="both"/>
      </w:pPr>
    </w:p>
    <w:p w:rsidR="00072FED" w:rsidRDefault="00072FED">
      <w:pPr>
        <w:pStyle w:val="ConsPlusNormal"/>
        <w:ind w:firstLine="540"/>
        <w:jc w:val="both"/>
      </w:pPr>
      <w:r>
        <w:t>Подпрограмма "Молодежная политика" призвана обеспечить возрастание роли молодежи и увеличение ее вклада в социально-экономическое развитие области, который осуществляется, прежде всего, через рост влияния молодежи на процессы социально-экономического, общественно-политического, культурного развития области.</w:t>
      </w:r>
    </w:p>
    <w:p w:rsidR="00072FED" w:rsidRDefault="00072FED">
      <w:pPr>
        <w:pStyle w:val="ConsPlusNormal"/>
        <w:spacing w:before="220"/>
        <w:ind w:firstLine="540"/>
        <w:jc w:val="both"/>
      </w:pPr>
      <w:r>
        <w:t>Особенностью подпрограммы является ее общественно-государственный характер, так как подпрограмма предполагает активное включение молодых людей в процесс ее реализации посредством привлечения молодежи к участию в социально полезной деятельности, в общественной жизни страны, государственной деятельности и управлении, выработки эффективных форм взаимодействия с детскими и молодежными общественными объединениями, вовлечения в проекты, программы, программные мероприятия, направленные на поддержку научной, инновационной, творческой и предпринимательской активности молодежи.</w:t>
      </w:r>
    </w:p>
    <w:p w:rsidR="00072FED" w:rsidRDefault="00072FED">
      <w:pPr>
        <w:pStyle w:val="ConsPlusNormal"/>
        <w:spacing w:before="220"/>
        <w:ind w:firstLine="540"/>
        <w:jc w:val="both"/>
      </w:pPr>
      <w:r>
        <w:t xml:space="preserve">В современном обществе категория "молодежь" носит противоречивый характер. С одной стороны, это наиболее динамично развивающаяся часть общества, призванная вести страну к техническому прогрессу, экономическим успехам и вывести на новый более качественный виток развития, а с другой стороны, это социально-демографическая группа с переходным социальным </w:t>
      </w:r>
      <w:r>
        <w:lastRenderedPageBreak/>
        <w:t>статусом и формирующимся сознанием. Кроме того, на становление молодежи большое влияние оказывает специфика современного общества, выраженная в нестабильности и неравенстве стартовых возможностей.</w:t>
      </w:r>
    </w:p>
    <w:p w:rsidR="00072FED" w:rsidRDefault="00072FED">
      <w:pPr>
        <w:pStyle w:val="ConsPlusNormal"/>
        <w:spacing w:before="220"/>
        <w:ind w:firstLine="540"/>
        <w:jc w:val="both"/>
      </w:pPr>
      <w:r>
        <w:t>По результатам опроса, проводимого среди выпускников общеобразовательных организаций, учащихся средних специальных учебных заведений, студентов высших учебных заведений области и работающей молодежи, были выявлены проблемы, волнующие молодых людей:</w:t>
      </w:r>
    </w:p>
    <w:p w:rsidR="00072FED" w:rsidRDefault="00072FED">
      <w:pPr>
        <w:pStyle w:val="ConsPlusNormal"/>
        <w:spacing w:before="220"/>
        <w:ind w:firstLine="540"/>
        <w:jc w:val="both"/>
      </w:pPr>
      <w:r>
        <w:t>проблемы трудоустройства;</w:t>
      </w:r>
    </w:p>
    <w:p w:rsidR="00072FED" w:rsidRDefault="00072FED">
      <w:pPr>
        <w:pStyle w:val="ConsPlusNormal"/>
        <w:spacing w:before="220"/>
        <w:ind w:firstLine="540"/>
        <w:jc w:val="both"/>
      </w:pPr>
      <w:r>
        <w:t>отсутствие возможности самореализации в современном обществе;</w:t>
      </w:r>
    </w:p>
    <w:p w:rsidR="00072FED" w:rsidRDefault="00072FED">
      <w:pPr>
        <w:pStyle w:val="ConsPlusNormal"/>
        <w:spacing w:before="220"/>
        <w:ind w:firstLine="540"/>
        <w:jc w:val="both"/>
      </w:pPr>
      <w:r>
        <w:t>отсутствие идеологии, духовных и семейных ценностей;</w:t>
      </w:r>
    </w:p>
    <w:p w:rsidR="00072FED" w:rsidRDefault="00072FED">
      <w:pPr>
        <w:pStyle w:val="ConsPlusNormal"/>
        <w:spacing w:before="220"/>
        <w:ind w:firstLine="540"/>
        <w:jc w:val="both"/>
      </w:pPr>
      <w:r>
        <w:t>пассивность молодежи в общественной жизни общества, отсутствие патриотизма;</w:t>
      </w:r>
    </w:p>
    <w:p w:rsidR="00072FED" w:rsidRDefault="00072FED">
      <w:pPr>
        <w:pStyle w:val="ConsPlusNormal"/>
        <w:spacing w:before="220"/>
        <w:ind w:firstLine="540"/>
        <w:jc w:val="both"/>
      </w:pPr>
      <w:r>
        <w:t>асоциальные проявления в молодежной среде и др.</w:t>
      </w:r>
    </w:p>
    <w:p w:rsidR="00072FED" w:rsidRDefault="00072FED">
      <w:pPr>
        <w:pStyle w:val="ConsPlusNormal"/>
        <w:spacing w:before="220"/>
        <w:ind w:firstLine="540"/>
        <w:jc w:val="both"/>
      </w:pPr>
      <w:r>
        <w:t>В Саратовской области система региональной молодежной политики осуществляется программно-целевыми методами. Реализация областных программ на территории региона способствовала разработке и принятию в 40 муниципальных районах области программ "Молодежь района". С 2000 года в сфере молодежной политики области удалось создать региональную нормативно-правовую базу, сеть специализированных учреждений по работе с молодежью, молодежных совещательных структур и общественных объединений, сформировать комплекс традиционных молодежных мероприятий по различным направлениям.</w:t>
      </w:r>
    </w:p>
    <w:p w:rsidR="00072FED" w:rsidRDefault="00072FED">
      <w:pPr>
        <w:pStyle w:val="ConsPlusNormal"/>
        <w:spacing w:before="220"/>
        <w:ind w:firstLine="540"/>
        <w:jc w:val="both"/>
      </w:pPr>
      <w:r>
        <w:t xml:space="preserve">9 октября 2006 года вступил в силу </w:t>
      </w:r>
      <w:hyperlink r:id="rId247" w:history="1">
        <w:r>
          <w:rPr>
            <w:color w:val="0000FF"/>
          </w:rPr>
          <w:t>Закон</w:t>
        </w:r>
      </w:hyperlink>
      <w:r>
        <w:t xml:space="preserve"> Саратовской области N 94-ЗСО "О молодежной политике в Саратовской области", регламентирующий деятельность указанной отрасли. В целях развития социальной практики на территории региона приняты: "</w:t>
      </w:r>
      <w:hyperlink r:id="rId248" w:history="1">
        <w:r>
          <w:rPr>
            <w:color w:val="0000FF"/>
          </w:rPr>
          <w:t>Концепция</w:t>
        </w:r>
      </w:hyperlink>
      <w:r>
        <w:t xml:space="preserve"> развития волонтерской (добровольческой) деятельности молодежи в Саратовской области на 2011 - 2015 годы", "</w:t>
      </w:r>
      <w:hyperlink r:id="rId249" w:history="1">
        <w:r>
          <w:rPr>
            <w:color w:val="0000FF"/>
          </w:rPr>
          <w:t>Концепция</w:t>
        </w:r>
      </w:hyperlink>
      <w:r>
        <w:t xml:space="preserve"> развития движения студенческих отрядов в Саратовской области на 2012 - 2016 годы".</w:t>
      </w:r>
    </w:p>
    <w:p w:rsidR="00072FED" w:rsidRDefault="00072FED">
      <w:pPr>
        <w:pStyle w:val="ConsPlusNormal"/>
        <w:spacing w:before="220"/>
        <w:ind w:firstLine="540"/>
        <w:jc w:val="both"/>
      </w:pPr>
      <w:r>
        <w:t xml:space="preserve">Созданы 2 волонтерских центра: агентство по развитию добровольчества на базе ГБУ "Региональный центр комплексного и социального обслуживания детей и молодежи "Молодежь плюс", Волонтерский центр на базе Саратовского государственного университета имени Н.Г. Чернышевского. С 2012 года функционирует Саратовское региональное отделение Молодежной общероссийской общественной организации "Российские Студенческие Отряды". Молодежная общероссийская общественная организация "Российские Студенческие Отряды" входит в Федеральный реестр молодежных и детских общественных объединений, пользующихся государственной поддержкой в соответствии с Федеральным </w:t>
      </w:r>
      <w:hyperlink r:id="rId250" w:history="1">
        <w:r>
          <w:rPr>
            <w:color w:val="0000FF"/>
          </w:rPr>
          <w:t>законом</w:t>
        </w:r>
      </w:hyperlink>
      <w:r>
        <w:t xml:space="preserve"> от 28 июня 2013 г. N 98-ФЗ "О государственной поддержке молодежных и детских общественных объединений". Создан и успешно работает Совет молодых ученых и специалистов Саратовской области. По оценке Министерства спорта, туризма и молодежной политики Российской Федерации по итогам работы в 2010 году Совет вошел в десятку лучших в Российской Федерации.</w:t>
      </w:r>
    </w:p>
    <w:p w:rsidR="00072FED" w:rsidRDefault="00072FED">
      <w:pPr>
        <w:pStyle w:val="ConsPlusNormal"/>
        <w:spacing w:before="220"/>
        <w:ind w:firstLine="540"/>
        <w:jc w:val="both"/>
      </w:pPr>
      <w:r>
        <w:t>Губернатором области подписано постановление о создании Молодежного Правительства на территории области. Создано региональное отделение Ассоциации молодежных правительств.</w:t>
      </w:r>
    </w:p>
    <w:p w:rsidR="00072FED" w:rsidRDefault="00072FED">
      <w:pPr>
        <w:pStyle w:val="ConsPlusNormal"/>
        <w:spacing w:before="220"/>
        <w:ind w:firstLine="540"/>
        <w:jc w:val="both"/>
      </w:pPr>
      <w:r>
        <w:t xml:space="preserve">Увеличилось количество филиалов ГБУ "Региональный центр комплексного социального обслуживания "Молодежь плюс" в муниципальных районах области с 5 в 2003 году до 14 единиц в 2012 году. На сегодняшний день региональный центр "Молодежь плюс" насчитывает 14 специализированных структурных подразделений - центров, 87 высокопрофессиональных специалистов, более 150 партнерских учреждений и организаций в муниципальных районах области. Мощная методическая поддержка специалистов, работающих с молодежью, </w:t>
      </w:r>
      <w:r>
        <w:lastRenderedPageBreak/>
        <w:t>материально-техническая база позволили охватить программами и проектами центра более 1131665 тыс. молодых людей в течение 17 лет. Создание оптимальных моделей деятельности позволило привлечь в регион на реализацию проектов различной социальной направленности за рассматриваемый период более 10 млн. федеральных денежных средств. В 2010 году региональный центр "Молодежь плюс" по итогам Всероссийского конкурса учреждений органов по делам молодежи вошел в пятерку лучших учреждений Российской Федерации.</w:t>
      </w:r>
    </w:p>
    <w:p w:rsidR="00072FED" w:rsidRDefault="00072FED">
      <w:pPr>
        <w:pStyle w:val="ConsPlusNormal"/>
        <w:spacing w:before="220"/>
        <w:ind w:firstLine="540"/>
        <w:jc w:val="both"/>
      </w:pPr>
      <w:r>
        <w:t>Саратовская область традиционно занимает призовые места на всероссийских и международных конкурсах и фестивалях, таких как "Российская студенческая весна", "Королева весна", "IT-START", Зворыкинский проект, образовательный форум "Селигер", Центральные Лиги Международного союза КВН и др. Ежегодно различными формами работы по выявлению и поддержке талантливой молодежи охватывается более 120 тыс. молодых людей области. В области сложились следующие формы выявления и поддержки талантливой молодежи: творческая самореализация посредством участия в мероприятиях различного уровня. Наиболее массовыми областными мероприятиями являются: областной фестиваль "Студенческая весна", областной конкурс "Урожай", областной турнир команд КВН и др.; ежегодно лучшим представителям молодежи области вручается молодежная премия имени П.А. Столыпина (в 2014 году из 183 соискателей 9 стали лауреатами молодежной премии (20 тыс. рублей).</w:t>
      </w:r>
    </w:p>
    <w:p w:rsidR="00072FED" w:rsidRDefault="00072FED">
      <w:pPr>
        <w:pStyle w:val="ConsPlusNormal"/>
        <w:spacing w:before="220"/>
        <w:ind w:firstLine="540"/>
        <w:jc w:val="both"/>
      </w:pPr>
      <w:r>
        <w:t>Сложилась система выявления и поддержки молодых ученых и инноваторов, включающая в себя практику проведения научных конкурсов и фестивалей. Среди них областной конкурс научных работ студентов высших учебных заведений "Студенческая наука", чемпионат по спортивной версии "Что? Где? Когда?" среди учащихся общеобразовательных учреждений области и др. Также осуществляется поддержка и развитие инновационного потенциала молодежи. В рамках данного направления проводятся такие мероприятия, как областной конкурс молодежных инновационных проектов, областной конкурс "Яркая бизнес-идея", областной молодежный инновационный конвент, обеспечение участия молодежи области в Конкурсе молодежных инновационных проектов на получение национальной премии в области инноваций - Зворыкинской премии, Всероссийском молодежном образовательном лагере "Селигер" и др.</w:t>
      </w:r>
    </w:p>
    <w:p w:rsidR="00072FED" w:rsidRDefault="00072FED">
      <w:pPr>
        <w:pStyle w:val="ConsPlusNormal"/>
        <w:spacing w:before="220"/>
        <w:ind w:firstLine="540"/>
        <w:jc w:val="both"/>
      </w:pPr>
      <w:r>
        <w:t>Регион неоднократно становился площадкой для мероприятий окружного и всероссийского уровня. В 2011, 2012 и 2013 годах на территории области прошли III, IV, V Форумы Молодежных правительств Приволжского федерального округа, молодежные IT-школы Приволжского федерального округа и др. Проведение данных мероприятий позволяет привлекать в область федеральные средства.</w:t>
      </w:r>
    </w:p>
    <w:p w:rsidR="00072FED" w:rsidRDefault="00072FED">
      <w:pPr>
        <w:pStyle w:val="ConsPlusNormal"/>
        <w:spacing w:before="220"/>
        <w:ind w:firstLine="540"/>
        <w:jc w:val="both"/>
      </w:pPr>
      <w:r>
        <w:t>На территории региона активно реализуется 10 федеральных проектов: "Беги за мной", "Команда 2018", "Наша общая победа", "Ассоциация молодежных правительств", "Технология добра" и др.</w:t>
      </w:r>
    </w:p>
    <w:p w:rsidR="00072FED" w:rsidRDefault="00072FED">
      <w:pPr>
        <w:pStyle w:val="ConsPlusNormal"/>
        <w:spacing w:before="220"/>
        <w:ind w:firstLine="540"/>
        <w:jc w:val="both"/>
      </w:pPr>
      <w:r>
        <w:t>По состоянию на 1 января 2014 года в области насчитывается 580520 человек молодежи в возрасте от 14 до 30 лет, что составляет 24 процента от общего населения области, в том числе мужчин - 294284, женщин - 286236, сельской молодежи - 134588, студенческой молодежи - 147092. На территории региона функционирует 457 молодежных и детских общественных организации и объединения, принимающих участие в реализации региональной молодежной политики, в деятельности которых задействовано 23,3 процента молодых людей от общей численности молодежи области. Вследствие этого реализация молодежной политики на территории области является существенным фактором для инновационного развития региона.</w:t>
      </w:r>
    </w:p>
    <w:p w:rsidR="00072FED" w:rsidRDefault="00072FED">
      <w:pPr>
        <w:pStyle w:val="ConsPlusNormal"/>
        <w:spacing w:before="220"/>
        <w:ind w:firstLine="540"/>
        <w:jc w:val="both"/>
      </w:pPr>
      <w:r>
        <w:t>Для последующего развития государственной молодежной политики требуется дальнейшее решение существующих проблем в молодежной среде:</w:t>
      </w:r>
    </w:p>
    <w:p w:rsidR="00072FED" w:rsidRDefault="00072FED">
      <w:pPr>
        <w:pStyle w:val="ConsPlusNormal"/>
        <w:spacing w:before="220"/>
        <w:ind w:firstLine="540"/>
        <w:jc w:val="both"/>
      </w:pPr>
      <w:r>
        <w:t>совершенствование системы вовлечения молодежи в социально значимую деятельность;</w:t>
      </w:r>
    </w:p>
    <w:p w:rsidR="00072FED" w:rsidRDefault="00072FED">
      <w:pPr>
        <w:pStyle w:val="ConsPlusNormal"/>
        <w:spacing w:before="220"/>
        <w:ind w:firstLine="540"/>
        <w:jc w:val="both"/>
      </w:pPr>
      <w:r>
        <w:t xml:space="preserve">продолжение работы по созданию условий для реализации творческого и инновационного </w:t>
      </w:r>
      <w:r>
        <w:lastRenderedPageBreak/>
        <w:t>потенциала молодежи;</w:t>
      </w:r>
    </w:p>
    <w:p w:rsidR="00072FED" w:rsidRDefault="00072FED">
      <w:pPr>
        <w:pStyle w:val="ConsPlusNormal"/>
        <w:spacing w:before="220"/>
        <w:ind w:firstLine="540"/>
        <w:jc w:val="both"/>
      </w:pPr>
      <w:r>
        <w:t>продолжение работы по подготовке молодежи к участию в общественной жизни, воспитанию толерантного отношения в молодежной среде, профессиональной ориентации молодежи;</w:t>
      </w:r>
    </w:p>
    <w:p w:rsidR="00072FED" w:rsidRDefault="00072FED">
      <w:pPr>
        <w:pStyle w:val="ConsPlusNormal"/>
        <w:spacing w:before="220"/>
        <w:ind w:firstLine="540"/>
        <w:jc w:val="both"/>
      </w:pPr>
      <w:r>
        <w:t>продолжение работы по повышению профессионального уровня работников по молодежной политике, развитие социальных служб для молодежи.</w:t>
      </w:r>
    </w:p>
    <w:p w:rsidR="00072FED" w:rsidRDefault="00072FED">
      <w:pPr>
        <w:pStyle w:val="ConsPlusNormal"/>
        <w:jc w:val="both"/>
      </w:pPr>
    </w:p>
    <w:p w:rsidR="00072FED" w:rsidRDefault="00072FED">
      <w:pPr>
        <w:pStyle w:val="ConsPlusTitle"/>
        <w:jc w:val="center"/>
        <w:outlineLvl w:val="3"/>
      </w:pPr>
      <w:r>
        <w:t>2. Приоритеты государственной политики в сфере реализации</w:t>
      </w:r>
    </w:p>
    <w:p w:rsidR="00072FED" w:rsidRDefault="00072FED">
      <w:pPr>
        <w:pStyle w:val="ConsPlusTitle"/>
        <w:jc w:val="center"/>
      </w:pPr>
      <w:r>
        <w:t>подпрограммы, цели, задачи, целевые показатели, описание</w:t>
      </w:r>
    </w:p>
    <w:p w:rsidR="00072FED" w:rsidRDefault="00072FED">
      <w:pPr>
        <w:pStyle w:val="ConsPlusTitle"/>
        <w:jc w:val="center"/>
      </w:pPr>
      <w:r>
        <w:t>основных ожидаемых конечных результатов подпрограммы,</w:t>
      </w:r>
    </w:p>
    <w:p w:rsidR="00072FED" w:rsidRDefault="00072FED">
      <w:pPr>
        <w:pStyle w:val="ConsPlusTitle"/>
        <w:jc w:val="center"/>
      </w:pPr>
      <w:r>
        <w:t>сроков реализации подпрограммы, а также этапов реализации</w:t>
      </w:r>
    </w:p>
    <w:p w:rsidR="00072FED" w:rsidRDefault="00072FED">
      <w:pPr>
        <w:pStyle w:val="ConsPlusTitle"/>
        <w:jc w:val="center"/>
      </w:pPr>
      <w:r>
        <w:t>подпрограммы в случае их определения</w:t>
      </w:r>
    </w:p>
    <w:p w:rsidR="00072FED" w:rsidRDefault="00072FED">
      <w:pPr>
        <w:pStyle w:val="ConsPlusTitle"/>
        <w:jc w:val="center"/>
      </w:pPr>
      <w:r>
        <w:t>ответственным исполнителем</w:t>
      </w:r>
    </w:p>
    <w:p w:rsidR="00072FED" w:rsidRDefault="00072FED">
      <w:pPr>
        <w:pStyle w:val="ConsPlusNormal"/>
        <w:jc w:val="both"/>
      </w:pPr>
    </w:p>
    <w:p w:rsidR="00072FED" w:rsidRDefault="00072FED">
      <w:pPr>
        <w:pStyle w:val="ConsPlusNormal"/>
        <w:ind w:firstLine="540"/>
        <w:jc w:val="both"/>
      </w:pPr>
      <w:r>
        <w:t xml:space="preserve">Утратил силу с 25 апреля 2018 года. - </w:t>
      </w:r>
      <w:hyperlink r:id="rId251" w:history="1">
        <w:r>
          <w:rPr>
            <w:color w:val="0000FF"/>
          </w:rPr>
          <w:t>Постановление</w:t>
        </w:r>
      </w:hyperlink>
      <w:r>
        <w:t xml:space="preserve"> Правительства Саратовской области от 25.04.2018 N 227-П.</w:t>
      </w:r>
    </w:p>
    <w:p w:rsidR="00072FED" w:rsidRDefault="00072FED">
      <w:pPr>
        <w:pStyle w:val="ConsPlusNormal"/>
        <w:jc w:val="both"/>
      </w:pPr>
    </w:p>
    <w:p w:rsidR="00072FED" w:rsidRDefault="00072FED">
      <w:pPr>
        <w:pStyle w:val="ConsPlusTitle"/>
        <w:jc w:val="center"/>
        <w:outlineLvl w:val="3"/>
      </w:pPr>
      <w:r>
        <w:t>3. Характеристика мер государственного регулирования</w:t>
      </w:r>
    </w:p>
    <w:p w:rsidR="00072FED" w:rsidRDefault="00072FED">
      <w:pPr>
        <w:pStyle w:val="ConsPlusTitle"/>
        <w:jc w:val="center"/>
      </w:pPr>
      <w:r>
        <w:t>(меры налогового, тарифного регулирования, а также иные</w:t>
      </w:r>
    </w:p>
    <w:p w:rsidR="00072FED" w:rsidRDefault="00072FED">
      <w:pPr>
        <w:pStyle w:val="ConsPlusTitle"/>
        <w:jc w:val="center"/>
      </w:pPr>
      <w:r>
        <w:t>меры государственного регулирования, с обоснованием</w:t>
      </w:r>
    </w:p>
    <w:p w:rsidR="00072FED" w:rsidRDefault="00072FED">
      <w:pPr>
        <w:pStyle w:val="ConsPlusTitle"/>
        <w:jc w:val="center"/>
      </w:pPr>
      <w:r>
        <w:t>необходимости и оценкой результативности их применения</w:t>
      </w:r>
    </w:p>
    <w:p w:rsidR="00072FED" w:rsidRDefault="00072FED">
      <w:pPr>
        <w:pStyle w:val="ConsPlusTitle"/>
        <w:jc w:val="center"/>
      </w:pPr>
      <w:r>
        <w:t>(в том числе финансовой)</w:t>
      </w:r>
    </w:p>
    <w:p w:rsidR="00072FED" w:rsidRDefault="00072FED">
      <w:pPr>
        <w:pStyle w:val="ConsPlusNormal"/>
        <w:jc w:val="both"/>
      </w:pPr>
    </w:p>
    <w:p w:rsidR="00072FED" w:rsidRDefault="00072FED">
      <w:pPr>
        <w:pStyle w:val="ConsPlusNormal"/>
        <w:ind w:firstLine="540"/>
        <w:jc w:val="both"/>
      </w:pPr>
      <w:r>
        <w:t>Меры государственного регулирования подпрограммой не предусмотрены.</w:t>
      </w:r>
    </w:p>
    <w:p w:rsidR="00072FED" w:rsidRDefault="00072FED">
      <w:pPr>
        <w:pStyle w:val="ConsPlusNormal"/>
        <w:jc w:val="both"/>
      </w:pPr>
    </w:p>
    <w:p w:rsidR="00072FED" w:rsidRDefault="00072FED">
      <w:pPr>
        <w:pStyle w:val="ConsPlusTitle"/>
        <w:jc w:val="center"/>
        <w:outlineLvl w:val="3"/>
      </w:pPr>
      <w:r>
        <w:t>4. Характеристика мер правового регулирования</w:t>
      </w:r>
    </w:p>
    <w:p w:rsidR="00072FED" w:rsidRDefault="00072FED">
      <w:pPr>
        <w:pStyle w:val="ConsPlusNormal"/>
        <w:jc w:val="both"/>
      </w:pPr>
    </w:p>
    <w:p w:rsidR="00072FED" w:rsidRDefault="00072FED">
      <w:pPr>
        <w:pStyle w:val="ConsPlusNormal"/>
        <w:ind w:firstLine="540"/>
        <w:jc w:val="both"/>
      </w:pPr>
      <w:r>
        <w:t>Меры правового регулирования в сфере молодежной политики характеризуются, принятием постановления Правительства области о порядке предоставления из областного бюджета грантов некоммерческим организациям, не являющимся государственными (муниципальными) учреждениями, на реализацию социально значимых проектов в сфере молодежной политики, распоряжений Правительства области о проведении областных мероприятий, посвященных знаменательным датам, об установлении материального стимулирования молодых людей в возрасте до 30 лет, имеющих апробированные в результате практической деятельности предложения по преобразованиям, направленным на улучшение социально-экономического положения области.</w:t>
      </w:r>
    </w:p>
    <w:p w:rsidR="00072FED" w:rsidRDefault="00072FED">
      <w:pPr>
        <w:pStyle w:val="ConsPlusNormal"/>
        <w:jc w:val="both"/>
      </w:pPr>
      <w:r>
        <w:t xml:space="preserve">(в ред. </w:t>
      </w:r>
      <w:hyperlink r:id="rId252" w:history="1">
        <w:r>
          <w:rPr>
            <w:color w:val="0000FF"/>
          </w:rPr>
          <w:t>постановления</w:t>
        </w:r>
      </w:hyperlink>
      <w:r>
        <w:t xml:space="preserve"> Правительства Саратовской области от 26.09.2018 N 531-П)</w:t>
      </w:r>
    </w:p>
    <w:p w:rsidR="00072FED" w:rsidRDefault="00072FED">
      <w:pPr>
        <w:pStyle w:val="ConsPlusNormal"/>
        <w:spacing w:before="220"/>
        <w:ind w:firstLine="540"/>
        <w:jc w:val="both"/>
      </w:pPr>
      <w:hyperlink w:anchor="P2685" w:history="1">
        <w:r>
          <w:rPr>
            <w:color w:val="0000FF"/>
          </w:rPr>
          <w:t>Сведения</w:t>
        </w:r>
      </w:hyperlink>
      <w:r>
        <w:t xml:space="preserve"> о мерах правового регулирования подпрограммы приведены в приложении N 2 к государственной программе.</w:t>
      </w:r>
    </w:p>
    <w:p w:rsidR="00072FED" w:rsidRDefault="00072FED">
      <w:pPr>
        <w:pStyle w:val="ConsPlusNormal"/>
        <w:jc w:val="both"/>
      </w:pPr>
    </w:p>
    <w:p w:rsidR="00072FED" w:rsidRDefault="00072FED">
      <w:pPr>
        <w:pStyle w:val="ConsPlusTitle"/>
        <w:jc w:val="center"/>
        <w:outlineLvl w:val="3"/>
      </w:pPr>
      <w:r>
        <w:t>5. Сводные показатели прогнозного объема выполнения</w:t>
      </w:r>
    </w:p>
    <w:p w:rsidR="00072FED" w:rsidRDefault="00072FED">
      <w:pPr>
        <w:pStyle w:val="ConsPlusTitle"/>
        <w:jc w:val="center"/>
      </w:pPr>
      <w:r>
        <w:t>областными государственными учреждениями и (или) иными</w:t>
      </w:r>
    </w:p>
    <w:p w:rsidR="00072FED" w:rsidRDefault="00072FED">
      <w:pPr>
        <w:pStyle w:val="ConsPlusTitle"/>
        <w:jc w:val="center"/>
      </w:pPr>
      <w:r>
        <w:t>некоммерческими организациями государственных заданий</w:t>
      </w:r>
    </w:p>
    <w:p w:rsidR="00072FED" w:rsidRDefault="00072FED">
      <w:pPr>
        <w:pStyle w:val="ConsPlusTitle"/>
        <w:jc w:val="center"/>
      </w:pPr>
      <w:r>
        <w:t>на оказание физическим и (или) юридическим лицам</w:t>
      </w:r>
    </w:p>
    <w:p w:rsidR="00072FED" w:rsidRDefault="00072FED">
      <w:pPr>
        <w:pStyle w:val="ConsPlusTitle"/>
        <w:jc w:val="center"/>
      </w:pPr>
      <w:r>
        <w:t>государственных услуг (выполнение работ)</w:t>
      </w:r>
    </w:p>
    <w:p w:rsidR="00072FED" w:rsidRDefault="00072FED">
      <w:pPr>
        <w:pStyle w:val="ConsPlusNormal"/>
        <w:jc w:val="both"/>
      </w:pPr>
    </w:p>
    <w:p w:rsidR="00072FED" w:rsidRDefault="00072FED">
      <w:pPr>
        <w:pStyle w:val="ConsPlusNormal"/>
        <w:ind w:firstLine="540"/>
        <w:jc w:val="both"/>
      </w:pPr>
      <w:r>
        <w:t xml:space="preserve">Сводные </w:t>
      </w:r>
      <w:hyperlink w:anchor="P12812" w:history="1">
        <w:r>
          <w:rPr>
            <w:color w:val="0000FF"/>
          </w:rPr>
          <w:t>показатели</w:t>
        </w:r>
      </w:hyperlink>
      <w:r>
        <w:t xml:space="preserve"> прогнозного объема выполнения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 приведены в приложении N 7 к государственной программе.</w:t>
      </w:r>
    </w:p>
    <w:p w:rsidR="00072FED" w:rsidRDefault="00072FED">
      <w:pPr>
        <w:pStyle w:val="ConsPlusNormal"/>
        <w:jc w:val="both"/>
      </w:pPr>
    </w:p>
    <w:p w:rsidR="00072FED" w:rsidRDefault="00072FED">
      <w:pPr>
        <w:pStyle w:val="ConsPlusTitle"/>
        <w:jc w:val="center"/>
        <w:outlineLvl w:val="3"/>
      </w:pPr>
      <w:r>
        <w:lastRenderedPageBreak/>
        <w:t>6. Характеристика ведомственных целевых программ,</w:t>
      </w:r>
    </w:p>
    <w:p w:rsidR="00072FED" w:rsidRDefault="00072FED">
      <w:pPr>
        <w:pStyle w:val="ConsPlusTitle"/>
        <w:jc w:val="center"/>
      </w:pPr>
      <w:r>
        <w:t>основных мероприятий, проектов (программ) подпрограммы</w:t>
      </w:r>
    </w:p>
    <w:p w:rsidR="00072FED" w:rsidRDefault="00072FED">
      <w:pPr>
        <w:pStyle w:val="ConsPlusNormal"/>
        <w:jc w:val="center"/>
      </w:pPr>
      <w:r>
        <w:t xml:space="preserve">(в ред. </w:t>
      </w:r>
      <w:hyperlink r:id="rId253" w:history="1">
        <w:r>
          <w:rPr>
            <w:color w:val="0000FF"/>
          </w:rPr>
          <w:t>постановления</w:t>
        </w:r>
      </w:hyperlink>
      <w:r>
        <w:t xml:space="preserve"> Правительства Саратовской области</w:t>
      </w:r>
    </w:p>
    <w:p w:rsidR="00072FED" w:rsidRDefault="00072FED">
      <w:pPr>
        <w:pStyle w:val="ConsPlusNormal"/>
        <w:jc w:val="center"/>
      </w:pPr>
      <w:r>
        <w:t>от 09.07.2019 N 480-П)</w:t>
      </w:r>
    </w:p>
    <w:p w:rsidR="00072FED" w:rsidRDefault="00072FED">
      <w:pPr>
        <w:pStyle w:val="ConsPlusNormal"/>
        <w:jc w:val="both"/>
      </w:pPr>
    </w:p>
    <w:p w:rsidR="00072FED" w:rsidRDefault="00072FED">
      <w:pPr>
        <w:pStyle w:val="ConsPlusNormal"/>
        <w:ind w:firstLine="540"/>
        <w:jc w:val="both"/>
      </w:pPr>
      <w:r>
        <w:t>Подпрограмма включает следующие основные мероприятия:</w:t>
      </w:r>
    </w:p>
    <w:p w:rsidR="00072FED" w:rsidRDefault="00072FED">
      <w:pPr>
        <w:pStyle w:val="ConsPlusNormal"/>
        <w:spacing w:before="220"/>
        <w:ind w:firstLine="540"/>
        <w:jc w:val="both"/>
      </w:pPr>
      <w:hyperlink w:anchor="P3129" w:history="1">
        <w:r>
          <w:rPr>
            <w:color w:val="0000FF"/>
          </w:rPr>
          <w:t>основное мероприятие 3.1</w:t>
        </w:r>
      </w:hyperlink>
      <w:r>
        <w:t xml:space="preserve">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области в мероприятиях областного, межрегионального, всероссийского и международного уровня" (проведение профильных смен, слетов для талантливой молодежи области, представителей региональных и муниципальных органов по делам молодежи и других субъектов молодежной политики; проведение и организация участия представителей и активистов волонтерского движения области в областных и всероссийских обучающих семинарах, круглых столах, совещаниях, конференциях и проектах; обеспечение участия представителей области в международных, всероссийских и межрегиональных мероприятиях в сфере молодежной политики (проезд, проживание, оргвзнос, атрибутика), организация ежегодных областных семинаров-совещаний по вопросам организации работы с молодежью), организация сопровождения детей в оздоровительные центры "Орленок", "Смена", "Артек";</w:t>
      </w:r>
    </w:p>
    <w:p w:rsidR="00072FED" w:rsidRDefault="00072FED">
      <w:pPr>
        <w:pStyle w:val="ConsPlusNormal"/>
        <w:jc w:val="both"/>
      </w:pPr>
      <w:r>
        <w:t xml:space="preserve">(в ред. </w:t>
      </w:r>
      <w:hyperlink r:id="rId254" w:history="1">
        <w:r>
          <w:rPr>
            <w:color w:val="0000FF"/>
          </w:rPr>
          <w:t>постановления</w:t>
        </w:r>
      </w:hyperlink>
      <w:r>
        <w:t xml:space="preserve"> Правительства Саратовской области от 09.07.2019 N 480-П)</w:t>
      </w:r>
    </w:p>
    <w:p w:rsidR="00072FED" w:rsidRDefault="00072FED">
      <w:pPr>
        <w:pStyle w:val="ConsPlusNormal"/>
        <w:spacing w:before="220"/>
        <w:ind w:firstLine="540"/>
        <w:jc w:val="both"/>
      </w:pPr>
      <w:hyperlink w:anchor="P3139" w:history="1">
        <w:r>
          <w:rPr>
            <w:color w:val="0000FF"/>
          </w:rPr>
          <w:t>основное мероприятие 3.2</w:t>
        </w:r>
      </w:hyperlink>
      <w:r>
        <w:t xml:space="preserve"> "Поддержка талантливой молодежи" (организация конкурса и вручение областной ежегодной молодежной премии имени П.А. Столыпина; организация и проведение областного конкурса среди учащихся, студентов и работающей молодежи, занятых на сельскохозяйственных работах, "Урожай"; организация и проведение молодежного форума "Прорыв" и другие мероприятия, направленные на поддержку талантливой молодежи);</w:t>
      </w:r>
    </w:p>
    <w:p w:rsidR="00072FED" w:rsidRDefault="00072FED">
      <w:pPr>
        <w:pStyle w:val="ConsPlusNormal"/>
        <w:jc w:val="both"/>
      </w:pPr>
      <w:r>
        <w:t xml:space="preserve">(в ред. </w:t>
      </w:r>
      <w:hyperlink r:id="rId255" w:history="1">
        <w:r>
          <w:rPr>
            <w:color w:val="0000FF"/>
          </w:rPr>
          <w:t>постановления</w:t>
        </w:r>
      </w:hyperlink>
      <w:r>
        <w:t xml:space="preserve"> Правительства Саратовской области от 09.07.2019 N 480-П)</w:t>
      </w:r>
    </w:p>
    <w:p w:rsidR="00072FED" w:rsidRDefault="00072FED">
      <w:pPr>
        <w:pStyle w:val="ConsPlusNormal"/>
        <w:spacing w:before="220"/>
        <w:ind w:firstLine="540"/>
        <w:jc w:val="both"/>
      </w:pPr>
      <w:hyperlink w:anchor="P3147" w:history="1">
        <w:r>
          <w:rPr>
            <w:color w:val="0000FF"/>
          </w:rPr>
          <w:t>основное мероприятие 3.3</w:t>
        </w:r>
      </w:hyperlink>
      <w:r>
        <w:t xml:space="preserve"> "Информационное обеспечение системы работы с молодежью области" (создание реестра молодежных и детских общественных организаций Саратовской области; организация и проведение социологических исследований, мониторингов по проблемам молодежной политики; изготовление и размещение социальной рекламы и информационных материалов по молодежной политике в средствах массовой информации; модернизация и наполнение интернет-сайта в сфере молодежной политики);</w:t>
      </w:r>
    </w:p>
    <w:p w:rsidR="00072FED" w:rsidRDefault="00072FED">
      <w:pPr>
        <w:pStyle w:val="ConsPlusNormal"/>
        <w:spacing w:before="220"/>
        <w:ind w:firstLine="540"/>
        <w:jc w:val="both"/>
      </w:pPr>
      <w:hyperlink w:anchor="P3156" w:history="1">
        <w:r>
          <w:rPr>
            <w:color w:val="0000FF"/>
          </w:rPr>
          <w:t>основное мероприятие 3.4</w:t>
        </w:r>
      </w:hyperlink>
      <w:r>
        <w:t xml:space="preserve"> "Поддержка и развитие творческого потенциала молодежи" (организация и проведение областного фестиваля "Студенческая весна"; организация и проведение семинаров, мастер-классов по развитию творческого потенциала молодежи; проведение областных турниров КВН; обеспечение участия представителей области во всероссийских турнирах КВН, содействие развитию молодежного предпринимательства и другие мероприятия в целях поддержки творческого потенциала молодежи);</w:t>
      </w:r>
    </w:p>
    <w:p w:rsidR="00072FED" w:rsidRDefault="00072FED">
      <w:pPr>
        <w:pStyle w:val="ConsPlusNormal"/>
        <w:jc w:val="both"/>
      </w:pPr>
      <w:r>
        <w:t xml:space="preserve">(в ред. </w:t>
      </w:r>
      <w:hyperlink r:id="rId256" w:history="1">
        <w:r>
          <w:rPr>
            <w:color w:val="0000FF"/>
          </w:rPr>
          <w:t>постановления</w:t>
        </w:r>
      </w:hyperlink>
      <w:r>
        <w:t xml:space="preserve"> Правительства Саратовской области от 09.07.2019 N 480-П)</w:t>
      </w:r>
    </w:p>
    <w:p w:rsidR="00072FED" w:rsidRDefault="00072FED">
      <w:pPr>
        <w:pStyle w:val="ConsPlusNormal"/>
        <w:spacing w:before="220"/>
        <w:ind w:firstLine="540"/>
        <w:jc w:val="both"/>
      </w:pPr>
      <w:hyperlink w:anchor="P3263" w:history="1">
        <w:r>
          <w:rPr>
            <w:color w:val="0000FF"/>
          </w:rPr>
          <w:t>основное мероприятие 3.5</w:t>
        </w:r>
      </w:hyperlink>
      <w:r>
        <w:t xml:space="preserve"> "Организация работы с молодежью" (в рамках выполнения государственного задания: организация и проведение мероприятий, акций, семинаров, методических совещаний, тренингов, консультаций, опросов и исследований общественного мнения);</w:t>
      </w:r>
    </w:p>
    <w:p w:rsidR="00072FED" w:rsidRDefault="00072FED">
      <w:pPr>
        <w:pStyle w:val="ConsPlusNormal"/>
        <w:jc w:val="both"/>
      </w:pPr>
      <w:r>
        <w:t xml:space="preserve">(в ред. </w:t>
      </w:r>
      <w:hyperlink r:id="rId257" w:history="1">
        <w:r>
          <w:rPr>
            <w:color w:val="0000FF"/>
          </w:rPr>
          <w:t>постановления</w:t>
        </w:r>
      </w:hyperlink>
      <w:r>
        <w:t xml:space="preserve"> Правительства Саратовской области от 06.04.2016 N 144-П)</w:t>
      </w:r>
    </w:p>
    <w:p w:rsidR="00072FED" w:rsidRDefault="00072FED">
      <w:pPr>
        <w:pStyle w:val="ConsPlusNormal"/>
        <w:spacing w:before="220"/>
        <w:ind w:firstLine="540"/>
        <w:jc w:val="both"/>
      </w:pPr>
      <w:hyperlink w:anchor="P3274" w:history="1">
        <w:r>
          <w:rPr>
            <w:color w:val="0000FF"/>
          </w:rPr>
          <w:t>основное мероприятие 3.6</w:t>
        </w:r>
      </w:hyperlink>
      <w:r>
        <w:t xml:space="preserve"> "Проведение мероприятий по развитию добровольчества на территории региона" (организация проведения мероприятий, направленных на поддержку социально значимых добровольческих инициатив: проведение конкурса социальных инициатив, направленного на развитие добровольческой деятельности, проведение регионального этапа всероссийского конкурса "Доброволец России", проведение областных слетов, форумов, </w:t>
      </w:r>
      <w:r>
        <w:lastRenderedPageBreak/>
        <w:t>семинаров добровольческих объединений и движений);</w:t>
      </w:r>
    </w:p>
    <w:p w:rsidR="00072FED" w:rsidRDefault="00072FED">
      <w:pPr>
        <w:pStyle w:val="ConsPlusNormal"/>
        <w:jc w:val="both"/>
      </w:pPr>
      <w:r>
        <w:t xml:space="preserve">(абзац введен </w:t>
      </w:r>
      <w:hyperlink r:id="rId258" w:history="1">
        <w:r>
          <w:rPr>
            <w:color w:val="0000FF"/>
          </w:rPr>
          <w:t>постановлением</w:t>
        </w:r>
      </w:hyperlink>
      <w:r>
        <w:t xml:space="preserve"> Правительства Саратовской области от 25.04.2018 N 227-П)</w:t>
      </w:r>
    </w:p>
    <w:p w:rsidR="00072FED" w:rsidRDefault="00072FED">
      <w:pPr>
        <w:pStyle w:val="ConsPlusNormal"/>
        <w:spacing w:before="220"/>
        <w:ind w:firstLine="540"/>
        <w:jc w:val="both"/>
      </w:pPr>
      <w:hyperlink w:anchor="P3282" w:history="1">
        <w:r>
          <w:rPr>
            <w:color w:val="0000FF"/>
          </w:rPr>
          <w:t>основное мероприятие 3.7</w:t>
        </w:r>
      </w:hyperlink>
      <w:r>
        <w:t xml:space="preserve"> "Государственная поддержка победителей конкурсов молодежных проектов" (предоставление грантов в форме субсидий из областного бюджета некоммерческим организациям на реализацию социально значимых проектов в сфере молодежной политики).</w:t>
      </w:r>
    </w:p>
    <w:p w:rsidR="00072FED" w:rsidRDefault="00072FED">
      <w:pPr>
        <w:pStyle w:val="ConsPlusNormal"/>
        <w:jc w:val="both"/>
      </w:pPr>
      <w:r>
        <w:t xml:space="preserve">(абзац введен </w:t>
      </w:r>
      <w:hyperlink r:id="rId259" w:history="1">
        <w:r>
          <w:rPr>
            <w:color w:val="0000FF"/>
          </w:rPr>
          <w:t>постановлением</w:t>
        </w:r>
      </w:hyperlink>
      <w:r>
        <w:t xml:space="preserve"> Правительства Саратовской области от 26.09.2018 N 531-П)</w:t>
      </w:r>
    </w:p>
    <w:p w:rsidR="00072FED" w:rsidRDefault="00072FED">
      <w:pPr>
        <w:pStyle w:val="ConsPlusNormal"/>
        <w:spacing w:before="220"/>
        <w:ind w:firstLine="540"/>
        <w:jc w:val="both"/>
      </w:pPr>
      <w:r>
        <w:t xml:space="preserve">В целях выполнения задач федерального проекта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 предусмотрена реализация </w:t>
      </w:r>
      <w:hyperlink w:anchor="P3290" w:history="1">
        <w:r>
          <w:rPr>
            <w:color w:val="0000FF"/>
          </w:rPr>
          <w:t>регионального проекта 3.1</w:t>
        </w:r>
      </w:hyperlink>
      <w:r>
        <w:t xml:space="preserve"> "Популяризация предпринимательства" (проведение мероприятий, направленных на 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 ориентированных на физических лиц в возрасте от 14 до 30 лет).</w:t>
      </w:r>
    </w:p>
    <w:p w:rsidR="00072FED" w:rsidRDefault="00072FED">
      <w:pPr>
        <w:pStyle w:val="ConsPlusNormal"/>
        <w:jc w:val="both"/>
      </w:pPr>
      <w:r>
        <w:t xml:space="preserve">(часть вторая введена </w:t>
      </w:r>
      <w:hyperlink r:id="rId260" w:history="1">
        <w:r>
          <w:rPr>
            <w:color w:val="0000FF"/>
          </w:rPr>
          <w:t>постановлением</w:t>
        </w:r>
      </w:hyperlink>
      <w:r>
        <w:t xml:space="preserve"> Правительства Саратовской области от 31.01.2019 N 65-П)</w:t>
      </w:r>
    </w:p>
    <w:p w:rsidR="00072FED" w:rsidRDefault="00072FED">
      <w:pPr>
        <w:pStyle w:val="ConsPlusNormal"/>
        <w:spacing w:before="220"/>
        <w:ind w:firstLine="540"/>
        <w:jc w:val="both"/>
      </w:pPr>
      <w:r>
        <w:t xml:space="preserve">В целях выполнения задач федерального проекта "Социальная активность" национального проекта "Образование" предусмотрена реализация </w:t>
      </w:r>
      <w:hyperlink w:anchor="P3303" w:history="1">
        <w:r>
          <w:rPr>
            <w:color w:val="0000FF"/>
          </w:rPr>
          <w:t>регионального проекта 3.2</w:t>
        </w:r>
      </w:hyperlink>
      <w:r>
        <w:t xml:space="preserve"> "Социальная активность" планируется проведение мероприятий, направленных на создание условий для развития наставничества, поддержки общественных инициатив и проектов, в том числе в сфере добровольчества (волонтерства), а также на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072FED" w:rsidRDefault="00072FED">
      <w:pPr>
        <w:pStyle w:val="ConsPlusNormal"/>
        <w:jc w:val="both"/>
      </w:pPr>
      <w:r>
        <w:t xml:space="preserve">(часть третья введена </w:t>
      </w:r>
      <w:hyperlink r:id="rId261" w:history="1">
        <w:r>
          <w:rPr>
            <w:color w:val="0000FF"/>
          </w:rPr>
          <w:t>постановлением</w:t>
        </w:r>
      </w:hyperlink>
      <w:r>
        <w:t xml:space="preserve"> Правительства Саратовской области от 31.01.2019 N 65-П)</w:t>
      </w:r>
    </w:p>
    <w:p w:rsidR="00072FED" w:rsidRDefault="00072FED">
      <w:pPr>
        <w:pStyle w:val="ConsPlusNormal"/>
        <w:spacing w:before="220"/>
        <w:ind w:firstLine="540"/>
        <w:jc w:val="both"/>
      </w:pPr>
      <w:hyperlink w:anchor="P3127" w:history="1">
        <w:r>
          <w:rPr>
            <w:color w:val="0000FF"/>
          </w:rPr>
          <w:t>Сведения</w:t>
        </w:r>
      </w:hyperlink>
      <w:r>
        <w:t xml:space="preserve"> об основных мероприятиях подпрограммы приведены в приложении N 3 к государственной программе.</w:t>
      </w:r>
    </w:p>
    <w:p w:rsidR="00072FED" w:rsidRDefault="00072FED">
      <w:pPr>
        <w:pStyle w:val="ConsPlusNormal"/>
        <w:jc w:val="both"/>
      </w:pPr>
    </w:p>
    <w:p w:rsidR="00072FED" w:rsidRDefault="00072FED">
      <w:pPr>
        <w:pStyle w:val="ConsPlusTitle"/>
        <w:jc w:val="center"/>
        <w:outlineLvl w:val="3"/>
      </w:pPr>
      <w:r>
        <w:t>7. Информация об участии в реализации подпрограммы органов</w:t>
      </w:r>
    </w:p>
    <w:p w:rsidR="00072FED" w:rsidRDefault="00072FED">
      <w:pPr>
        <w:pStyle w:val="ConsPlusTitle"/>
        <w:jc w:val="center"/>
      </w:pPr>
      <w:r>
        <w:t>местного самоуправления муниципальных образований области,</w:t>
      </w:r>
    </w:p>
    <w:p w:rsidR="00072FED" w:rsidRDefault="00072FED">
      <w:pPr>
        <w:pStyle w:val="ConsPlusTitle"/>
        <w:jc w:val="center"/>
      </w:pPr>
      <w:r>
        <w:t>государственных и муниципальных унитарных предприятий,</w:t>
      </w:r>
    </w:p>
    <w:p w:rsidR="00072FED" w:rsidRDefault="00072FED">
      <w:pPr>
        <w:pStyle w:val="ConsPlusTitle"/>
        <w:jc w:val="center"/>
      </w:pPr>
      <w:r>
        <w:t>акционерных обществ с государственным участием,</w:t>
      </w:r>
    </w:p>
    <w:p w:rsidR="00072FED" w:rsidRDefault="00072FED">
      <w:pPr>
        <w:pStyle w:val="ConsPlusTitle"/>
        <w:jc w:val="center"/>
      </w:pPr>
      <w:r>
        <w:t>общественных, научных и иных организаций,</w:t>
      </w:r>
    </w:p>
    <w:p w:rsidR="00072FED" w:rsidRDefault="00072FED">
      <w:pPr>
        <w:pStyle w:val="ConsPlusTitle"/>
        <w:jc w:val="center"/>
      </w:pPr>
      <w:r>
        <w:t>а также внебюджетных фондов Российской Федерации</w:t>
      </w:r>
    </w:p>
    <w:p w:rsidR="00072FED" w:rsidRDefault="00072FED">
      <w:pPr>
        <w:pStyle w:val="ConsPlusNormal"/>
        <w:jc w:val="both"/>
      </w:pPr>
    </w:p>
    <w:p w:rsidR="00072FED" w:rsidRDefault="00072FED">
      <w:pPr>
        <w:pStyle w:val="ConsPlusNormal"/>
        <w:ind w:firstLine="540"/>
        <w:jc w:val="both"/>
      </w:pPr>
      <w:r>
        <w:t>В реализации подпрограммы не предполагается участие органов местного самоуправления муниципальных образований области, государственных и муниципальных унитарных предприятий, акционерных обществ с государственным участием, общественных, научных и иных организаций, а также внебюджетных фондов Российской Федерации.</w:t>
      </w:r>
    </w:p>
    <w:p w:rsidR="00072FED" w:rsidRDefault="00072FED">
      <w:pPr>
        <w:pStyle w:val="ConsPlusNormal"/>
        <w:jc w:val="both"/>
      </w:pPr>
    </w:p>
    <w:p w:rsidR="00072FED" w:rsidRDefault="00072FED">
      <w:pPr>
        <w:pStyle w:val="ConsPlusTitle"/>
        <w:jc w:val="center"/>
        <w:outlineLvl w:val="3"/>
      </w:pPr>
      <w:r>
        <w:t>8. Объем финансового обеспечения,</w:t>
      </w:r>
    </w:p>
    <w:p w:rsidR="00072FED" w:rsidRDefault="00072FED">
      <w:pPr>
        <w:pStyle w:val="ConsPlusTitle"/>
        <w:jc w:val="center"/>
      </w:pPr>
      <w:r>
        <w:t>необходимый для реализации подпрограммы</w:t>
      </w:r>
    </w:p>
    <w:p w:rsidR="00072FED" w:rsidRDefault="00072FED">
      <w:pPr>
        <w:pStyle w:val="ConsPlusNormal"/>
        <w:jc w:val="both"/>
      </w:pPr>
    </w:p>
    <w:p w:rsidR="00072FED" w:rsidRDefault="00072FED">
      <w:pPr>
        <w:pStyle w:val="ConsPlusNormal"/>
        <w:ind w:firstLine="540"/>
        <w:jc w:val="both"/>
      </w:pPr>
      <w:r>
        <w:t xml:space="preserve">Утратил силу с 25 апреля 2018 года. - </w:t>
      </w:r>
      <w:hyperlink r:id="rId262" w:history="1">
        <w:r>
          <w:rPr>
            <w:color w:val="0000FF"/>
          </w:rPr>
          <w:t>Постановление</w:t>
        </w:r>
      </w:hyperlink>
      <w:r>
        <w:t xml:space="preserve"> Правительства Саратовской области от 25.04.2018 N 227-П.</w:t>
      </w:r>
    </w:p>
    <w:p w:rsidR="00072FED" w:rsidRDefault="00072FED">
      <w:pPr>
        <w:pStyle w:val="ConsPlusNormal"/>
        <w:jc w:val="both"/>
      </w:pPr>
    </w:p>
    <w:p w:rsidR="00072FED" w:rsidRDefault="00072FED">
      <w:pPr>
        <w:pStyle w:val="ConsPlusTitle"/>
        <w:jc w:val="center"/>
        <w:outlineLvl w:val="3"/>
      </w:pPr>
      <w:r>
        <w:t>9. Анализ рисков реализации подпрограммы и описание мер</w:t>
      </w:r>
    </w:p>
    <w:p w:rsidR="00072FED" w:rsidRDefault="00072FED">
      <w:pPr>
        <w:pStyle w:val="ConsPlusTitle"/>
        <w:jc w:val="center"/>
      </w:pPr>
      <w:r>
        <w:t>управления рисками реализации подпрограммы</w:t>
      </w:r>
    </w:p>
    <w:p w:rsidR="00072FED" w:rsidRDefault="00072FED">
      <w:pPr>
        <w:pStyle w:val="ConsPlusNormal"/>
        <w:jc w:val="both"/>
      </w:pPr>
    </w:p>
    <w:p w:rsidR="00072FED" w:rsidRDefault="00072FED">
      <w:pPr>
        <w:pStyle w:val="ConsPlusNormal"/>
        <w:ind w:firstLine="540"/>
        <w:jc w:val="both"/>
      </w:pPr>
      <w:r>
        <w:t xml:space="preserve">Реализация мероприятий напрямую зависит от стабильности областного бюджета в период их реализации. Основным из возможных рисков является недофинансирование мероприятий </w:t>
      </w:r>
      <w:r>
        <w:lastRenderedPageBreak/>
        <w:t>программы из областного бюджета. Секвестирование бюджетных ассигнований может привести к срыву реализации программных мероприятий, федеральных проектов на территории области и в целом государственной молодежной политики в регионе. Неисполнение целевых показателей послужит негативным фактором при определении результативности выполнения программных мероприятий.</w:t>
      </w:r>
    </w:p>
    <w:p w:rsidR="00072FED" w:rsidRDefault="00072FED">
      <w:pPr>
        <w:pStyle w:val="ConsPlusNormal"/>
        <w:jc w:val="both"/>
      </w:pPr>
    </w:p>
    <w:p w:rsidR="00072FED" w:rsidRDefault="00072FED">
      <w:pPr>
        <w:pStyle w:val="ConsPlusTitle"/>
        <w:jc w:val="center"/>
        <w:outlineLvl w:val="2"/>
      </w:pPr>
      <w:bookmarkStart w:id="4" w:name="P1225"/>
      <w:bookmarkEnd w:id="4"/>
      <w:r>
        <w:t>Подпрограмма 4 "Материально-техническая база спорта"</w:t>
      </w:r>
    </w:p>
    <w:p w:rsidR="00072FED" w:rsidRDefault="00072FED">
      <w:pPr>
        <w:pStyle w:val="ConsPlusNormal"/>
        <w:jc w:val="center"/>
      </w:pPr>
      <w:r>
        <w:t xml:space="preserve">(введена </w:t>
      </w:r>
      <w:hyperlink r:id="rId263" w:history="1">
        <w:r>
          <w:rPr>
            <w:color w:val="0000FF"/>
          </w:rPr>
          <w:t>постановлением</w:t>
        </w:r>
      </w:hyperlink>
      <w:r>
        <w:t xml:space="preserve"> Правительства Саратовской области</w:t>
      </w:r>
    </w:p>
    <w:p w:rsidR="00072FED" w:rsidRDefault="00072FED">
      <w:pPr>
        <w:pStyle w:val="ConsPlusNormal"/>
        <w:jc w:val="center"/>
      </w:pPr>
      <w:r>
        <w:t>от 29.10.2015 N 544-П)</w:t>
      </w:r>
    </w:p>
    <w:p w:rsidR="00072FED" w:rsidRDefault="00072FED">
      <w:pPr>
        <w:pStyle w:val="ConsPlusNormal"/>
        <w:jc w:val="both"/>
      </w:pPr>
    </w:p>
    <w:p w:rsidR="00072FED" w:rsidRDefault="00072FED">
      <w:pPr>
        <w:pStyle w:val="ConsPlusTitle"/>
        <w:jc w:val="center"/>
        <w:outlineLvl w:val="3"/>
      </w:pPr>
      <w:r>
        <w:t>Паспорт подпрограммы</w:t>
      </w:r>
    </w:p>
    <w:p w:rsidR="00072FED" w:rsidRDefault="00072F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6746"/>
      </w:tblGrid>
      <w:tr w:rsidR="00072FED">
        <w:tc>
          <w:tcPr>
            <w:tcW w:w="2324" w:type="dxa"/>
          </w:tcPr>
          <w:p w:rsidR="00072FED" w:rsidRDefault="00072FED">
            <w:pPr>
              <w:pStyle w:val="ConsPlusNormal"/>
            </w:pPr>
            <w:r>
              <w:t>Наименование подпрограммы</w:t>
            </w:r>
          </w:p>
        </w:tc>
        <w:tc>
          <w:tcPr>
            <w:tcW w:w="6746" w:type="dxa"/>
          </w:tcPr>
          <w:p w:rsidR="00072FED" w:rsidRDefault="00072FED">
            <w:pPr>
              <w:pStyle w:val="ConsPlusNormal"/>
              <w:jc w:val="both"/>
            </w:pPr>
            <w:r>
              <w:t>"Материально-техническая база спорта" (далее - подпрограмма)</w:t>
            </w:r>
          </w:p>
        </w:tc>
      </w:tr>
      <w:tr w:rsidR="00072FED">
        <w:tblPrEx>
          <w:tblBorders>
            <w:insideH w:val="nil"/>
          </w:tblBorders>
        </w:tblPrEx>
        <w:tc>
          <w:tcPr>
            <w:tcW w:w="2324" w:type="dxa"/>
            <w:tcBorders>
              <w:bottom w:val="nil"/>
            </w:tcBorders>
          </w:tcPr>
          <w:p w:rsidR="00072FED" w:rsidRDefault="00072FED">
            <w:pPr>
              <w:pStyle w:val="ConsPlusNormal"/>
            </w:pPr>
            <w:r>
              <w:t>Ответственный исполнитель подпрограммы</w:t>
            </w:r>
          </w:p>
        </w:tc>
        <w:tc>
          <w:tcPr>
            <w:tcW w:w="6746" w:type="dxa"/>
            <w:tcBorders>
              <w:bottom w:val="nil"/>
            </w:tcBorders>
          </w:tcPr>
          <w:p w:rsidR="00072FED" w:rsidRDefault="00072FED">
            <w:pPr>
              <w:pStyle w:val="ConsPlusNormal"/>
              <w:jc w:val="both"/>
            </w:pPr>
            <w:r>
              <w:t>министерство молодежной политики, спорта и туризма области, министерство молодежной политики и спорта области</w:t>
            </w:r>
          </w:p>
        </w:tc>
      </w:tr>
      <w:tr w:rsidR="00072FED">
        <w:tblPrEx>
          <w:tblBorders>
            <w:insideH w:val="nil"/>
          </w:tblBorders>
        </w:tblPrEx>
        <w:tc>
          <w:tcPr>
            <w:tcW w:w="9070" w:type="dxa"/>
            <w:gridSpan w:val="2"/>
            <w:tcBorders>
              <w:top w:val="nil"/>
            </w:tcBorders>
          </w:tcPr>
          <w:p w:rsidR="00072FED" w:rsidRDefault="00072FED">
            <w:pPr>
              <w:pStyle w:val="ConsPlusNormal"/>
              <w:jc w:val="both"/>
            </w:pPr>
            <w:r>
              <w:t xml:space="preserve">(в ред. </w:t>
            </w:r>
            <w:hyperlink r:id="rId264" w:history="1">
              <w:r>
                <w:rPr>
                  <w:color w:val="0000FF"/>
                </w:rPr>
                <w:t>постановления</w:t>
              </w:r>
            </w:hyperlink>
            <w:r>
              <w:t xml:space="preserve"> Правительства Саратовской области от 21.03.2018 N 137-П)</w:t>
            </w:r>
          </w:p>
        </w:tc>
      </w:tr>
      <w:tr w:rsidR="00072FED">
        <w:tblPrEx>
          <w:tblBorders>
            <w:insideH w:val="nil"/>
          </w:tblBorders>
        </w:tblPrEx>
        <w:tc>
          <w:tcPr>
            <w:tcW w:w="2324" w:type="dxa"/>
            <w:tcBorders>
              <w:bottom w:val="nil"/>
            </w:tcBorders>
          </w:tcPr>
          <w:p w:rsidR="00072FED" w:rsidRDefault="00072FED">
            <w:pPr>
              <w:pStyle w:val="ConsPlusNormal"/>
            </w:pPr>
            <w:r>
              <w:t>Участники подпрограммы</w:t>
            </w:r>
          </w:p>
        </w:tc>
        <w:tc>
          <w:tcPr>
            <w:tcW w:w="6746" w:type="dxa"/>
            <w:tcBorders>
              <w:bottom w:val="nil"/>
            </w:tcBorders>
          </w:tcPr>
          <w:p w:rsidR="00072FED" w:rsidRDefault="00072FED">
            <w:pPr>
              <w:pStyle w:val="ConsPlusNormal"/>
              <w:jc w:val="both"/>
            </w:pPr>
            <w:r>
              <w:t>комитет капитального строительства области, министерство строительства и жилищно-коммунального хозяйства области, органы местного самоуправления области (по согласованию), ООО "Южный" (по согласованию), "Благотворительный фонд содействия деятельности в сфере физической культуры и спорта, развития молодежи "Надежда" (по согласованию), организации области (по согласованию), министерство сельского хозяйства области, комитет по реализации инвестиционных проектов в строительстве области</w:t>
            </w:r>
          </w:p>
        </w:tc>
      </w:tr>
      <w:tr w:rsidR="00072FED">
        <w:tblPrEx>
          <w:tblBorders>
            <w:insideH w:val="nil"/>
          </w:tblBorders>
        </w:tblPrEx>
        <w:tc>
          <w:tcPr>
            <w:tcW w:w="9070" w:type="dxa"/>
            <w:gridSpan w:val="2"/>
            <w:tcBorders>
              <w:top w:val="nil"/>
            </w:tcBorders>
          </w:tcPr>
          <w:p w:rsidR="00072FED" w:rsidRDefault="00072FED">
            <w:pPr>
              <w:pStyle w:val="ConsPlusNormal"/>
              <w:jc w:val="both"/>
            </w:pPr>
            <w:r>
              <w:t xml:space="preserve">(в ред. постановлений Правительства Саратовской области от 25.04.2018 </w:t>
            </w:r>
            <w:hyperlink r:id="rId265" w:history="1">
              <w:r>
                <w:rPr>
                  <w:color w:val="0000FF"/>
                </w:rPr>
                <w:t>N 227-П</w:t>
              </w:r>
            </w:hyperlink>
            <w:r>
              <w:t xml:space="preserve">, от 13.11.2018 </w:t>
            </w:r>
            <w:hyperlink r:id="rId266" w:history="1">
              <w:r>
                <w:rPr>
                  <w:color w:val="0000FF"/>
                </w:rPr>
                <w:t>N 621-П</w:t>
              </w:r>
            </w:hyperlink>
            <w:r>
              <w:t xml:space="preserve">, от 31.01.2019 </w:t>
            </w:r>
            <w:hyperlink r:id="rId267" w:history="1">
              <w:r>
                <w:rPr>
                  <w:color w:val="0000FF"/>
                </w:rPr>
                <w:t>N 65-П</w:t>
              </w:r>
            </w:hyperlink>
            <w:r>
              <w:t xml:space="preserve">, от 09.07.2019 </w:t>
            </w:r>
            <w:hyperlink r:id="rId268" w:history="1">
              <w:r>
                <w:rPr>
                  <w:color w:val="0000FF"/>
                </w:rPr>
                <w:t>N 480-П</w:t>
              </w:r>
            </w:hyperlink>
            <w:r>
              <w:t xml:space="preserve">, от 10.09.2019 </w:t>
            </w:r>
            <w:hyperlink r:id="rId269" w:history="1">
              <w:r>
                <w:rPr>
                  <w:color w:val="0000FF"/>
                </w:rPr>
                <w:t>N 649-П</w:t>
              </w:r>
            </w:hyperlink>
            <w:r>
              <w:t>)</w:t>
            </w:r>
          </w:p>
        </w:tc>
      </w:tr>
      <w:tr w:rsidR="00072FED">
        <w:tblPrEx>
          <w:tblBorders>
            <w:insideH w:val="nil"/>
          </w:tblBorders>
        </w:tblPrEx>
        <w:tc>
          <w:tcPr>
            <w:tcW w:w="9070" w:type="dxa"/>
            <w:gridSpan w:val="2"/>
            <w:tcBorders>
              <w:bottom w:val="nil"/>
            </w:tcBorders>
          </w:tcPr>
          <w:p w:rsidR="00072FED" w:rsidRDefault="00072FED">
            <w:pPr>
              <w:pStyle w:val="ConsPlusNormal"/>
              <w:jc w:val="both"/>
            </w:pPr>
            <w:r>
              <w:t xml:space="preserve">Позиция исключена с 13 ноября 2015 года. - </w:t>
            </w:r>
            <w:hyperlink r:id="rId270" w:history="1">
              <w:r>
                <w:rPr>
                  <w:color w:val="0000FF"/>
                </w:rPr>
                <w:t>Постановление</w:t>
              </w:r>
            </w:hyperlink>
            <w:r>
              <w:t xml:space="preserve"> Правительства Саратовской области от 13.11.2015 N 570-П</w:t>
            </w:r>
          </w:p>
        </w:tc>
      </w:tr>
      <w:tr w:rsidR="00072FED">
        <w:tc>
          <w:tcPr>
            <w:tcW w:w="2324" w:type="dxa"/>
          </w:tcPr>
          <w:p w:rsidR="00072FED" w:rsidRDefault="00072FED">
            <w:pPr>
              <w:pStyle w:val="ConsPlusNormal"/>
            </w:pPr>
            <w:r>
              <w:t>Цели подпрограммы</w:t>
            </w:r>
          </w:p>
        </w:tc>
        <w:tc>
          <w:tcPr>
            <w:tcW w:w="6746" w:type="dxa"/>
          </w:tcPr>
          <w:p w:rsidR="00072FED" w:rsidRDefault="00072FED">
            <w:pPr>
              <w:pStyle w:val="ConsPlusNormal"/>
              <w:jc w:val="both"/>
            </w:pPr>
            <w:r>
              <w:t>развитие и эффективное использование инфраструктуры спорта</w:t>
            </w:r>
          </w:p>
        </w:tc>
      </w:tr>
      <w:tr w:rsidR="00072FED">
        <w:tc>
          <w:tcPr>
            <w:tcW w:w="2324" w:type="dxa"/>
          </w:tcPr>
          <w:p w:rsidR="00072FED" w:rsidRDefault="00072FED">
            <w:pPr>
              <w:pStyle w:val="ConsPlusNormal"/>
            </w:pPr>
            <w:r>
              <w:t>Задачи подпрограммы</w:t>
            </w:r>
          </w:p>
        </w:tc>
        <w:tc>
          <w:tcPr>
            <w:tcW w:w="6746" w:type="dxa"/>
          </w:tcPr>
          <w:p w:rsidR="00072FED" w:rsidRDefault="00072FED">
            <w:pPr>
              <w:pStyle w:val="ConsPlusNormal"/>
            </w:pPr>
            <w:r>
              <w:t>укрепление материально-технической базы спорта, в том числе для подготовки и сохранения спортивного резерва и развития массового спорта</w:t>
            </w:r>
          </w:p>
        </w:tc>
      </w:tr>
      <w:tr w:rsidR="00072FED">
        <w:tblPrEx>
          <w:tblBorders>
            <w:insideH w:val="nil"/>
          </w:tblBorders>
        </w:tblPrEx>
        <w:tc>
          <w:tcPr>
            <w:tcW w:w="2324" w:type="dxa"/>
            <w:tcBorders>
              <w:bottom w:val="nil"/>
            </w:tcBorders>
          </w:tcPr>
          <w:p w:rsidR="00072FED" w:rsidRDefault="00072FED">
            <w:pPr>
              <w:pStyle w:val="ConsPlusNormal"/>
            </w:pPr>
            <w:r>
              <w:t>Целевые показатели подпрограммы</w:t>
            </w:r>
          </w:p>
        </w:tc>
        <w:tc>
          <w:tcPr>
            <w:tcW w:w="6746" w:type="dxa"/>
            <w:tcBorders>
              <w:bottom w:val="nil"/>
            </w:tcBorders>
          </w:tcPr>
          <w:p w:rsidR="00072FED" w:rsidRDefault="00072FED">
            <w:pPr>
              <w:pStyle w:val="ConsPlusNormal"/>
              <w:ind w:firstLine="283"/>
              <w:jc w:val="both"/>
            </w:pPr>
            <w:r>
              <w:t>уровень технической готовности объекта капитального строительства "р.п. Татищево. Строительство многофункционального физкультурно-оздоровительного комплекса" за отчетный период в 2018 году до 65 процентов;</w:t>
            </w:r>
          </w:p>
          <w:p w:rsidR="00072FED" w:rsidRDefault="00072FED">
            <w:pPr>
              <w:pStyle w:val="ConsPlusNormal"/>
              <w:ind w:firstLine="283"/>
              <w:jc w:val="both"/>
            </w:pPr>
            <w:r>
              <w:t>уровень обеспеченности граждан спортивными сооружениями исходя из единовременной пропускной способности объектов спорта с 23,3 процента в 2012 году до 69,3 процента в 2022 году;</w:t>
            </w:r>
          </w:p>
          <w:p w:rsidR="00072FED" w:rsidRDefault="00072FED">
            <w:pPr>
              <w:pStyle w:val="ConsPlusNormal"/>
              <w:ind w:firstLine="283"/>
              <w:jc w:val="both"/>
            </w:pPr>
            <w:r>
              <w:t>ввод в эксплуатацию (в том числе за счет реконструкции) не менее 2 объектов спорта ежегодно в 2016 - 2020 годах, не менее 1 объекта спорта ежегодно в 2021 - 2022 годах;</w:t>
            </w:r>
          </w:p>
          <w:p w:rsidR="00072FED" w:rsidRDefault="00072FED">
            <w:pPr>
              <w:pStyle w:val="ConsPlusNormal"/>
              <w:ind w:firstLine="283"/>
              <w:jc w:val="both"/>
            </w:pPr>
            <w:r>
              <w:t>уровень технической готовности спортивного объекта, достигнутый в результате использования субсидии, 44 процентов в 2018 году, 100 процентов в 2019 - 2022 годах;</w:t>
            </w:r>
          </w:p>
          <w:p w:rsidR="00072FED" w:rsidRDefault="00072FED">
            <w:pPr>
              <w:pStyle w:val="ConsPlusNormal"/>
              <w:ind w:firstLine="283"/>
              <w:jc w:val="both"/>
            </w:pPr>
            <w:r>
              <w:lastRenderedPageBreak/>
              <w:t>уровень технической готовности спортивного объекта "г. Саратов. Дворец водных видов спорта", достигнутый в результате использования субсидии, с 14 процентов в 2018 году до 100 процентов в 2020 году;</w:t>
            </w:r>
          </w:p>
          <w:p w:rsidR="00072FED" w:rsidRDefault="00072FED">
            <w:pPr>
              <w:pStyle w:val="ConsPlusNormal"/>
              <w:ind w:firstLine="283"/>
              <w:jc w:val="both"/>
            </w:pPr>
            <w:r>
              <w:t>единовременная пропускная способность объектов спорта, введенных в эксплуатацию, со 140 человек в 2019 году до 281 человек в 2020 году;</w:t>
            </w:r>
          </w:p>
          <w:p w:rsidR="00072FED" w:rsidRDefault="00072FED">
            <w:pPr>
              <w:pStyle w:val="ConsPlusNormal"/>
              <w:ind w:firstLine="283"/>
              <w:jc w:val="both"/>
            </w:pPr>
            <w:r>
              <w:t>уровень технической готовности тренировочной площадки, достигнутый в результате использования иных межбюджетных трансфертов, 100 процентов в 2018 году;</w:t>
            </w:r>
          </w:p>
          <w:p w:rsidR="00072FED" w:rsidRDefault="00072FED">
            <w:pPr>
              <w:pStyle w:val="ConsPlusNormal"/>
              <w:ind w:firstLine="283"/>
              <w:jc w:val="both"/>
            </w:pPr>
            <w:r>
              <w:t>количество объектов спортивной и оздоровительной направленности, находящихся в ведении государственных организаций области в сфере физической культуры и спорта, 19 единиц в 2018 году;</w:t>
            </w:r>
          </w:p>
          <w:p w:rsidR="00072FED" w:rsidRDefault="00072FED">
            <w:pPr>
              <w:pStyle w:val="ConsPlusNormal"/>
              <w:ind w:firstLine="283"/>
              <w:jc w:val="both"/>
            </w:pPr>
            <w:r>
              <w:t>ввод в эксплуатацию плоскостных спортивных сооружений в сельской местности - 2 единицы в 2019 году;</w:t>
            </w:r>
          </w:p>
          <w:p w:rsidR="00072FED" w:rsidRDefault="00072FED">
            <w:pPr>
              <w:pStyle w:val="ConsPlusNormal"/>
              <w:ind w:firstLine="540"/>
              <w:jc w:val="both"/>
            </w:pPr>
            <w:r>
              <w:t>соответствие тренировочных площадок после завершения мероприятий требованиям, установленным национальными стандартами Российской Федерации, 100 процентов в 2020 году;</w:t>
            </w:r>
          </w:p>
          <w:p w:rsidR="00072FED" w:rsidRDefault="00072FED">
            <w:pPr>
              <w:pStyle w:val="ConsPlusNormal"/>
              <w:ind w:firstLine="540"/>
              <w:jc w:val="both"/>
            </w:pPr>
            <w:r>
              <w:t>соблюдение сроков реализации мероприятий, установленных соглашением о предоставлении иного межбюджетного трансферта, 100 процентов в 2020 году;</w:t>
            </w:r>
          </w:p>
          <w:p w:rsidR="00072FED" w:rsidRDefault="00072FED">
            <w:pPr>
              <w:pStyle w:val="ConsPlusNormal"/>
              <w:ind w:firstLine="540"/>
              <w:jc w:val="both"/>
            </w:pPr>
            <w:r>
              <w:t>степень готовности проектно-сметной документации объекта 100 процентов в 2019 году;</w:t>
            </w:r>
          </w:p>
          <w:p w:rsidR="00072FED" w:rsidRDefault="00072FED">
            <w:pPr>
              <w:pStyle w:val="ConsPlusNormal"/>
              <w:ind w:firstLine="540"/>
              <w:jc w:val="both"/>
            </w:pPr>
            <w:r>
              <w:t>количество муниципальных районов (образований), где для центров тестирования Всероссийского физкультурно-спортивного комплекса "Готов к труду и обороне" (ГТО) созданы малые спортивные площадки, не менее 5 единиц ежегодно;</w:t>
            </w:r>
          </w:p>
          <w:p w:rsidR="00072FED" w:rsidRDefault="00072FED">
            <w:pPr>
              <w:pStyle w:val="ConsPlusNormal"/>
              <w:ind w:firstLine="540"/>
              <w:jc w:val="both"/>
            </w:pPr>
            <w:r>
              <w:t>количество созданных физкультурно-оздоровительных комплексов 1 единица в 2019 году</w:t>
            </w:r>
          </w:p>
        </w:tc>
      </w:tr>
      <w:tr w:rsidR="00072FED">
        <w:tblPrEx>
          <w:tblBorders>
            <w:insideH w:val="nil"/>
          </w:tblBorders>
        </w:tblPrEx>
        <w:tc>
          <w:tcPr>
            <w:tcW w:w="9070" w:type="dxa"/>
            <w:gridSpan w:val="2"/>
            <w:tcBorders>
              <w:top w:val="nil"/>
            </w:tcBorders>
          </w:tcPr>
          <w:p w:rsidR="00072FED" w:rsidRDefault="00072FED">
            <w:pPr>
              <w:pStyle w:val="ConsPlusNormal"/>
              <w:jc w:val="both"/>
            </w:pPr>
            <w:r>
              <w:lastRenderedPageBreak/>
              <w:t xml:space="preserve">(в ред. постановлений Правительства Саратовской области от 31.01.2019 </w:t>
            </w:r>
            <w:hyperlink r:id="rId271" w:history="1">
              <w:r>
                <w:rPr>
                  <w:color w:val="0000FF"/>
                </w:rPr>
                <w:t>N 65-П</w:t>
              </w:r>
            </w:hyperlink>
            <w:r>
              <w:t xml:space="preserve">, от 10.09.2019 </w:t>
            </w:r>
            <w:hyperlink r:id="rId272" w:history="1">
              <w:r>
                <w:rPr>
                  <w:color w:val="0000FF"/>
                </w:rPr>
                <w:t>N 649-П</w:t>
              </w:r>
            </w:hyperlink>
            <w:r>
              <w:t xml:space="preserve">, от 23.12.2019 </w:t>
            </w:r>
            <w:hyperlink r:id="rId273" w:history="1">
              <w:r>
                <w:rPr>
                  <w:color w:val="0000FF"/>
                </w:rPr>
                <w:t>N 902-П</w:t>
              </w:r>
            </w:hyperlink>
            <w:r>
              <w:t>)</w:t>
            </w:r>
          </w:p>
        </w:tc>
      </w:tr>
      <w:tr w:rsidR="00072FED">
        <w:tblPrEx>
          <w:tblBorders>
            <w:insideH w:val="nil"/>
          </w:tblBorders>
        </w:tblPrEx>
        <w:tc>
          <w:tcPr>
            <w:tcW w:w="2324" w:type="dxa"/>
            <w:tcBorders>
              <w:bottom w:val="nil"/>
            </w:tcBorders>
          </w:tcPr>
          <w:p w:rsidR="00072FED" w:rsidRDefault="00072FED">
            <w:pPr>
              <w:pStyle w:val="ConsPlusNormal"/>
            </w:pPr>
            <w:r>
              <w:t>Сроки и этапы реализации подпрограммы</w:t>
            </w:r>
          </w:p>
        </w:tc>
        <w:tc>
          <w:tcPr>
            <w:tcW w:w="6746" w:type="dxa"/>
            <w:tcBorders>
              <w:bottom w:val="nil"/>
            </w:tcBorders>
          </w:tcPr>
          <w:p w:rsidR="00072FED" w:rsidRDefault="00072FED">
            <w:pPr>
              <w:pStyle w:val="ConsPlusNormal"/>
            </w:pPr>
            <w:r>
              <w:t>2016 - 2022 годы</w:t>
            </w:r>
          </w:p>
        </w:tc>
      </w:tr>
      <w:tr w:rsidR="00072FED">
        <w:tblPrEx>
          <w:tblBorders>
            <w:insideH w:val="nil"/>
          </w:tblBorders>
        </w:tblPrEx>
        <w:tc>
          <w:tcPr>
            <w:tcW w:w="9070" w:type="dxa"/>
            <w:gridSpan w:val="2"/>
            <w:tcBorders>
              <w:top w:val="nil"/>
            </w:tcBorders>
          </w:tcPr>
          <w:p w:rsidR="00072FED" w:rsidRDefault="00072FED">
            <w:pPr>
              <w:pStyle w:val="ConsPlusNormal"/>
              <w:jc w:val="both"/>
            </w:pPr>
            <w:r>
              <w:t xml:space="preserve">(в ред. постановлений Правительства Саратовской области от 14.09.2016 </w:t>
            </w:r>
            <w:hyperlink r:id="rId274" w:history="1">
              <w:r>
                <w:rPr>
                  <w:color w:val="0000FF"/>
                </w:rPr>
                <w:t>N 504-П</w:t>
              </w:r>
            </w:hyperlink>
            <w:r>
              <w:t xml:space="preserve">, от 31.01.2019 </w:t>
            </w:r>
            <w:hyperlink r:id="rId275" w:history="1">
              <w:r>
                <w:rPr>
                  <w:color w:val="0000FF"/>
                </w:rPr>
                <w:t>N 65-П</w:t>
              </w:r>
            </w:hyperlink>
            <w:r>
              <w:t>)</w:t>
            </w:r>
          </w:p>
        </w:tc>
      </w:tr>
      <w:tr w:rsidR="00072FED">
        <w:tblPrEx>
          <w:tblBorders>
            <w:insideH w:val="nil"/>
          </w:tblBorders>
        </w:tblPrEx>
        <w:tc>
          <w:tcPr>
            <w:tcW w:w="2324" w:type="dxa"/>
            <w:tcBorders>
              <w:bottom w:val="nil"/>
            </w:tcBorders>
          </w:tcPr>
          <w:p w:rsidR="00072FED" w:rsidRDefault="00072FED">
            <w:pPr>
              <w:pStyle w:val="ConsPlusNormal"/>
            </w:pPr>
            <w:r>
              <w:t>Объем и источники финансового обеспечения подпрограммы (по годам)</w:t>
            </w:r>
          </w:p>
        </w:tc>
        <w:tc>
          <w:tcPr>
            <w:tcW w:w="6746" w:type="dxa"/>
            <w:tcBorders>
              <w:bottom w:val="nil"/>
            </w:tcBorders>
          </w:tcPr>
          <w:p w:rsidR="00072FED" w:rsidRDefault="00072FED">
            <w:pPr>
              <w:pStyle w:val="ConsPlusNormal"/>
              <w:ind w:firstLine="283"/>
              <w:jc w:val="both"/>
            </w:pPr>
            <w:r>
              <w:t>общий объем финансового обеспечения подпрограммы составит 2686165,9 тыс. рублей, из них:</w:t>
            </w:r>
          </w:p>
          <w:p w:rsidR="00072FED" w:rsidRDefault="00072FED">
            <w:pPr>
              <w:pStyle w:val="ConsPlusNormal"/>
              <w:ind w:firstLine="283"/>
              <w:jc w:val="both"/>
            </w:pPr>
            <w:r>
              <w:t>2016 год - 123971,9 тыс. рублей;</w:t>
            </w:r>
          </w:p>
          <w:p w:rsidR="00072FED" w:rsidRDefault="00072FED">
            <w:pPr>
              <w:pStyle w:val="ConsPlusNormal"/>
              <w:ind w:firstLine="283"/>
              <w:jc w:val="both"/>
            </w:pPr>
            <w:r>
              <w:t>2017 год - 217557,3 тыс. рублей;</w:t>
            </w:r>
          </w:p>
          <w:p w:rsidR="00072FED" w:rsidRDefault="00072FED">
            <w:pPr>
              <w:pStyle w:val="ConsPlusNormal"/>
              <w:ind w:firstLine="283"/>
              <w:jc w:val="both"/>
            </w:pPr>
            <w:r>
              <w:t>2018 год - 461622,0 тыс. рублей;</w:t>
            </w:r>
          </w:p>
          <w:p w:rsidR="00072FED" w:rsidRDefault="00072FED">
            <w:pPr>
              <w:pStyle w:val="ConsPlusNormal"/>
              <w:ind w:firstLine="283"/>
              <w:jc w:val="both"/>
            </w:pPr>
            <w:r>
              <w:t>2019 год - 593808,6 тыс. рублей;</w:t>
            </w:r>
          </w:p>
          <w:p w:rsidR="00072FED" w:rsidRDefault="00072FED">
            <w:pPr>
              <w:pStyle w:val="ConsPlusNormal"/>
              <w:ind w:firstLine="283"/>
              <w:jc w:val="both"/>
            </w:pPr>
            <w:r>
              <w:t>2020 год - 940147,7 тыс. рублей;</w:t>
            </w:r>
          </w:p>
          <w:p w:rsidR="00072FED" w:rsidRDefault="00072FED">
            <w:pPr>
              <w:pStyle w:val="ConsPlusNormal"/>
              <w:ind w:firstLine="283"/>
              <w:jc w:val="both"/>
            </w:pPr>
            <w:r>
              <w:t>2021 год - 227017,1 тыс. рублей;</w:t>
            </w:r>
          </w:p>
          <w:p w:rsidR="00072FED" w:rsidRDefault="00072FED">
            <w:pPr>
              <w:pStyle w:val="ConsPlusNormal"/>
              <w:ind w:firstLine="283"/>
              <w:jc w:val="both"/>
            </w:pPr>
            <w:r>
              <w:t>2022 год - 122041,3 тыс. рублей;</w:t>
            </w:r>
          </w:p>
          <w:p w:rsidR="00072FED" w:rsidRDefault="00072FED">
            <w:pPr>
              <w:pStyle w:val="ConsPlusNormal"/>
              <w:ind w:firstLine="283"/>
              <w:jc w:val="both"/>
            </w:pPr>
            <w:r>
              <w:t>в том числе:</w:t>
            </w:r>
          </w:p>
          <w:p w:rsidR="00072FED" w:rsidRDefault="00072FED">
            <w:pPr>
              <w:pStyle w:val="ConsPlusNormal"/>
              <w:ind w:firstLine="283"/>
              <w:jc w:val="both"/>
            </w:pPr>
            <w:r>
              <w:t>областной бюджет - 968004,2 тыс. рублей, из них:</w:t>
            </w:r>
          </w:p>
          <w:p w:rsidR="00072FED" w:rsidRDefault="00072FED">
            <w:pPr>
              <w:pStyle w:val="ConsPlusNormal"/>
              <w:ind w:firstLine="283"/>
              <w:jc w:val="both"/>
            </w:pPr>
            <w:r>
              <w:t>2016 год - 57171,9 тыс. рублей;</w:t>
            </w:r>
          </w:p>
          <w:p w:rsidR="00072FED" w:rsidRDefault="00072FED">
            <w:pPr>
              <w:pStyle w:val="ConsPlusNormal"/>
              <w:ind w:firstLine="283"/>
              <w:jc w:val="both"/>
            </w:pPr>
            <w:r>
              <w:t>2017 год - 176248,8 тыс. рублей;</w:t>
            </w:r>
          </w:p>
          <w:p w:rsidR="00072FED" w:rsidRDefault="00072FED">
            <w:pPr>
              <w:pStyle w:val="ConsPlusNormal"/>
              <w:ind w:firstLine="283"/>
              <w:jc w:val="both"/>
            </w:pPr>
            <w:r>
              <w:lastRenderedPageBreak/>
              <w:t>2018 год - 74294,7 тыс. рублей;</w:t>
            </w:r>
          </w:p>
          <w:p w:rsidR="00072FED" w:rsidRDefault="00072FED">
            <w:pPr>
              <w:pStyle w:val="ConsPlusNormal"/>
              <w:ind w:firstLine="283"/>
              <w:jc w:val="both"/>
            </w:pPr>
            <w:r>
              <w:t>2019 год - 340672,2 тыс. рублей;</w:t>
            </w:r>
          </w:p>
          <w:p w:rsidR="00072FED" w:rsidRDefault="00072FED">
            <w:pPr>
              <w:pStyle w:val="ConsPlusNormal"/>
              <w:ind w:firstLine="283"/>
              <w:jc w:val="both"/>
            </w:pPr>
            <w:r>
              <w:t>2020 год - 252628,2 тыс. рублей;</w:t>
            </w:r>
          </w:p>
          <w:p w:rsidR="00072FED" w:rsidRDefault="00072FED">
            <w:pPr>
              <w:pStyle w:val="ConsPlusNormal"/>
              <w:ind w:firstLine="283"/>
              <w:jc w:val="both"/>
            </w:pPr>
            <w:r>
              <w:t>2021 год - 31940,8 тыс. рублей;</w:t>
            </w:r>
          </w:p>
          <w:p w:rsidR="00072FED" w:rsidRDefault="00072FED">
            <w:pPr>
              <w:pStyle w:val="ConsPlusNormal"/>
              <w:ind w:firstLine="283"/>
              <w:jc w:val="both"/>
            </w:pPr>
            <w:r>
              <w:t>2022 год - 35047,6 тыс. рублей;</w:t>
            </w:r>
          </w:p>
          <w:p w:rsidR="00072FED" w:rsidRDefault="00072FED">
            <w:pPr>
              <w:pStyle w:val="ConsPlusNormal"/>
              <w:ind w:firstLine="283"/>
              <w:jc w:val="both"/>
            </w:pPr>
            <w:r>
              <w:t>федеральный бюджет (прогнозно) - 1489461,7 тыс. рублей, из них:</w:t>
            </w:r>
          </w:p>
          <w:p w:rsidR="00072FED" w:rsidRDefault="00072FED">
            <w:pPr>
              <w:pStyle w:val="ConsPlusNormal"/>
              <w:ind w:firstLine="283"/>
              <w:jc w:val="both"/>
            </w:pPr>
            <w:r>
              <w:t>2016 год - 60000,0 тыс. рублей;</w:t>
            </w:r>
          </w:p>
          <w:p w:rsidR="00072FED" w:rsidRDefault="00072FED">
            <w:pPr>
              <w:pStyle w:val="ConsPlusNormal"/>
              <w:ind w:firstLine="283"/>
              <w:jc w:val="both"/>
            </w:pPr>
            <w:r>
              <w:t>2017 год - 11265,5 тыс. рублей;</w:t>
            </w:r>
          </w:p>
          <w:p w:rsidR="00072FED" w:rsidRDefault="00072FED">
            <w:pPr>
              <w:pStyle w:val="ConsPlusNormal"/>
              <w:ind w:firstLine="283"/>
              <w:jc w:val="both"/>
            </w:pPr>
            <w:r>
              <w:t>2018 год - 206756,7 тыс. рублей;</w:t>
            </w:r>
          </w:p>
          <w:p w:rsidR="00072FED" w:rsidRDefault="00072FED">
            <w:pPr>
              <w:pStyle w:val="ConsPlusNormal"/>
              <w:ind w:firstLine="283"/>
              <w:jc w:val="both"/>
            </w:pPr>
            <w:r>
              <w:t>2019 год - 242412,0 тыс. рублей;</w:t>
            </w:r>
          </w:p>
          <w:p w:rsidR="00072FED" w:rsidRDefault="00072FED">
            <w:pPr>
              <w:pStyle w:val="ConsPlusNormal"/>
              <w:ind w:firstLine="283"/>
              <w:jc w:val="both"/>
            </w:pPr>
            <w:r>
              <w:t>2020 год - 686957,5 тыс. рублей;</w:t>
            </w:r>
          </w:p>
          <w:p w:rsidR="00072FED" w:rsidRDefault="00072FED">
            <w:pPr>
              <w:pStyle w:val="ConsPlusNormal"/>
              <w:ind w:firstLine="283"/>
              <w:jc w:val="both"/>
            </w:pPr>
            <w:r>
              <w:t>2021 год - 195076,3 тыс. рублей;</w:t>
            </w:r>
          </w:p>
          <w:p w:rsidR="00072FED" w:rsidRDefault="00072FED">
            <w:pPr>
              <w:pStyle w:val="ConsPlusNormal"/>
              <w:ind w:firstLine="283"/>
              <w:jc w:val="both"/>
            </w:pPr>
            <w:r>
              <w:t>2022 год - 86993,7 тыс. рублей;</w:t>
            </w:r>
          </w:p>
          <w:p w:rsidR="00072FED" w:rsidRDefault="00072FED">
            <w:pPr>
              <w:pStyle w:val="ConsPlusNormal"/>
              <w:ind w:firstLine="283"/>
              <w:jc w:val="both"/>
            </w:pPr>
            <w:r>
              <w:t>местные бюджеты (прогнозно) - 129074,5 тыс. рублей, из них:</w:t>
            </w:r>
          </w:p>
          <w:p w:rsidR="00072FED" w:rsidRDefault="00072FED">
            <w:pPr>
              <w:pStyle w:val="ConsPlusNormal"/>
              <w:ind w:firstLine="283"/>
              <w:jc w:val="both"/>
            </w:pPr>
            <w:r>
              <w:t>2016 год - 4800,0 тыс. рублей;</w:t>
            </w:r>
          </w:p>
          <w:p w:rsidR="00072FED" w:rsidRDefault="00072FED">
            <w:pPr>
              <w:pStyle w:val="ConsPlusNormal"/>
              <w:ind w:firstLine="283"/>
              <w:jc w:val="both"/>
            </w:pPr>
            <w:r>
              <w:t>2017 год - 30043,0 тыс. рублей;</w:t>
            </w:r>
          </w:p>
          <w:p w:rsidR="00072FED" w:rsidRDefault="00072FED">
            <w:pPr>
              <w:pStyle w:val="ConsPlusNormal"/>
              <w:ind w:firstLine="283"/>
              <w:jc w:val="both"/>
            </w:pPr>
            <w:r>
              <w:t>2018 год - 82945,1 тыс. рублей;</w:t>
            </w:r>
          </w:p>
          <w:p w:rsidR="00072FED" w:rsidRDefault="00072FED">
            <w:pPr>
              <w:pStyle w:val="ConsPlusNormal"/>
              <w:ind w:firstLine="283"/>
              <w:jc w:val="both"/>
            </w:pPr>
            <w:r>
              <w:t>2019 год - 10724,4 тыс. рублей;</w:t>
            </w:r>
          </w:p>
          <w:p w:rsidR="00072FED" w:rsidRDefault="00072FED">
            <w:pPr>
              <w:pStyle w:val="ConsPlusNormal"/>
              <w:ind w:firstLine="283"/>
              <w:jc w:val="both"/>
            </w:pPr>
            <w:r>
              <w:t>2020 год - 562,0 тыс. рублей;</w:t>
            </w:r>
          </w:p>
          <w:p w:rsidR="00072FED" w:rsidRDefault="00072FED">
            <w:pPr>
              <w:pStyle w:val="ConsPlusNormal"/>
              <w:ind w:firstLine="283"/>
              <w:jc w:val="both"/>
            </w:pPr>
            <w:r>
              <w:t>2021 год - 0,0 тыс. рублей;</w:t>
            </w:r>
          </w:p>
          <w:p w:rsidR="00072FED" w:rsidRDefault="00072FED">
            <w:pPr>
              <w:pStyle w:val="ConsPlusNormal"/>
              <w:ind w:firstLine="283"/>
              <w:jc w:val="both"/>
            </w:pPr>
            <w:r>
              <w:t>2022 год - 0,0 тыс. рублей;</w:t>
            </w:r>
          </w:p>
          <w:p w:rsidR="00072FED" w:rsidRDefault="00072FED">
            <w:pPr>
              <w:pStyle w:val="ConsPlusNormal"/>
              <w:ind w:firstLine="283"/>
              <w:jc w:val="both"/>
            </w:pPr>
            <w:r>
              <w:t>внебюджетные источники (прогнозно) - 99625,5 тыс. рублей, из них:</w:t>
            </w:r>
          </w:p>
          <w:p w:rsidR="00072FED" w:rsidRDefault="00072FED">
            <w:pPr>
              <w:pStyle w:val="ConsPlusNormal"/>
              <w:ind w:firstLine="283"/>
              <w:jc w:val="both"/>
            </w:pPr>
            <w:r>
              <w:t>2016 год - 2000,0 тыс. рублей;</w:t>
            </w:r>
          </w:p>
          <w:p w:rsidR="00072FED" w:rsidRDefault="00072FED">
            <w:pPr>
              <w:pStyle w:val="ConsPlusNormal"/>
              <w:ind w:firstLine="283"/>
              <w:jc w:val="both"/>
            </w:pPr>
            <w:r>
              <w:t>2017 год - 0,0 тыс. рублей;</w:t>
            </w:r>
          </w:p>
          <w:p w:rsidR="00072FED" w:rsidRDefault="00072FED">
            <w:pPr>
              <w:pStyle w:val="ConsPlusNormal"/>
              <w:ind w:firstLine="283"/>
              <w:jc w:val="both"/>
            </w:pPr>
            <w:r>
              <w:t>2018 год - 97625,5 тыс. рублей;</w:t>
            </w:r>
          </w:p>
          <w:p w:rsidR="00072FED" w:rsidRDefault="00072FED">
            <w:pPr>
              <w:pStyle w:val="ConsPlusNormal"/>
              <w:ind w:firstLine="283"/>
              <w:jc w:val="both"/>
            </w:pPr>
            <w:r>
              <w:t>2019 год - 0,0 тыс. рублей;</w:t>
            </w:r>
          </w:p>
          <w:p w:rsidR="00072FED" w:rsidRDefault="00072FED">
            <w:pPr>
              <w:pStyle w:val="ConsPlusNormal"/>
              <w:ind w:firstLine="283"/>
              <w:jc w:val="both"/>
            </w:pPr>
            <w:r>
              <w:t>2020 год - 0,0 тыс. рублей</w:t>
            </w:r>
          </w:p>
          <w:p w:rsidR="00072FED" w:rsidRDefault="00072FED">
            <w:pPr>
              <w:pStyle w:val="ConsPlusNormal"/>
              <w:ind w:firstLine="283"/>
              <w:jc w:val="both"/>
            </w:pPr>
            <w:r>
              <w:t>2021 год - 0,0 тыс. рублей;</w:t>
            </w:r>
          </w:p>
          <w:p w:rsidR="00072FED" w:rsidRDefault="00072FED">
            <w:pPr>
              <w:pStyle w:val="ConsPlusNormal"/>
              <w:ind w:firstLine="283"/>
              <w:jc w:val="both"/>
            </w:pPr>
            <w:r>
              <w:t>2022 год - 0,0 тыс. рублей;</w:t>
            </w:r>
          </w:p>
          <w:p w:rsidR="00072FED" w:rsidRDefault="00072FED">
            <w:pPr>
              <w:pStyle w:val="ConsPlusNormal"/>
              <w:ind w:firstLine="283"/>
              <w:jc w:val="both"/>
            </w:pPr>
            <w:r>
              <w:t>государственные внебюджетные фонды и иные безвозмездные поступления целевой направленности (прогнозно) - 0,0 тыс. рублей, из них:</w:t>
            </w:r>
          </w:p>
          <w:p w:rsidR="00072FED" w:rsidRDefault="00072FED">
            <w:pPr>
              <w:pStyle w:val="ConsPlusNormal"/>
              <w:ind w:firstLine="283"/>
              <w:jc w:val="both"/>
            </w:pPr>
            <w:r>
              <w:t>2019 год - 0,0 тыс. рублей;</w:t>
            </w:r>
          </w:p>
          <w:p w:rsidR="00072FED" w:rsidRDefault="00072FED">
            <w:pPr>
              <w:pStyle w:val="ConsPlusNormal"/>
              <w:ind w:firstLine="283"/>
              <w:jc w:val="both"/>
            </w:pPr>
            <w:r>
              <w:t>2020 год - 0,0 тыс. рублей,</w:t>
            </w:r>
          </w:p>
          <w:p w:rsidR="00072FED" w:rsidRDefault="00072FED">
            <w:pPr>
              <w:pStyle w:val="ConsPlusNormal"/>
              <w:ind w:firstLine="283"/>
              <w:jc w:val="both"/>
            </w:pPr>
            <w:r>
              <w:t>2021 год - 0,0 тыс. рублей,</w:t>
            </w:r>
          </w:p>
          <w:p w:rsidR="00072FED" w:rsidRDefault="00072FED">
            <w:pPr>
              <w:pStyle w:val="ConsPlusNormal"/>
              <w:ind w:firstLine="283"/>
              <w:jc w:val="both"/>
            </w:pPr>
            <w:r>
              <w:t>2022 год - 0,0 тыс. рублей</w:t>
            </w:r>
          </w:p>
        </w:tc>
      </w:tr>
      <w:tr w:rsidR="00072FED">
        <w:tblPrEx>
          <w:tblBorders>
            <w:insideH w:val="nil"/>
          </w:tblBorders>
        </w:tblPrEx>
        <w:tc>
          <w:tcPr>
            <w:tcW w:w="9070" w:type="dxa"/>
            <w:gridSpan w:val="2"/>
            <w:tcBorders>
              <w:top w:val="nil"/>
            </w:tcBorders>
          </w:tcPr>
          <w:p w:rsidR="00072FED" w:rsidRDefault="00072FED">
            <w:pPr>
              <w:pStyle w:val="ConsPlusNormal"/>
              <w:jc w:val="both"/>
            </w:pPr>
            <w:r>
              <w:lastRenderedPageBreak/>
              <w:t xml:space="preserve">(в ред. </w:t>
            </w:r>
            <w:hyperlink r:id="rId276" w:history="1">
              <w:r>
                <w:rPr>
                  <w:color w:val="0000FF"/>
                </w:rPr>
                <w:t>постановления</w:t>
              </w:r>
            </w:hyperlink>
            <w:r>
              <w:t xml:space="preserve"> Правительства Саратовской области от 23.12.2019 N 902-П)</w:t>
            </w:r>
          </w:p>
        </w:tc>
      </w:tr>
      <w:tr w:rsidR="00072FED">
        <w:tc>
          <w:tcPr>
            <w:tcW w:w="2324" w:type="dxa"/>
          </w:tcPr>
          <w:p w:rsidR="00072FED" w:rsidRDefault="00072FED">
            <w:pPr>
              <w:pStyle w:val="ConsPlusNormal"/>
            </w:pPr>
            <w:r>
              <w:t>Ожидаемые результаты реализации подпрограммы</w:t>
            </w:r>
          </w:p>
        </w:tc>
        <w:tc>
          <w:tcPr>
            <w:tcW w:w="6746" w:type="dxa"/>
          </w:tcPr>
          <w:p w:rsidR="00072FED" w:rsidRDefault="00072FED">
            <w:pPr>
              <w:pStyle w:val="ConsPlusNormal"/>
              <w:jc w:val="both"/>
            </w:pPr>
            <w:r>
              <w:t>обеспечение необходимой инфраструктурой для занятий населения физической культурой и спортом</w:t>
            </w:r>
          </w:p>
        </w:tc>
      </w:tr>
    </w:tbl>
    <w:p w:rsidR="00072FED" w:rsidRDefault="00072FED">
      <w:pPr>
        <w:pStyle w:val="ConsPlusNormal"/>
        <w:jc w:val="both"/>
      </w:pPr>
    </w:p>
    <w:p w:rsidR="00072FED" w:rsidRDefault="00072FED">
      <w:pPr>
        <w:pStyle w:val="ConsPlusTitle"/>
        <w:jc w:val="center"/>
        <w:outlineLvl w:val="3"/>
      </w:pPr>
      <w:r>
        <w:t>1. Характеристика сферы реализации подпрограммы,</w:t>
      </w:r>
    </w:p>
    <w:p w:rsidR="00072FED" w:rsidRDefault="00072FED">
      <w:pPr>
        <w:pStyle w:val="ConsPlusTitle"/>
        <w:jc w:val="center"/>
      </w:pPr>
      <w:r>
        <w:t>описание основных проблем и прогноз ее развития,</w:t>
      </w:r>
    </w:p>
    <w:p w:rsidR="00072FED" w:rsidRDefault="00072FED">
      <w:pPr>
        <w:pStyle w:val="ConsPlusTitle"/>
        <w:jc w:val="center"/>
      </w:pPr>
      <w:r>
        <w:t>а также обоснование включения в государственную программу</w:t>
      </w:r>
    </w:p>
    <w:p w:rsidR="00072FED" w:rsidRDefault="00072FED">
      <w:pPr>
        <w:pStyle w:val="ConsPlusNormal"/>
        <w:jc w:val="both"/>
      </w:pPr>
    </w:p>
    <w:p w:rsidR="00072FED" w:rsidRDefault="00072FED">
      <w:pPr>
        <w:pStyle w:val="ConsPlusNormal"/>
        <w:ind w:firstLine="540"/>
        <w:jc w:val="both"/>
      </w:pPr>
      <w:r>
        <w:t xml:space="preserve">Одним из основных направлений государственной политики в области физической культуры и спорта является формирование инфраструктуры детско-юношеского спорта, спорта высших достижений, создание соответствующей материально-технической базы, необходимой для их развития, и формирования сети физкультурно-спортивных объектов и сооружений путем </w:t>
      </w:r>
      <w:r>
        <w:lastRenderedPageBreak/>
        <w:t>реконструкции, модернизации имеющихся и строительства новых сооружений.</w:t>
      </w:r>
    </w:p>
    <w:p w:rsidR="00072FED" w:rsidRDefault="00072FED">
      <w:pPr>
        <w:pStyle w:val="ConsPlusNormal"/>
        <w:spacing w:before="220"/>
        <w:ind w:firstLine="540"/>
        <w:jc w:val="both"/>
      </w:pPr>
      <w:r>
        <w:t>Строительство (реконструкция) объектов спорта на территории области осуществлялось в рамках областных целевых программ "</w:t>
      </w:r>
      <w:hyperlink r:id="rId277" w:history="1">
        <w:r>
          <w:rPr>
            <w:color w:val="0000FF"/>
          </w:rPr>
          <w:t>Развитие физической</w:t>
        </w:r>
      </w:hyperlink>
      <w:r>
        <w:t xml:space="preserve"> культуры и спорта в Саратовской области" на 2005 - 2008 годы, "</w:t>
      </w:r>
      <w:hyperlink r:id="rId278" w:history="1">
        <w:r>
          <w:rPr>
            <w:color w:val="0000FF"/>
          </w:rPr>
          <w:t>Развитие сети</w:t>
        </w:r>
      </w:hyperlink>
      <w:r>
        <w:t xml:space="preserve"> физкультурно-оздоровительных и спортивных сооружений в Саратовской области на 2008 - 2014 годы", долгосрочной областной целевой </w:t>
      </w:r>
      <w:hyperlink r:id="rId279" w:history="1">
        <w:r>
          <w:rPr>
            <w:color w:val="0000FF"/>
          </w:rPr>
          <w:t>программы</w:t>
        </w:r>
      </w:hyperlink>
      <w:r>
        <w:t xml:space="preserve"> "Развитие физической культуры и спорта в Саратовской области" на 2013 - 2016 годы. В соответствии с мероприятиями указанных программ в эксплуатацию планировалось ввести 58 спортивных объектов. Однако в связи с досрочным прекращением их реализации и ограниченными возможностями областного бюджета достижение намеченных результатов в части обеспеченности спортивных сооружений не представилось возможным.</w:t>
      </w:r>
    </w:p>
    <w:p w:rsidR="00072FED" w:rsidRDefault="00072FED">
      <w:pPr>
        <w:pStyle w:val="ConsPlusNormal"/>
        <w:spacing w:before="220"/>
        <w:ind w:firstLine="540"/>
        <w:jc w:val="both"/>
      </w:pPr>
      <w:r>
        <w:t>Вместе с тем, за период с 2008 по 2014 годы в Саратовской области в рамках действовавших программ в эксплуатацию введено двенадцать новых объектов спорта:</w:t>
      </w:r>
    </w:p>
    <w:p w:rsidR="00072FED" w:rsidRDefault="00072FED">
      <w:pPr>
        <w:pStyle w:val="ConsPlusNormal"/>
        <w:spacing w:before="220"/>
        <w:ind w:firstLine="540"/>
        <w:jc w:val="both"/>
      </w:pPr>
      <w:r>
        <w:t>физкультурно-оздоровительный комплекс (далее - ФОК) с плавательным бассейном в г. Аткарске;</w:t>
      </w:r>
    </w:p>
    <w:p w:rsidR="00072FED" w:rsidRDefault="00072FED">
      <w:pPr>
        <w:pStyle w:val="ConsPlusNormal"/>
        <w:spacing w:before="220"/>
        <w:ind w:firstLine="540"/>
        <w:jc w:val="both"/>
      </w:pPr>
      <w:r>
        <w:t>ФОК с плавательным бассейном в г. Ершове;</w:t>
      </w:r>
    </w:p>
    <w:p w:rsidR="00072FED" w:rsidRDefault="00072FED">
      <w:pPr>
        <w:pStyle w:val="ConsPlusNormal"/>
        <w:spacing w:before="220"/>
        <w:ind w:firstLine="540"/>
        <w:jc w:val="both"/>
      </w:pPr>
      <w:r>
        <w:t>ФОК с плавательным бассейном в г. Пугачеве;</w:t>
      </w:r>
    </w:p>
    <w:p w:rsidR="00072FED" w:rsidRDefault="00072FED">
      <w:pPr>
        <w:pStyle w:val="ConsPlusNormal"/>
        <w:spacing w:before="220"/>
        <w:ind w:firstLine="540"/>
        <w:jc w:val="both"/>
      </w:pPr>
      <w:r>
        <w:t>ФОК в с. Святославка Самойловского района;</w:t>
      </w:r>
    </w:p>
    <w:p w:rsidR="00072FED" w:rsidRDefault="00072FED">
      <w:pPr>
        <w:pStyle w:val="ConsPlusNormal"/>
        <w:spacing w:before="220"/>
        <w:ind w:firstLine="540"/>
        <w:jc w:val="both"/>
      </w:pPr>
      <w:r>
        <w:t>ФОК с плавательным бассейном в г. Ртищево;</w:t>
      </w:r>
    </w:p>
    <w:p w:rsidR="00072FED" w:rsidRDefault="00072FED">
      <w:pPr>
        <w:pStyle w:val="ConsPlusNormal"/>
        <w:spacing w:before="220"/>
        <w:ind w:firstLine="540"/>
        <w:jc w:val="both"/>
      </w:pPr>
      <w:r>
        <w:t>хоккейный стадион в Ленинском районе г. Саратова;</w:t>
      </w:r>
    </w:p>
    <w:p w:rsidR="00072FED" w:rsidRDefault="00072FED">
      <w:pPr>
        <w:pStyle w:val="ConsPlusNormal"/>
        <w:spacing w:before="220"/>
        <w:ind w:firstLine="540"/>
        <w:jc w:val="both"/>
      </w:pPr>
      <w:r>
        <w:t>ФОК с ледовой ареной г. Балаково;</w:t>
      </w:r>
    </w:p>
    <w:p w:rsidR="00072FED" w:rsidRDefault="00072FED">
      <w:pPr>
        <w:pStyle w:val="ConsPlusNormal"/>
        <w:spacing w:before="220"/>
        <w:ind w:firstLine="540"/>
        <w:jc w:val="both"/>
      </w:pPr>
      <w:r>
        <w:t>ФОК с игровым залом в р.п. Ровное;</w:t>
      </w:r>
    </w:p>
    <w:p w:rsidR="00072FED" w:rsidRDefault="00072FED">
      <w:pPr>
        <w:pStyle w:val="ConsPlusNormal"/>
        <w:spacing w:before="220"/>
        <w:ind w:firstLine="540"/>
        <w:jc w:val="both"/>
      </w:pPr>
      <w:r>
        <w:t>бассейн для СГУ (филиал в г. Балашове);</w:t>
      </w:r>
    </w:p>
    <w:p w:rsidR="00072FED" w:rsidRDefault="00072FED">
      <w:pPr>
        <w:pStyle w:val="ConsPlusNormal"/>
        <w:spacing w:before="220"/>
        <w:ind w:firstLine="540"/>
        <w:jc w:val="both"/>
      </w:pPr>
      <w:r>
        <w:t>ФОК с плавательным бассейном в г. Новоузенске;</w:t>
      </w:r>
    </w:p>
    <w:p w:rsidR="00072FED" w:rsidRDefault="00072FED">
      <w:pPr>
        <w:pStyle w:val="ConsPlusNormal"/>
        <w:spacing w:before="220"/>
        <w:ind w:firstLine="540"/>
        <w:jc w:val="both"/>
      </w:pPr>
      <w:r>
        <w:t>ФОК с плавательным бассейном в поселке Юбилейный г. Саратова;</w:t>
      </w:r>
    </w:p>
    <w:p w:rsidR="00072FED" w:rsidRDefault="00072FED">
      <w:pPr>
        <w:pStyle w:val="ConsPlusNormal"/>
        <w:spacing w:before="220"/>
        <w:ind w:firstLine="540"/>
        <w:jc w:val="both"/>
      </w:pPr>
      <w:r>
        <w:t>ФОК с ледовой ареной в Заводском районе г. Саратова.</w:t>
      </w:r>
    </w:p>
    <w:p w:rsidR="00072FED" w:rsidRDefault="00072FED">
      <w:pPr>
        <w:pStyle w:val="ConsPlusNormal"/>
        <w:spacing w:before="220"/>
        <w:ind w:firstLine="540"/>
        <w:jc w:val="both"/>
      </w:pPr>
      <w:r>
        <w:t>В рамках действующей государственной программы начато строительство спортивных комплексов в рабочем поселке Татищево, Дворца водных видов спорта. Кроме средств областного и федерального бюджета привлекаются также внебюджетные средства, за счет которых, например, проведена I очередь реконструкции и модернизация технологического и спортивного оборудования ледового дворца спорта "Кристалл". Завершена I очередь реконструкции стадиона "Торпедо" в г. Энгельсе. Планируется завершение реконструкции стадиона "Корд" в городе Балаково (уже приобретено современное покрытие для футбольного поля).</w:t>
      </w:r>
    </w:p>
    <w:p w:rsidR="00072FED" w:rsidRDefault="00072FED">
      <w:pPr>
        <w:pStyle w:val="ConsPlusNormal"/>
        <w:spacing w:before="220"/>
        <w:ind w:firstLine="540"/>
        <w:jc w:val="both"/>
      </w:pPr>
      <w:r>
        <w:t>Кроме того, более чем в два раза увеличилось количество уличных спортивных объектов, расположенных в шаговой доступности. Так, за 2014 год в районах области построены 3 спортивные площадки, 8 хоккейных коробок, 6 беговых дорожек. В 13 муниципальных районах области произведено устройство площадок с турниками и брусьями, а также лыжно-биатлонные трассы.</w:t>
      </w:r>
    </w:p>
    <w:p w:rsidR="00072FED" w:rsidRDefault="00072FED">
      <w:pPr>
        <w:pStyle w:val="ConsPlusNormal"/>
        <w:spacing w:before="220"/>
        <w:ind w:firstLine="540"/>
        <w:jc w:val="both"/>
      </w:pPr>
      <w:r>
        <w:t xml:space="preserve">В результате реализации программных и непрограммных мероприятий достигнуто увеличение обеспеченности населения области спортивными сооружениями с 23,3 процента на 1 </w:t>
      </w:r>
      <w:r>
        <w:lastRenderedPageBreak/>
        <w:t>января 2014 года до 24,2 процента на 1 января 2015 года.</w:t>
      </w:r>
    </w:p>
    <w:p w:rsidR="00072FED" w:rsidRDefault="00072FED">
      <w:pPr>
        <w:pStyle w:val="ConsPlusNormal"/>
        <w:spacing w:before="220"/>
        <w:ind w:firstLine="540"/>
        <w:jc w:val="both"/>
      </w:pPr>
      <w:r>
        <w:t>Несмотря на проведение вышеуказанных мероприятий, показатель обеспеченности населения спортивными сооружениями на 1 января 2015 года в Саратовской области остается самым низким (24,2 процента). По субъектам Российской Федерации, входящим в Приволжский федеральный округ, показатель обеспеченности населения спортивными сооружениями равен 32,7 процента, по России - 29 процентов.</w:t>
      </w:r>
    </w:p>
    <w:p w:rsidR="00072FED" w:rsidRDefault="00072FED">
      <w:pPr>
        <w:pStyle w:val="ConsPlusNormal"/>
        <w:spacing w:before="220"/>
        <w:ind w:firstLine="540"/>
        <w:jc w:val="both"/>
      </w:pPr>
      <w:r>
        <w:t>Существующая материально-техническая база, в том числе физкультурно-спортивные объекты и сооружения, не могут удовлетворить потребность и растущий спрос детей и юношества на занятия физической культурой и спортом. Поэтому необходимо создание инфраструктуры, отвечающей всем требованиям развития детско-юношеского и массового спорта.</w:t>
      </w:r>
    </w:p>
    <w:p w:rsidR="00072FED" w:rsidRDefault="00072FED">
      <w:pPr>
        <w:pStyle w:val="ConsPlusNormal"/>
        <w:spacing w:before="220"/>
        <w:ind w:firstLine="540"/>
        <w:jc w:val="both"/>
      </w:pPr>
      <w:r>
        <w:t>Развитие детско-юношеского спорта и, в особенности, подготовка спортивного резерва в значительной мере обеспечиваются функционированием и работой детско-юношеских спортивных школ. В настоящее время в области функционируют 43 детско-юношеских спортивных школы (ДЮСШ) и 15 спортивных детско-юношеских спортивных школ олимпийского резерва (СДЮСШОР), в которых занимаются порядка 42307 детей и юношей. Но в свете поставленных задач развития спорта в Саратовской области и подготовки олимпийского резерва этого явно недостаточно. Многие спортивные школы не обеспечены в полной мере спортивными сооружениями, необходимыми для организации и проведения физкультурно-спортивных занятий и тренировочного процесса. Значительная часть учреждений не имеет собственных физкультурно-спортивных сооружений и помещений и устаревшее спортивное оборудование.</w:t>
      </w:r>
    </w:p>
    <w:p w:rsidR="00072FED" w:rsidRDefault="00072FED">
      <w:pPr>
        <w:pStyle w:val="ConsPlusNormal"/>
        <w:spacing w:before="220"/>
        <w:ind w:firstLine="540"/>
        <w:jc w:val="both"/>
      </w:pPr>
      <w:r>
        <w:t>Как показывает статистика, в связи недостаточной обеспеченностью ДЮСШ и СДЮСШОР своей материальной базой для организации тренировочного процесса арендуются муниципальные и частные объекты (спортзалы, бассейны), что влечет за собой дополнительные затраты областного бюджета.</w:t>
      </w:r>
    </w:p>
    <w:p w:rsidR="00072FED" w:rsidRDefault="00072FED">
      <w:pPr>
        <w:pStyle w:val="ConsPlusNormal"/>
        <w:spacing w:before="220"/>
        <w:ind w:firstLine="540"/>
        <w:jc w:val="both"/>
      </w:pPr>
      <w:r>
        <w:t>Решением указанной проблемы является строительство и реконструкция спортивных сооружений, отвечающих современным стандартам, а также путем реконструкции и модернизации существующих объектов спорта. Модернизацию существующих спортивных школ необходимо осуществлять путем оснащения входящих в их состав спортсооружений новейшим спортивным оборудованием, формирования в их составе на имеющихся площадях дополнительных мест для физкультурно-спортивных занятий, организации на прилегающих территориях дополнительных спортивных площадок.</w:t>
      </w:r>
    </w:p>
    <w:p w:rsidR="00072FED" w:rsidRDefault="00072FED">
      <w:pPr>
        <w:pStyle w:val="ConsPlusNormal"/>
        <w:spacing w:before="220"/>
        <w:ind w:firstLine="540"/>
        <w:jc w:val="both"/>
      </w:pPr>
      <w:r>
        <w:t>Таким образом, в период с 2016 по 2020 годы министерством молодежной политики, спорта и туризма области, администрациями муниципальных районов и городских округов области при участии инвесторов запланировано строительство (реконструкция) 27 объектов спорта, в том числе 4 физкультурно-оздоровительных комплексов, Дворец водных видов спорта в г. Саратове, 7 универсальных спортивных площадок, в том числе открытый стадион для пляжных видов спорта, открытые теннисные корты, строительство (реконструкция) 10 стадионов, реконструкция спортивного зала, строительство лыжероллерной трассы и бассейн.</w:t>
      </w:r>
    </w:p>
    <w:p w:rsidR="00072FED" w:rsidRDefault="00072FED">
      <w:pPr>
        <w:pStyle w:val="ConsPlusNormal"/>
        <w:jc w:val="both"/>
      </w:pPr>
      <w:r>
        <w:t xml:space="preserve">(в ред. </w:t>
      </w:r>
      <w:hyperlink r:id="rId280" w:history="1">
        <w:r>
          <w:rPr>
            <w:color w:val="0000FF"/>
          </w:rPr>
          <w:t>постановления</w:t>
        </w:r>
      </w:hyperlink>
      <w:r>
        <w:t xml:space="preserve"> Правительства Саратовской области от 14.09.2016 N 504-П)</w:t>
      </w:r>
    </w:p>
    <w:p w:rsidR="00072FED" w:rsidRDefault="00072FED">
      <w:pPr>
        <w:pStyle w:val="ConsPlusNormal"/>
        <w:spacing w:before="220"/>
        <w:ind w:firstLine="540"/>
        <w:jc w:val="both"/>
      </w:pPr>
      <w:r>
        <w:t>Потребность в строительстве (реконструкции) других указанных объектов связана с отсутствием современной тренировочной базы у областных школ по бадминтону, теннису и боксу. Кроме того, в области развиты пляжные виды спорта, у которых отсутствует материально-техническая база как для организации учебно-тренировочного процесса, так и для проведения спортивно-массовых мероприятий.</w:t>
      </w:r>
    </w:p>
    <w:p w:rsidR="00072FED" w:rsidRDefault="00072FED">
      <w:pPr>
        <w:pStyle w:val="ConsPlusNormal"/>
        <w:spacing w:before="220"/>
        <w:ind w:firstLine="540"/>
        <w:jc w:val="both"/>
      </w:pPr>
      <w:r>
        <w:t>В целях экономии бюджетных средств и, вместе с тем, для увеличения уровня обеспеченности населения спортсооружениями необходимо строительство малобюджетных спортивных площадок в шаговой доступности.</w:t>
      </w:r>
    </w:p>
    <w:p w:rsidR="00072FED" w:rsidRDefault="00072FED">
      <w:pPr>
        <w:pStyle w:val="ConsPlusNormal"/>
        <w:spacing w:before="220"/>
        <w:ind w:firstLine="540"/>
        <w:jc w:val="both"/>
      </w:pPr>
      <w:r>
        <w:lastRenderedPageBreak/>
        <w:t>Строительство (реконструкция) и ввод в эксплуатацию объектов, включенных в подпрограмму, позволит повысить уровень обеспеченности населения области спортивными объектами, а также способствовать увеличению численности населения области, систематически занимающегося физической культурой и спортом, повышению мотивации граждан к регулярным занятиям физической культурой и спортом и ведению здорового образа жизни, обеспечению успешного выступления саратовских спортсменов на международных и российских спортивных соревнованиях, совершенствование системы подготовки спортивного резерва.</w:t>
      </w:r>
    </w:p>
    <w:p w:rsidR="00072FED" w:rsidRDefault="00072FED">
      <w:pPr>
        <w:pStyle w:val="ConsPlusNormal"/>
        <w:spacing w:before="220"/>
        <w:ind w:firstLine="540"/>
        <w:jc w:val="both"/>
      </w:pPr>
      <w:r>
        <w:t>Отказ от использования программно-целевого метода может привести к следующим проблемам:</w:t>
      </w:r>
    </w:p>
    <w:p w:rsidR="00072FED" w:rsidRDefault="00072FED">
      <w:pPr>
        <w:pStyle w:val="ConsPlusNormal"/>
        <w:spacing w:before="220"/>
        <w:ind w:firstLine="540"/>
        <w:jc w:val="both"/>
      </w:pPr>
      <w:r>
        <w:t>отсутствие системности в решении стоящих перед Саратовской областью задач в этой сфере;</w:t>
      </w:r>
    </w:p>
    <w:p w:rsidR="00072FED" w:rsidRDefault="00072FED">
      <w:pPr>
        <w:pStyle w:val="ConsPlusNormal"/>
        <w:spacing w:before="220"/>
        <w:ind w:firstLine="540"/>
        <w:jc w:val="both"/>
      </w:pPr>
      <w:r>
        <w:t>снижение уровня и отсутствие стабильности результатов в спорте высших достижений;</w:t>
      </w:r>
    </w:p>
    <w:p w:rsidR="00072FED" w:rsidRDefault="00072FED">
      <w:pPr>
        <w:pStyle w:val="ConsPlusNormal"/>
        <w:spacing w:before="220"/>
        <w:ind w:firstLine="540"/>
        <w:jc w:val="both"/>
      </w:pPr>
      <w:r>
        <w:t>снижение социальной эффективности физкультурно-спортивной деятельности в части воспитания детей и молодежи, формирования положительных примеров и ориентиров в обществе.</w:t>
      </w:r>
    </w:p>
    <w:p w:rsidR="00072FED" w:rsidRDefault="00072FED">
      <w:pPr>
        <w:pStyle w:val="ConsPlusNormal"/>
        <w:spacing w:before="220"/>
        <w:ind w:firstLine="540"/>
        <w:jc w:val="both"/>
      </w:pPr>
      <w:r>
        <w:t>Реализация подпрограммы в рамках государственной программы позволит выполнить цели, задачи, а также достичь ожидаемых результатов государственной программы в целом.</w:t>
      </w:r>
    </w:p>
    <w:p w:rsidR="00072FED" w:rsidRDefault="00072FED">
      <w:pPr>
        <w:pStyle w:val="ConsPlusNormal"/>
        <w:jc w:val="both"/>
      </w:pPr>
    </w:p>
    <w:p w:rsidR="00072FED" w:rsidRDefault="00072FED">
      <w:pPr>
        <w:pStyle w:val="ConsPlusTitle"/>
        <w:jc w:val="center"/>
        <w:outlineLvl w:val="3"/>
      </w:pPr>
      <w:r>
        <w:t>2. Приоритеты государственной политики</w:t>
      </w:r>
    </w:p>
    <w:p w:rsidR="00072FED" w:rsidRDefault="00072FED">
      <w:pPr>
        <w:pStyle w:val="ConsPlusTitle"/>
        <w:jc w:val="center"/>
      </w:pPr>
      <w:r>
        <w:t>в сфере реализации подпрограммы, цели, задачи,</w:t>
      </w:r>
    </w:p>
    <w:p w:rsidR="00072FED" w:rsidRDefault="00072FED">
      <w:pPr>
        <w:pStyle w:val="ConsPlusTitle"/>
        <w:jc w:val="center"/>
      </w:pPr>
      <w:r>
        <w:t>целевые показатели, описание основных ожидаемых конечных</w:t>
      </w:r>
    </w:p>
    <w:p w:rsidR="00072FED" w:rsidRDefault="00072FED">
      <w:pPr>
        <w:pStyle w:val="ConsPlusTitle"/>
        <w:jc w:val="center"/>
      </w:pPr>
      <w:r>
        <w:t>результатов подпрограммы, сроков реализации</w:t>
      </w:r>
    </w:p>
    <w:p w:rsidR="00072FED" w:rsidRDefault="00072FED">
      <w:pPr>
        <w:pStyle w:val="ConsPlusTitle"/>
        <w:jc w:val="center"/>
      </w:pPr>
      <w:r>
        <w:t>и этапов реализации подпрограммы</w:t>
      </w:r>
    </w:p>
    <w:p w:rsidR="00072FED" w:rsidRDefault="00072FED">
      <w:pPr>
        <w:pStyle w:val="ConsPlusNormal"/>
        <w:jc w:val="both"/>
      </w:pPr>
    </w:p>
    <w:p w:rsidR="00072FED" w:rsidRDefault="00072FED">
      <w:pPr>
        <w:pStyle w:val="ConsPlusNormal"/>
        <w:ind w:firstLine="540"/>
        <w:jc w:val="both"/>
      </w:pPr>
      <w:r>
        <w:t xml:space="preserve">Утратил силу с 25 апреля 2018 года. - </w:t>
      </w:r>
      <w:hyperlink r:id="rId281" w:history="1">
        <w:r>
          <w:rPr>
            <w:color w:val="0000FF"/>
          </w:rPr>
          <w:t>Постановление</w:t>
        </w:r>
      </w:hyperlink>
      <w:r>
        <w:t xml:space="preserve"> Правительства Саратовской области от 25.04.2018 N 227-П.</w:t>
      </w:r>
    </w:p>
    <w:p w:rsidR="00072FED" w:rsidRDefault="00072FED">
      <w:pPr>
        <w:pStyle w:val="ConsPlusNormal"/>
        <w:jc w:val="both"/>
      </w:pPr>
    </w:p>
    <w:p w:rsidR="00072FED" w:rsidRDefault="00072FED">
      <w:pPr>
        <w:pStyle w:val="ConsPlusTitle"/>
        <w:jc w:val="center"/>
        <w:outlineLvl w:val="3"/>
      </w:pPr>
      <w:r>
        <w:t>3. Характеристика мер государственного регулирования</w:t>
      </w:r>
    </w:p>
    <w:p w:rsidR="00072FED" w:rsidRDefault="00072FED">
      <w:pPr>
        <w:pStyle w:val="ConsPlusTitle"/>
        <w:jc w:val="center"/>
      </w:pPr>
      <w:r>
        <w:t>(меры налогового, тарифного регулирования, а также иные меры</w:t>
      </w:r>
    </w:p>
    <w:p w:rsidR="00072FED" w:rsidRDefault="00072FED">
      <w:pPr>
        <w:pStyle w:val="ConsPlusTitle"/>
        <w:jc w:val="center"/>
      </w:pPr>
      <w:r>
        <w:t>государственного регулирования, с обоснованием необходимости</w:t>
      </w:r>
    </w:p>
    <w:p w:rsidR="00072FED" w:rsidRDefault="00072FED">
      <w:pPr>
        <w:pStyle w:val="ConsPlusTitle"/>
        <w:jc w:val="center"/>
      </w:pPr>
      <w:r>
        <w:t>и оценкой результативности их применения</w:t>
      </w:r>
    </w:p>
    <w:p w:rsidR="00072FED" w:rsidRDefault="00072FED">
      <w:pPr>
        <w:pStyle w:val="ConsPlusTitle"/>
        <w:jc w:val="center"/>
      </w:pPr>
      <w:r>
        <w:t>(в том числе финансовой)</w:t>
      </w:r>
    </w:p>
    <w:p w:rsidR="00072FED" w:rsidRDefault="00072FED">
      <w:pPr>
        <w:pStyle w:val="ConsPlusNormal"/>
        <w:jc w:val="both"/>
      </w:pPr>
    </w:p>
    <w:p w:rsidR="00072FED" w:rsidRDefault="00072FED">
      <w:pPr>
        <w:pStyle w:val="ConsPlusNormal"/>
        <w:ind w:firstLine="540"/>
        <w:jc w:val="both"/>
      </w:pPr>
      <w:r>
        <w:t>Меры государственного регулирования в подпрограмме не предусмотрены.</w:t>
      </w:r>
    </w:p>
    <w:p w:rsidR="00072FED" w:rsidRDefault="00072FED">
      <w:pPr>
        <w:pStyle w:val="ConsPlusNormal"/>
        <w:jc w:val="both"/>
      </w:pPr>
    </w:p>
    <w:p w:rsidR="00072FED" w:rsidRDefault="00072FED">
      <w:pPr>
        <w:pStyle w:val="ConsPlusTitle"/>
        <w:jc w:val="center"/>
        <w:outlineLvl w:val="3"/>
      </w:pPr>
      <w:r>
        <w:t>4. Характеристика мер правового регулирования</w:t>
      </w:r>
    </w:p>
    <w:p w:rsidR="00072FED" w:rsidRDefault="00072FED">
      <w:pPr>
        <w:pStyle w:val="ConsPlusNormal"/>
        <w:jc w:val="both"/>
      </w:pPr>
    </w:p>
    <w:p w:rsidR="00072FED" w:rsidRDefault="00072FED">
      <w:pPr>
        <w:pStyle w:val="ConsPlusNormal"/>
        <w:ind w:firstLine="540"/>
        <w:jc w:val="both"/>
      </w:pPr>
      <w:r>
        <w:t xml:space="preserve">Мерами правового регулирования подпрограммы является совершенствование нормативного правового регулирования в части подготовки нормативных правовых актов, регулирующих вопросы предоставления субсидии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 предоставления субсидии общественным организациям на приобретение для спортивных сооружений образовательных организаций, строительных конструкций и оборудования, включая монтажные и пусконаладочные работы и обучение штатного персонала объекта, предоставления субсидии бюджетам поселений области на строительство и реконструкцию малобюджетных физкультурно-спортивных объектов шаговой доступности, плоскостных сооружений, предоставления иных межбюджетных трансфертов бюджетам городских округов области на реализацию мероприятий по подготовке и проведению чемпионата мира по футболу в 2018 году в Российской Федерации, предоставления иных межбюджетных трансфертов бюджетам муниципальных районов на закупку спортивно-технологического оборудования для создания или модернизации физкультурно-оздоровительных комплексов </w:t>
      </w:r>
      <w:r>
        <w:lastRenderedPageBreak/>
        <w:t>открытого типа и (или) физкультурно-оздоровительных комплексов со спортивными залами, предоставление субсидии государственному автономному учреждению, подведомственному министерству молодежной политики и спорта области, на приобретение недвижимого имущества в собственность Саратовской области.</w:t>
      </w:r>
    </w:p>
    <w:p w:rsidR="00072FED" w:rsidRDefault="00072FED">
      <w:pPr>
        <w:pStyle w:val="ConsPlusNormal"/>
        <w:jc w:val="both"/>
      </w:pPr>
      <w:r>
        <w:t xml:space="preserve">(в ред. постановлений Правительства Саратовской области от 06.02.2017 </w:t>
      </w:r>
      <w:hyperlink r:id="rId282" w:history="1">
        <w:r>
          <w:rPr>
            <w:color w:val="0000FF"/>
          </w:rPr>
          <w:t>N 38-П</w:t>
        </w:r>
      </w:hyperlink>
      <w:r>
        <w:t xml:space="preserve">, от 21.03.2018 </w:t>
      </w:r>
      <w:hyperlink r:id="rId283" w:history="1">
        <w:r>
          <w:rPr>
            <w:color w:val="0000FF"/>
          </w:rPr>
          <w:t>N 137-П</w:t>
        </w:r>
      </w:hyperlink>
      <w:r>
        <w:t xml:space="preserve">, от 25.04.2018 </w:t>
      </w:r>
      <w:hyperlink r:id="rId284" w:history="1">
        <w:r>
          <w:rPr>
            <w:color w:val="0000FF"/>
          </w:rPr>
          <w:t>N 227-П</w:t>
        </w:r>
      </w:hyperlink>
      <w:r>
        <w:t xml:space="preserve">, от 13.11.2018 </w:t>
      </w:r>
      <w:hyperlink r:id="rId285" w:history="1">
        <w:r>
          <w:rPr>
            <w:color w:val="0000FF"/>
          </w:rPr>
          <w:t>N 621-П</w:t>
        </w:r>
      </w:hyperlink>
      <w:r>
        <w:t xml:space="preserve">, от 31.01.2019 </w:t>
      </w:r>
      <w:hyperlink r:id="rId286" w:history="1">
        <w:r>
          <w:rPr>
            <w:color w:val="0000FF"/>
          </w:rPr>
          <w:t>N 65-П</w:t>
        </w:r>
      </w:hyperlink>
      <w:r>
        <w:t>)</w:t>
      </w:r>
    </w:p>
    <w:p w:rsidR="00072FED" w:rsidRDefault="00072FED">
      <w:pPr>
        <w:pStyle w:val="ConsPlusNormal"/>
        <w:spacing w:before="220"/>
        <w:ind w:firstLine="540"/>
        <w:jc w:val="both"/>
      </w:pPr>
      <w:hyperlink w:anchor="P2716" w:history="1">
        <w:r>
          <w:rPr>
            <w:color w:val="0000FF"/>
          </w:rPr>
          <w:t>Сведения</w:t>
        </w:r>
      </w:hyperlink>
      <w:r>
        <w:t xml:space="preserve"> о мерах правового регулирования подпрограммы приведены в приложении N 2 к государственной программе.</w:t>
      </w:r>
    </w:p>
    <w:p w:rsidR="00072FED" w:rsidRDefault="00072FED">
      <w:pPr>
        <w:pStyle w:val="ConsPlusNormal"/>
        <w:jc w:val="both"/>
      </w:pPr>
    </w:p>
    <w:p w:rsidR="00072FED" w:rsidRDefault="00072FED">
      <w:pPr>
        <w:pStyle w:val="ConsPlusTitle"/>
        <w:jc w:val="center"/>
        <w:outlineLvl w:val="3"/>
      </w:pPr>
      <w:r>
        <w:t>5. Сводные показатели прогнозного объема выполнения</w:t>
      </w:r>
    </w:p>
    <w:p w:rsidR="00072FED" w:rsidRDefault="00072FED">
      <w:pPr>
        <w:pStyle w:val="ConsPlusTitle"/>
        <w:jc w:val="center"/>
      </w:pPr>
      <w:r>
        <w:t>областными государственными учреждениями и (или) иными</w:t>
      </w:r>
    </w:p>
    <w:p w:rsidR="00072FED" w:rsidRDefault="00072FED">
      <w:pPr>
        <w:pStyle w:val="ConsPlusTitle"/>
        <w:jc w:val="center"/>
      </w:pPr>
      <w:r>
        <w:t>некоммерческими организациями государственных заданий</w:t>
      </w:r>
    </w:p>
    <w:p w:rsidR="00072FED" w:rsidRDefault="00072FED">
      <w:pPr>
        <w:pStyle w:val="ConsPlusTitle"/>
        <w:jc w:val="center"/>
      </w:pPr>
      <w:r>
        <w:t>на оказание физическим и (или) юридическим лицам</w:t>
      </w:r>
    </w:p>
    <w:p w:rsidR="00072FED" w:rsidRDefault="00072FED">
      <w:pPr>
        <w:pStyle w:val="ConsPlusTitle"/>
        <w:jc w:val="center"/>
      </w:pPr>
      <w:r>
        <w:t>государственных услуг (выполнение работ)</w:t>
      </w:r>
    </w:p>
    <w:p w:rsidR="00072FED" w:rsidRDefault="00072FED">
      <w:pPr>
        <w:pStyle w:val="ConsPlusNormal"/>
        <w:jc w:val="both"/>
      </w:pPr>
    </w:p>
    <w:p w:rsidR="00072FED" w:rsidRDefault="00072FED">
      <w:pPr>
        <w:pStyle w:val="ConsPlusNormal"/>
        <w:ind w:firstLine="540"/>
        <w:jc w:val="both"/>
      </w:pPr>
      <w:r>
        <w:t>Выполнение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 подпрограммой не предусмотрено.</w:t>
      </w:r>
    </w:p>
    <w:p w:rsidR="00072FED" w:rsidRDefault="00072FED">
      <w:pPr>
        <w:pStyle w:val="ConsPlusNormal"/>
        <w:jc w:val="both"/>
      </w:pPr>
    </w:p>
    <w:p w:rsidR="00072FED" w:rsidRDefault="00072FED">
      <w:pPr>
        <w:pStyle w:val="ConsPlusTitle"/>
        <w:jc w:val="center"/>
        <w:outlineLvl w:val="3"/>
      </w:pPr>
      <w:r>
        <w:t>6. Характеристика ведомственных целевых программ,</w:t>
      </w:r>
    </w:p>
    <w:p w:rsidR="00072FED" w:rsidRDefault="00072FED">
      <w:pPr>
        <w:pStyle w:val="ConsPlusTitle"/>
        <w:jc w:val="center"/>
      </w:pPr>
      <w:r>
        <w:t>основных мероприятий, проектов (программ) подпрограммы</w:t>
      </w:r>
    </w:p>
    <w:p w:rsidR="00072FED" w:rsidRDefault="00072FED">
      <w:pPr>
        <w:pStyle w:val="ConsPlusNormal"/>
        <w:jc w:val="center"/>
      </w:pPr>
      <w:r>
        <w:t xml:space="preserve">(в ред. </w:t>
      </w:r>
      <w:hyperlink r:id="rId287" w:history="1">
        <w:r>
          <w:rPr>
            <w:color w:val="0000FF"/>
          </w:rPr>
          <w:t>постановления</w:t>
        </w:r>
      </w:hyperlink>
      <w:r>
        <w:t xml:space="preserve"> Правительства Саратовской области</w:t>
      </w:r>
    </w:p>
    <w:p w:rsidR="00072FED" w:rsidRDefault="00072FED">
      <w:pPr>
        <w:pStyle w:val="ConsPlusNormal"/>
        <w:jc w:val="center"/>
      </w:pPr>
      <w:r>
        <w:t>от 09.07.2019 N 480-П)</w:t>
      </w:r>
    </w:p>
    <w:p w:rsidR="00072FED" w:rsidRDefault="00072FED">
      <w:pPr>
        <w:pStyle w:val="ConsPlusNormal"/>
        <w:jc w:val="center"/>
      </w:pPr>
      <w:r>
        <w:t xml:space="preserve">(в ред. </w:t>
      </w:r>
      <w:hyperlink r:id="rId288" w:history="1">
        <w:r>
          <w:rPr>
            <w:color w:val="0000FF"/>
          </w:rPr>
          <w:t>постановления</w:t>
        </w:r>
      </w:hyperlink>
      <w:r>
        <w:t xml:space="preserve"> Правительства Саратовской области</w:t>
      </w:r>
    </w:p>
    <w:p w:rsidR="00072FED" w:rsidRDefault="00072FED">
      <w:pPr>
        <w:pStyle w:val="ConsPlusNormal"/>
        <w:jc w:val="center"/>
      </w:pPr>
      <w:r>
        <w:t>от 13.11.2018 N 621-П)</w:t>
      </w:r>
    </w:p>
    <w:p w:rsidR="00072FED" w:rsidRDefault="00072FED">
      <w:pPr>
        <w:pStyle w:val="ConsPlusNormal"/>
        <w:jc w:val="both"/>
      </w:pPr>
    </w:p>
    <w:p w:rsidR="00072FED" w:rsidRDefault="00072FED">
      <w:pPr>
        <w:pStyle w:val="ConsPlusNormal"/>
        <w:ind w:firstLine="540"/>
        <w:jc w:val="both"/>
      </w:pPr>
      <w:r>
        <w:t>Подпрограмма включает следующие основные мероприятия.</w:t>
      </w:r>
    </w:p>
    <w:p w:rsidR="00072FED" w:rsidRDefault="00072FED">
      <w:pPr>
        <w:pStyle w:val="ConsPlusNormal"/>
        <w:spacing w:before="220"/>
        <w:ind w:firstLine="540"/>
        <w:jc w:val="both"/>
      </w:pPr>
      <w:hyperlink w:anchor="P3316" w:history="1">
        <w:r>
          <w:rPr>
            <w:color w:val="0000FF"/>
          </w:rPr>
          <w:t>Основное мероприятие 4.1</w:t>
        </w:r>
      </w:hyperlink>
      <w:r>
        <w:t xml:space="preserve"> "Строительство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w:t>
      </w:r>
    </w:p>
    <w:p w:rsidR="00072FED" w:rsidRDefault="00072FED">
      <w:pPr>
        <w:pStyle w:val="ConsPlusNormal"/>
        <w:spacing w:before="220"/>
        <w:ind w:firstLine="540"/>
        <w:jc w:val="both"/>
      </w:pPr>
      <w:r>
        <w:t>В рамках указанного мероприятия планируется:</w:t>
      </w:r>
    </w:p>
    <w:p w:rsidR="00072FED" w:rsidRDefault="00072FED">
      <w:pPr>
        <w:pStyle w:val="ConsPlusNormal"/>
        <w:spacing w:before="220"/>
        <w:ind w:firstLine="540"/>
        <w:jc w:val="both"/>
      </w:pPr>
      <w:r>
        <w:t>строительство стадиона "Юность" в городе Ершове Саратовской области;</w:t>
      </w:r>
    </w:p>
    <w:p w:rsidR="00072FED" w:rsidRDefault="00072FED">
      <w:pPr>
        <w:pStyle w:val="ConsPlusNormal"/>
        <w:spacing w:before="220"/>
        <w:ind w:firstLine="540"/>
        <w:jc w:val="both"/>
      </w:pPr>
      <w:r>
        <w:t>строительство спортивного зала и бассейна, г. Красный Кут;</w:t>
      </w:r>
    </w:p>
    <w:p w:rsidR="00072FED" w:rsidRDefault="00072FED">
      <w:pPr>
        <w:pStyle w:val="ConsPlusNormal"/>
        <w:spacing w:before="220"/>
        <w:ind w:firstLine="540"/>
        <w:jc w:val="both"/>
      </w:pPr>
      <w:r>
        <w:t>строительство физкультурно-оздоровительного комплекса с универсальным залом 42 x 24 в г. Саратов;</w:t>
      </w:r>
    </w:p>
    <w:p w:rsidR="00072FED" w:rsidRDefault="00072FED">
      <w:pPr>
        <w:pStyle w:val="ConsPlusNormal"/>
        <w:spacing w:before="220"/>
        <w:ind w:firstLine="540"/>
        <w:jc w:val="both"/>
      </w:pPr>
      <w:r>
        <w:t xml:space="preserve">абзац утратил силу с 23 декабря 2019 года. - </w:t>
      </w:r>
      <w:hyperlink r:id="rId289" w:history="1">
        <w:r>
          <w:rPr>
            <w:color w:val="0000FF"/>
          </w:rPr>
          <w:t>Постановление</w:t>
        </w:r>
      </w:hyperlink>
      <w:r>
        <w:t xml:space="preserve"> Правительства Саратовской области от 23.12.2019 N 902-П.</w:t>
      </w:r>
    </w:p>
    <w:p w:rsidR="00072FED" w:rsidRDefault="00072FED">
      <w:pPr>
        <w:pStyle w:val="ConsPlusNormal"/>
        <w:jc w:val="both"/>
      </w:pPr>
      <w:r>
        <w:t xml:space="preserve">(часть третья в ред. </w:t>
      </w:r>
      <w:hyperlink r:id="rId290" w:history="1">
        <w:r>
          <w:rPr>
            <w:color w:val="0000FF"/>
          </w:rPr>
          <w:t>постановления</w:t>
        </w:r>
      </w:hyperlink>
      <w:r>
        <w:t xml:space="preserve"> Правительства Саратовской области от 09.07.2019 N 480-П)</w:t>
      </w:r>
    </w:p>
    <w:p w:rsidR="00072FED" w:rsidRDefault="00072FED">
      <w:pPr>
        <w:pStyle w:val="ConsPlusNormal"/>
        <w:spacing w:before="220"/>
        <w:ind w:firstLine="540"/>
        <w:jc w:val="both"/>
      </w:pPr>
      <w:r>
        <w:t>На строительство стадиона "Юность" в городе Ершове Саратовской области в областном бюджете предусмотрена субсидия бюджетам поселений области на строительство и реконструкцию малобюджетных физкультурно-спортивных объектов шаговой доступности, плоскостных сооружений.</w:t>
      </w:r>
    </w:p>
    <w:p w:rsidR="00072FED" w:rsidRDefault="00072FED">
      <w:pPr>
        <w:pStyle w:val="ConsPlusNormal"/>
        <w:spacing w:before="220"/>
        <w:ind w:firstLine="540"/>
        <w:jc w:val="both"/>
      </w:pPr>
      <w:hyperlink w:anchor="P13933" w:history="1">
        <w:r>
          <w:rPr>
            <w:color w:val="0000FF"/>
          </w:rPr>
          <w:t>Цели и условия</w:t>
        </w:r>
      </w:hyperlink>
      <w:r>
        <w:t xml:space="preserve"> предоставления субсидии бюджетам поселений области на строительство и реконструкцию малобюджетных физкультурно-спортивных объектов шаговой доступности, плоскостных сооружений приведены в приложении N 11 к государственной программе.</w:t>
      </w:r>
    </w:p>
    <w:p w:rsidR="00072FED" w:rsidRDefault="00072FED">
      <w:pPr>
        <w:pStyle w:val="ConsPlusNormal"/>
        <w:spacing w:before="220"/>
        <w:ind w:firstLine="540"/>
        <w:jc w:val="both"/>
      </w:pPr>
      <w:r>
        <w:lastRenderedPageBreak/>
        <w:t>Порядок предоставления и условия расходования из областного бюджета субсидии бюджетам поселений области на строительство и реконструкцию малобюджетных физкультурно-спортивных объектов шаговой доступности, плоскостных сооружений утверждается постановлением Правительства области.</w:t>
      </w:r>
    </w:p>
    <w:p w:rsidR="00072FED" w:rsidRDefault="00072FED">
      <w:pPr>
        <w:pStyle w:val="ConsPlusNormal"/>
        <w:spacing w:before="220"/>
        <w:ind w:firstLine="540"/>
        <w:jc w:val="both"/>
      </w:pPr>
      <w:hyperlink w:anchor="P3363" w:history="1">
        <w:r>
          <w:rPr>
            <w:color w:val="0000FF"/>
          </w:rPr>
          <w:t>Основное мероприятие 4.2</w:t>
        </w:r>
      </w:hyperlink>
      <w:r>
        <w:t xml:space="preserve"> "г. Саратов. Дворец водных видов спорта".</w:t>
      </w:r>
    </w:p>
    <w:p w:rsidR="00072FED" w:rsidRDefault="00072FED">
      <w:pPr>
        <w:pStyle w:val="ConsPlusNormal"/>
        <w:spacing w:before="220"/>
        <w:ind w:firstLine="540"/>
        <w:jc w:val="both"/>
      </w:pPr>
      <w:hyperlink w:anchor="P3373" w:history="1">
        <w:r>
          <w:rPr>
            <w:color w:val="0000FF"/>
          </w:rPr>
          <w:t>Основное мероприятие 4.3</w:t>
        </w:r>
      </w:hyperlink>
      <w:r>
        <w:t xml:space="preserve"> "Строительство физкультурно-оздоровительных комплексов" (р.п. Татищево. Строительство многофункционального физкультурно-оздоровительного комплекса)".</w:t>
      </w:r>
    </w:p>
    <w:p w:rsidR="00072FED" w:rsidRDefault="00072FED">
      <w:pPr>
        <w:pStyle w:val="ConsPlusNormal"/>
        <w:spacing w:before="220"/>
        <w:ind w:firstLine="540"/>
        <w:jc w:val="both"/>
      </w:pPr>
      <w:hyperlink w:anchor="P3392" w:history="1">
        <w:r>
          <w:rPr>
            <w:color w:val="0000FF"/>
          </w:rPr>
          <w:t>Основное мероприятие 4.4</w:t>
        </w:r>
      </w:hyperlink>
      <w:r>
        <w:t xml:space="preserve"> "Закупка спортивного оборудования для специализированных детско-юношеских спортивных школ олимпийского резерва и училища олимпийского резерва".</w:t>
      </w:r>
    </w:p>
    <w:p w:rsidR="00072FED" w:rsidRDefault="00072FED">
      <w:pPr>
        <w:pStyle w:val="ConsPlusNormal"/>
        <w:spacing w:before="220"/>
        <w:ind w:firstLine="540"/>
        <w:jc w:val="both"/>
      </w:pPr>
      <w:hyperlink w:anchor="P3401" w:history="1">
        <w:r>
          <w:rPr>
            <w:color w:val="0000FF"/>
          </w:rPr>
          <w:t>Основное мероприятие 4.5</w:t>
        </w:r>
      </w:hyperlink>
      <w:r>
        <w:t xml:space="preserve"> "Предоставление субсидии бюджетам муниципальных районов области из областного бюджета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p w:rsidR="00072FED" w:rsidRDefault="00072FED">
      <w:pPr>
        <w:pStyle w:val="ConsPlusNormal"/>
        <w:spacing w:before="220"/>
        <w:ind w:firstLine="540"/>
        <w:jc w:val="both"/>
      </w:pPr>
      <w:hyperlink w:anchor="P13073" w:history="1">
        <w:r>
          <w:rPr>
            <w:color w:val="0000FF"/>
          </w:rPr>
          <w:t>Цели и условия</w:t>
        </w:r>
      </w:hyperlink>
      <w:r>
        <w:t xml:space="preserve"> предоставления субсидии бюджетам муниципальных районов области из областного бюджета, критерии отбора муниципальных районов области для предоставления субсидии и методика распределения между муниципальными районами области субсидии на закупку комплектов искусственных покрытий для футбольных полей для спортивных детско-юношеских школ, включая их доставку и сертификацию полей, приведены в приложении N 8 к государственной программе.</w:t>
      </w:r>
    </w:p>
    <w:p w:rsidR="00072FED" w:rsidRDefault="00072FED">
      <w:pPr>
        <w:pStyle w:val="ConsPlusNormal"/>
        <w:spacing w:before="220"/>
        <w:ind w:firstLine="540"/>
        <w:jc w:val="both"/>
      </w:pPr>
      <w:r>
        <w:t>Порядок предоставления и условия расходования из областного бюджета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включая их доставку и сертификацию полей, утверждается постановлением Правительства области.</w:t>
      </w:r>
    </w:p>
    <w:p w:rsidR="00072FED" w:rsidRDefault="00072FED">
      <w:pPr>
        <w:pStyle w:val="ConsPlusNormal"/>
        <w:spacing w:before="220"/>
        <w:ind w:firstLine="540"/>
        <w:jc w:val="both"/>
      </w:pPr>
      <w:hyperlink w:anchor="P3413" w:history="1">
        <w:r>
          <w:rPr>
            <w:color w:val="0000FF"/>
          </w:rPr>
          <w:t>Основное мероприятие 4.7</w:t>
        </w:r>
      </w:hyperlink>
      <w:r>
        <w:t xml:space="preserve"> "Укрепление материально-технической базы государственных учреждений".</w:t>
      </w:r>
    </w:p>
    <w:p w:rsidR="00072FED" w:rsidRDefault="00072FED">
      <w:pPr>
        <w:pStyle w:val="ConsPlusNormal"/>
        <w:spacing w:before="220"/>
        <w:ind w:firstLine="540"/>
        <w:jc w:val="both"/>
      </w:pPr>
      <w:hyperlink w:anchor="P3422" w:history="1">
        <w:r>
          <w:rPr>
            <w:color w:val="0000FF"/>
          </w:rPr>
          <w:t>Основное мероприятие 4.8</w:t>
        </w:r>
      </w:hyperlink>
      <w:r>
        <w:t xml:space="preserve"> "Строительство спортивно-оздоровительного комплекса с бассейном в ЗАТО Шиханы".</w:t>
      </w:r>
    </w:p>
    <w:p w:rsidR="00072FED" w:rsidRDefault="00072FED">
      <w:pPr>
        <w:pStyle w:val="ConsPlusNormal"/>
        <w:spacing w:before="220"/>
        <w:ind w:firstLine="540"/>
        <w:jc w:val="both"/>
      </w:pPr>
      <w:hyperlink w:anchor="P3431" w:history="1">
        <w:r>
          <w:rPr>
            <w:color w:val="0000FF"/>
          </w:rPr>
          <w:t>Основное мероприятие 4.11</w:t>
        </w:r>
      </w:hyperlink>
      <w:r>
        <w:t xml:space="preserve"> "Строительство лыжероллерной трассы в г. Марксе".</w:t>
      </w:r>
    </w:p>
    <w:p w:rsidR="00072FED" w:rsidRDefault="00072FED">
      <w:pPr>
        <w:pStyle w:val="ConsPlusNormal"/>
        <w:spacing w:before="220"/>
        <w:ind w:firstLine="540"/>
        <w:jc w:val="both"/>
      </w:pPr>
      <w:hyperlink w:anchor="P3440" w:history="1">
        <w:r>
          <w:rPr>
            <w:color w:val="0000FF"/>
          </w:rPr>
          <w:t>Основное мероприятие 4.12</w:t>
        </w:r>
      </w:hyperlink>
      <w:r>
        <w:t xml:space="preserve"> "Реализация мероприятий по подготовке и проведению чемпионата мира по футболу в 2018 году в Российской Федерации".</w:t>
      </w:r>
    </w:p>
    <w:p w:rsidR="00072FED" w:rsidRDefault="00072FED">
      <w:pPr>
        <w:pStyle w:val="ConsPlusNormal"/>
        <w:spacing w:before="220"/>
        <w:ind w:firstLine="540"/>
        <w:jc w:val="both"/>
      </w:pPr>
      <w:r>
        <w:t>В рамках указанного мероприятия осуществляется реконструкция тренировочной площадки на стадионе "Авангард", Саратовская область, г. Саратов, ул. Танкистов, б/н, за счет иных межбюджетных трансфертов из областного бюджета бюджетам городских округов области.</w:t>
      </w:r>
    </w:p>
    <w:p w:rsidR="00072FED" w:rsidRDefault="00072FED">
      <w:pPr>
        <w:pStyle w:val="ConsPlusNormal"/>
        <w:spacing w:before="220"/>
        <w:ind w:firstLine="540"/>
        <w:jc w:val="both"/>
      </w:pPr>
      <w:r>
        <w:t>Порядок предоставления из областного бюджета иных межбюджетных трансфертов бюджетам городских округов области на реализацию мероприятий по подготовке и проведению чемпионата мира по футболу в 2018 году в Российской Федерации утверждается постановлением Правительства области.</w:t>
      </w:r>
    </w:p>
    <w:p w:rsidR="00072FED" w:rsidRDefault="00072FED">
      <w:pPr>
        <w:pStyle w:val="ConsPlusNormal"/>
        <w:spacing w:before="220"/>
        <w:ind w:firstLine="540"/>
        <w:jc w:val="both"/>
      </w:pPr>
      <w:hyperlink w:anchor="P3451" w:history="1">
        <w:r>
          <w:rPr>
            <w:color w:val="0000FF"/>
          </w:rPr>
          <w:t>Основное мероприятие 4.13</w:t>
        </w:r>
      </w:hyperlink>
      <w:r>
        <w:t xml:space="preserve"> "г. Саратов. Лыжный стадион на 5-й Дачной в Ленинском районе. I этап строительства".</w:t>
      </w:r>
    </w:p>
    <w:p w:rsidR="00072FED" w:rsidRDefault="00072FED">
      <w:pPr>
        <w:pStyle w:val="ConsPlusNormal"/>
        <w:spacing w:before="220"/>
        <w:ind w:firstLine="540"/>
        <w:jc w:val="both"/>
      </w:pPr>
      <w:hyperlink w:anchor="P3461" w:history="1">
        <w:r>
          <w:rPr>
            <w:color w:val="0000FF"/>
          </w:rPr>
          <w:t>Основное мероприятие 4.14</w:t>
        </w:r>
      </w:hyperlink>
      <w:r>
        <w:t xml:space="preserve"> "Предоставление субсидии общественным организациям на приобретение для спортивных сооружений строительных конструкций и оборудования, включая </w:t>
      </w:r>
      <w:r>
        <w:lastRenderedPageBreak/>
        <w:t>монтажные и пусконаладочные работы и обучение штатного персонала объекта" (приобретение строительных конструкций, включая монтажные и пусконаладочные работы и обучение штатного персонала, приобретение оборудования, материалов (включая доставку, установку, монтаж, демонтаж), благоустройство территории).</w:t>
      </w:r>
    </w:p>
    <w:p w:rsidR="00072FED" w:rsidRDefault="00072FED">
      <w:pPr>
        <w:pStyle w:val="ConsPlusNormal"/>
        <w:spacing w:before="220"/>
        <w:ind w:firstLine="540"/>
        <w:jc w:val="both"/>
      </w:pPr>
      <w:hyperlink w:anchor="P3472" w:history="1">
        <w:r>
          <w:rPr>
            <w:color w:val="0000FF"/>
          </w:rPr>
          <w:t>Основное мероприятие 4.15</w:t>
        </w:r>
      </w:hyperlink>
      <w:r>
        <w:t xml:space="preserve"> "Приобретение в областную собственность имущественного комплекса детского оздоровительного лагеря "Сосенки" Аткарского района". В целях реализации указанного мероприятия планируется приобретение объектов имущественного комплекса, включая недвижимое имущество, а также земельный участок за счет средств субсидии, предоставленной подведомственному министерству молодежной политики и спорта области автономному учреждению, и внебюджетных источников финансирования, планируемых к поступлению от БФ "Надежда" в качестве пожертвования в денежной форме (прогнозно).</w:t>
      </w:r>
    </w:p>
    <w:p w:rsidR="00072FED" w:rsidRDefault="00072FED">
      <w:pPr>
        <w:pStyle w:val="ConsPlusNormal"/>
        <w:spacing w:before="220"/>
        <w:ind w:firstLine="540"/>
        <w:jc w:val="both"/>
      </w:pPr>
      <w:hyperlink w:anchor="P3482" w:history="1">
        <w:r>
          <w:rPr>
            <w:color w:val="0000FF"/>
          </w:rPr>
          <w:t>Основное мероприятие 4.16</w:t>
        </w:r>
      </w:hyperlink>
      <w:r>
        <w:t xml:space="preserve"> "Имущественный взнос некоммерческой организации "Автономная некоммерческая организация "Спортивно-оздоровительный центр "Березка" (предусматривается финансовое обеспечение для внесения имущественного взноса при создании некоммерческой организации в соответствии со </w:t>
      </w:r>
      <w:hyperlink r:id="rId291" w:history="1">
        <w:r>
          <w:rPr>
            <w:color w:val="0000FF"/>
          </w:rPr>
          <w:t>статьей 10</w:t>
        </w:r>
      </w:hyperlink>
      <w:r>
        <w:t xml:space="preserve"> Федерального закона "О некоммерческих организациях").</w:t>
      </w:r>
    </w:p>
    <w:p w:rsidR="00072FED" w:rsidRDefault="00072FED">
      <w:pPr>
        <w:pStyle w:val="ConsPlusNormal"/>
        <w:jc w:val="both"/>
      </w:pPr>
      <w:r>
        <w:t xml:space="preserve">(часть двадцать вторая введена </w:t>
      </w:r>
      <w:hyperlink r:id="rId292" w:history="1">
        <w:r>
          <w:rPr>
            <w:color w:val="0000FF"/>
          </w:rPr>
          <w:t>постановлением</w:t>
        </w:r>
      </w:hyperlink>
      <w:r>
        <w:t xml:space="preserve"> Правительства Саратовской области от 31.01.2019 N 65-П)</w:t>
      </w:r>
    </w:p>
    <w:p w:rsidR="00072FED" w:rsidRDefault="00072FED">
      <w:pPr>
        <w:pStyle w:val="ConsPlusNormal"/>
        <w:spacing w:before="220"/>
        <w:ind w:firstLine="540"/>
        <w:jc w:val="both"/>
      </w:pPr>
      <w:r>
        <w:t>Порядок предоставления из областного бюджета субсидии в виде имущественного взноса некоммерческой организации "Автономная некоммерческая организация "Спортивно-оздоровительный центр "Березка" утверждается постановлением Правительства области.</w:t>
      </w:r>
    </w:p>
    <w:p w:rsidR="00072FED" w:rsidRDefault="00072FED">
      <w:pPr>
        <w:pStyle w:val="ConsPlusNormal"/>
        <w:jc w:val="both"/>
      </w:pPr>
      <w:r>
        <w:t xml:space="preserve">(часть двадцать третья введена </w:t>
      </w:r>
      <w:hyperlink r:id="rId293" w:history="1">
        <w:r>
          <w:rPr>
            <w:color w:val="0000FF"/>
          </w:rPr>
          <w:t>постановлением</w:t>
        </w:r>
      </w:hyperlink>
      <w:r>
        <w:t xml:space="preserve"> Правительства Саратовской области от 31.01.2019 N 65-П)</w:t>
      </w:r>
    </w:p>
    <w:p w:rsidR="00072FED" w:rsidRDefault="00072FED">
      <w:pPr>
        <w:pStyle w:val="ConsPlusNormal"/>
        <w:spacing w:before="220"/>
        <w:ind w:firstLine="540"/>
        <w:jc w:val="both"/>
      </w:pPr>
      <w:r>
        <w:t xml:space="preserve">В целях выполнения задач федерального проекта "Спорт - норма жизни" национального проекта "Демография" предусмотрена реализация </w:t>
      </w:r>
      <w:hyperlink w:anchor="P3490" w:history="1">
        <w:r>
          <w:rPr>
            <w:color w:val="0000FF"/>
          </w:rPr>
          <w:t>регионального проекта 4.1</w:t>
        </w:r>
      </w:hyperlink>
      <w:r>
        <w:t xml:space="preserve">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рамках которого планируется:</w:t>
      </w:r>
    </w:p>
    <w:p w:rsidR="00072FED" w:rsidRDefault="00072FED">
      <w:pPr>
        <w:pStyle w:val="ConsPlusNormal"/>
        <w:spacing w:before="220"/>
        <w:ind w:firstLine="540"/>
        <w:jc w:val="both"/>
      </w:pPr>
      <w:r>
        <w:t>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 (стадион "Юность" в г. Ершове, строительство универсальной спортивной площадки по адресу: Саратовская область, г. Энгельс, ул. Нестерова, 122А (городской стадион);</w:t>
      </w:r>
    </w:p>
    <w:p w:rsidR="00072FED" w:rsidRDefault="00072FED">
      <w:pPr>
        <w:pStyle w:val="ConsPlusNormal"/>
        <w:spacing w:before="220"/>
        <w:ind w:firstLine="540"/>
        <w:jc w:val="both"/>
      </w:pPr>
      <w:r>
        <w:t>оснащение объектов спортивной инфраструктуры спортивно-технологическим оборудованием:</w:t>
      </w:r>
    </w:p>
    <w:p w:rsidR="00072FED" w:rsidRDefault="00072FED">
      <w:pPr>
        <w:pStyle w:val="ConsPlusNormal"/>
        <w:spacing w:before="220"/>
        <w:ind w:firstLine="540"/>
        <w:jc w:val="both"/>
      </w:pPr>
      <w:r>
        <w:t>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 (г. Калининск);</w:t>
      </w:r>
    </w:p>
    <w:p w:rsidR="00072FED" w:rsidRDefault="00072FED">
      <w:pPr>
        <w:pStyle w:val="ConsPlusNormal"/>
        <w:spacing w:before="220"/>
        <w:ind w:firstLine="540"/>
        <w:jc w:val="both"/>
      </w:pPr>
      <w:r>
        <w:t>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w:t>
      </w:r>
    </w:p>
    <w:p w:rsidR="00072FED" w:rsidRDefault="00072FED">
      <w:pPr>
        <w:pStyle w:val="ConsPlusNormal"/>
        <w:spacing w:before="220"/>
        <w:ind w:firstLine="540"/>
        <w:jc w:val="both"/>
      </w:pPr>
      <w:r>
        <w:t>закупка спортивного оборудования для спортивных школ олимпийского резерва и училищ олимпийского резерва;</w:t>
      </w:r>
    </w:p>
    <w:p w:rsidR="00072FED" w:rsidRDefault="00072FED">
      <w:pPr>
        <w:pStyle w:val="ConsPlusNormal"/>
        <w:spacing w:before="220"/>
        <w:ind w:firstLine="540"/>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p w:rsidR="00072FED" w:rsidRDefault="00072FED">
      <w:pPr>
        <w:pStyle w:val="ConsPlusNormal"/>
        <w:spacing w:before="220"/>
        <w:ind w:firstLine="540"/>
        <w:jc w:val="both"/>
      </w:pPr>
      <w:r>
        <w:lastRenderedPageBreak/>
        <w:t>строительство плавательного бассейна в р.п. Романовка Саратовской области (в том числе приобретение оборудования);</w:t>
      </w:r>
    </w:p>
    <w:p w:rsidR="00072FED" w:rsidRDefault="00072FED">
      <w:pPr>
        <w:pStyle w:val="ConsPlusNormal"/>
        <w:spacing w:before="220"/>
        <w:ind w:firstLine="540"/>
        <w:jc w:val="both"/>
      </w:pPr>
      <w:r>
        <w:t>строительство Дворца водных видов спорта в г. Саратове;</w:t>
      </w:r>
    </w:p>
    <w:p w:rsidR="00072FED" w:rsidRDefault="00072FED">
      <w:pPr>
        <w:pStyle w:val="ConsPlusNormal"/>
        <w:spacing w:before="220"/>
        <w:ind w:firstLine="540"/>
        <w:jc w:val="both"/>
      </w:pPr>
      <w:r>
        <w:t>строительство физкультурно-оздоровительного комплекса с плавательным бассейном и игровым залом в р.п. Дергачи;</w:t>
      </w:r>
    </w:p>
    <w:p w:rsidR="00072FED" w:rsidRDefault="00072FED">
      <w:pPr>
        <w:pStyle w:val="ConsPlusNormal"/>
        <w:spacing w:before="220"/>
        <w:ind w:firstLine="540"/>
        <w:jc w:val="both"/>
      </w:pPr>
      <w:r>
        <w:t>реконструкция стадиона "Старт" в г. Маркс;</w:t>
      </w:r>
    </w:p>
    <w:p w:rsidR="00072FED" w:rsidRDefault="00072FED">
      <w:pPr>
        <w:pStyle w:val="ConsPlusNormal"/>
        <w:spacing w:before="220"/>
        <w:ind w:firstLine="540"/>
        <w:jc w:val="both"/>
      </w:pPr>
      <w:r>
        <w:t>обеспечение устойчивого развития сельских территорий (развитие сети плоскостных сооружений сельской местности) (строительство универсальных спортивных игровых площадок в с. Старая Порубежка Пугачевского муниципального района, пос. Заволжский Пугачевского муниципального района);</w:t>
      </w:r>
    </w:p>
    <w:p w:rsidR="00072FED" w:rsidRDefault="00072FED">
      <w:pPr>
        <w:pStyle w:val="ConsPlusNormal"/>
        <w:spacing w:before="220"/>
        <w:ind w:firstLine="540"/>
        <w:jc w:val="both"/>
      </w:pPr>
      <w:r>
        <w:t>мероприятия по вводу в эксплуатацию стадиона "Юность" в г. Ершове Саратовской области;</w:t>
      </w:r>
    </w:p>
    <w:p w:rsidR="00072FED" w:rsidRDefault="00072FED">
      <w:pPr>
        <w:pStyle w:val="ConsPlusNormal"/>
        <w:spacing w:before="220"/>
        <w:ind w:firstLine="540"/>
        <w:jc w:val="both"/>
      </w:pPr>
      <w:r>
        <w:t>закупка комплектов искусственных покрытий для футбольных полей для спортивных школ;</w:t>
      </w:r>
    </w:p>
    <w:p w:rsidR="00072FED" w:rsidRDefault="00072FED">
      <w:pPr>
        <w:pStyle w:val="ConsPlusNormal"/>
        <w:spacing w:before="220"/>
        <w:ind w:firstLine="540"/>
        <w:jc w:val="both"/>
      </w:pPr>
      <w:r>
        <w:t>строительство физкультурно-оздоровительного комплекса с универсальным залом 42 x 24 в г. Саратов;</w:t>
      </w:r>
    </w:p>
    <w:p w:rsidR="00072FED" w:rsidRDefault="00072FED">
      <w:pPr>
        <w:pStyle w:val="ConsPlusNormal"/>
        <w:spacing w:before="220"/>
        <w:ind w:firstLine="540"/>
        <w:jc w:val="both"/>
      </w:pPr>
      <w:r>
        <w:t>подготовка основания (в том числе системы подогрева и дренажа) на футбольном поле стадиона "Локомотив" в г. Саратове для укладки комплекта искусственного покрытия.</w:t>
      </w:r>
    </w:p>
    <w:p w:rsidR="00072FED" w:rsidRDefault="00072FED">
      <w:pPr>
        <w:pStyle w:val="ConsPlusNormal"/>
        <w:jc w:val="both"/>
      </w:pPr>
      <w:r>
        <w:t xml:space="preserve">(часть двадцать четвертая в ред. </w:t>
      </w:r>
      <w:hyperlink r:id="rId294" w:history="1">
        <w:r>
          <w:rPr>
            <w:color w:val="0000FF"/>
          </w:rPr>
          <w:t>постановления</w:t>
        </w:r>
      </w:hyperlink>
      <w:r>
        <w:t xml:space="preserve"> Правительства Саратовской области от 23.12.2019 N 902-П)</w:t>
      </w:r>
    </w:p>
    <w:p w:rsidR="00072FED" w:rsidRDefault="00072FED">
      <w:pPr>
        <w:pStyle w:val="ConsPlusNormal"/>
        <w:spacing w:before="220"/>
        <w:ind w:firstLine="540"/>
        <w:jc w:val="both"/>
      </w:pPr>
      <w:hyperlink w:anchor="P14131" w:history="1">
        <w:r>
          <w:rPr>
            <w:color w:val="0000FF"/>
          </w:rPr>
          <w:t>Цели и условия</w:t>
        </w:r>
      </w:hyperlink>
      <w:r>
        <w:t xml:space="preserve"> предоставления субсидии бюджетам муниципальных районов области, критерии отбора муниципальных районов области и методика распределения между муниципальными районами области субсидии на строительство и реконструкцию малобюджетных физкультурно-спортивных объектов шаговой доступности, плоскостных сооружений приведены в приложении N 16 к государственной программе.</w:t>
      </w:r>
    </w:p>
    <w:p w:rsidR="00072FED" w:rsidRDefault="00072FED">
      <w:pPr>
        <w:pStyle w:val="ConsPlusNormal"/>
        <w:jc w:val="both"/>
      </w:pPr>
      <w:r>
        <w:t xml:space="preserve">(часть двадцать пятая введена </w:t>
      </w:r>
      <w:hyperlink r:id="rId295" w:history="1">
        <w:r>
          <w:rPr>
            <w:color w:val="0000FF"/>
          </w:rPr>
          <w:t>постановлением</w:t>
        </w:r>
      </w:hyperlink>
      <w:r>
        <w:t xml:space="preserve"> Правительства Саратовской области от 23.12.2019 N 902-П)</w:t>
      </w:r>
    </w:p>
    <w:p w:rsidR="00072FED" w:rsidRDefault="00072FED">
      <w:pPr>
        <w:pStyle w:val="ConsPlusNormal"/>
        <w:spacing w:before="220"/>
        <w:ind w:firstLine="540"/>
        <w:jc w:val="both"/>
      </w:pPr>
      <w:hyperlink w:anchor="P13971" w:history="1">
        <w:r>
          <w:rPr>
            <w:color w:val="0000FF"/>
          </w:rPr>
          <w:t>Цели и условия</w:t>
        </w:r>
      </w:hyperlink>
      <w:r>
        <w:t xml:space="preserve"> предоставления субсидии бюджетам муниципальных районов и поселений области, критерии отбора муниципальных районов и поселений области и методика распределения между муниципальными районами и поселениями области субсидии на развитие сети плоскостных спортивных сооружений в сельской местности приведены в приложении N 12 к государственной программе.</w:t>
      </w:r>
    </w:p>
    <w:p w:rsidR="00072FED" w:rsidRDefault="00072FED">
      <w:pPr>
        <w:pStyle w:val="ConsPlusNormal"/>
        <w:jc w:val="both"/>
      </w:pPr>
      <w:r>
        <w:t xml:space="preserve">(часть двадцать пятая введена </w:t>
      </w:r>
      <w:hyperlink r:id="rId296" w:history="1">
        <w:r>
          <w:rPr>
            <w:color w:val="0000FF"/>
          </w:rPr>
          <w:t>постановлением</w:t>
        </w:r>
      </w:hyperlink>
      <w:r>
        <w:t xml:space="preserve"> Правительства Саратовской области от 19.03.2019 N 163-П)</w:t>
      </w:r>
    </w:p>
    <w:p w:rsidR="00072FED" w:rsidRDefault="00072FED">
      <w:pPr>
        <w:pStyle w:val="ConsPlusNormal"/>
        <w:spacing w:before="220"/>
        <w:ind w:firstLine="540"/>
        <w:jc w:val="both"/>
      </w:pPr>
      <w:r>
        <w:t>Порядок предоставления субсидии бюджетам муниципальных районов и поселений области на развитие сети плоскостных спортивных сооружений в сельской местности утверждается постановлением Правительства области.</w:t>
      </w:r>
    </w:p>
    <w:p w:rsidR="00072FED" w:rsidRDefault="00072FED">
      <w:pPr>
        <w:pStyle w:val="ConsPlusNormal"/>
        <w:jc w:val="both"/>
      </w:pPr>
      <w:r>
        <w:t xml:space="preserve">(часть двадцать шестая введена </w:t>
      </w:r>
      <w:hyperlink r:id="rId297" w:history="1">
        <w:r>
          <w:rPr>
            <w:color w:val="0000FF"/>
          </w:rPr>
          <w:t>постановлением</w:t>
        </w:r>
      </w:hyperlink>
      <w:r>
        <w:t xml:space="preserve"> Правительства Саратовской области от 19.03.2019 N 163-П)</w:t>
      </w:r>
    </w:p>
    <w:p w:rsidR="00072FED" w:rsidRDefault="00072FED">
      <w:pPr>
        <w:pStyle w:val="ConsPlusNormal"/>
        <w:spacing w:before="220"/>
        <w:ind w:firstLine="540"/>
        <w:jc w:val="both"/>
      </w:pPr>
      <w:hyperlink w:anchor="P14018" w:history="1">
        <w:r>
          <w:rPr>
            <w:color w:val="0000FF"/>
          </w:rPr>
          <w:t>Цели и условия</w:t>
        </w:r>
      </w:hyperlink>
      <w:r>
        <w:t xml:space="preserve"> предоставления субсидии бюджетам муниципальных районов области на оснащение объектов спортивной инфраструктуры спортивно-технологическим оборудованием приведены в приложении N 13 к государственной программе.</w:t>
      </w:r>
    </w:p>
    <w:p w:rsidR="00072FED" w:rsidRDefault="00072FED">
      <w:pPr>
        <w:pStyle w:val="ConsPlusNormal"/>
        <w:jc w:val="both"/>
      </w:pPr>
      <w:r>
        <w:t xml:space="preserve">(часть двадцать седьмая введена </w:t>
      </w:r>
      <w:hyperlink r:id="rId298" w:history="1">
        <w:r>
          <w:rPr>
            <w:color w:val="0000FF"/>
          </w:rPr>
          <w:t>постановлением</w:t>
        </w:r>
      </w:hyperlink>
      <w:r>
        <w:t xml:space="preserve"> Правительства Саратовской области от 19.03.2019 N 163-П)</w:t>
      </w:r>
    </w:p>
    <w:p w:rsidR="00072FED" w:rsidRDefault="00072FED">
      <w:pPr>
        <w:pStyle w:val="ConsPlusNormal"/>
        <w:spacing w:before="220"/>
        <w:ind w:firstLine="540"/>
        <w:jc w:val="both"/>
      </w:pPr>
      <w:r>
        <w:t xml:space="preserve">Порядок предоставления субсидии бюджетам муниципальных районов области на </w:t>
      </w:r>
      <w:r>
        <w:lastRenderedPageBreak/>
        <w:t>оснащение объектов спортивной инфраструктуры спортивно-технологическим оборудованием утверждается постановлением Правительства области.</w:t>
      </w:r>
    </w:p>
    <w:p w:rsidR="00072FED" w:rsidRDefault="00072FED">
      <w:pPr>
        <w:pStyle w:val="ConsPlusNormal"/>
        <w:jc w:val="both"/>
      </w:pPr>
      <w:r>
        <w:t xml:space="preserve">(часть двадцать восьмая в ред. </w:t>
      </w:r>
      <w:hyperlink r:id="rId299" w:history="1">
        <w:r>
          <w:rPr>
            <w:color w:val="0000FF"/>
          </w:rPr>
          <w:t>постановления</w:t>
        </w:r>
      </w:hyperlink>
      <w:r>
        <w:t xml:space="preserve"> Правительства Саратовской области от 19.03.2019 N 163-П)</w:t>
      </w:r>
    </w:p>
    <w:p w:rsidR="00072FED" w:rsidRDefault="00072FED">
      <w:pPr>
        <w:pStyle w:val="ConsPlusNormal"/>
        <w:spacing w:before="220"/>
        <w:ind w:firstLine="540"/>
        <w:jc w:val="both"/>
      </w:pPr>
      <w:hyperlink w:anchor="P14096" w:history="1">
        <w:r>
          <w:rPr>
            <w:color w:val="0000FF"/>
          </w:rPr>
          <w:t>Цели и условия</w:t>
        </w:r>
      </w:hyperlink>
      <w:r>
        <w:t xml:space="preserve"> предоставления субсидии бюджетам поселений области мероприятия по вводу в эксплуатацию стадиона "Юность" в г. Ершове Саратовской области приведены в приложении N 15 к государственной программе.</w:t>
      </w:r>
    </w:p>
    <w:p w:rsidR="00072FED" w:rsidRDefault="00072FED">
      <w:pPr>
        <w:pStyle w:val="ConsPlusNormal"/>
        <w:jc w:val="both"/>
      </w:pPr>
      <w:r>
        <w:t xml:space="preserve">(часть двадцать девятая введена </w:t>
      </w:r>
      <w:hyperlink r:id="rId300" w:history="1">
        <w:r>
          <w:rPr>
            <w:color w:val="0000FF"/>
          </w:rPr>
          <w:t>постановлением</w:t>
        </w:r>
      </w:hyperlink>
      <w:r>
        <w:t xml:space="preserve"> Правительства Саратовской области от 10.09.2019 N 649-П)</w:t>
      </w:r>
    </w:p>
    <w:p w:rsidR="00072FED" w:rsidRDefault="00072FED">
      <w:pPr>
        <w:pStyle w:val="ConsPlusNormal"/>
        <w:spacing w:before="220"/>
        <w:ind w:firstLine="540"/>
        <w:jc w:val="both"/>
      </w:pPr>
      <w:r>
        <w:t>Порядок предоставления субсидии бюджетам поселений области на мероприятия по вводу в эксплуатацию стадиона "Юность" в г. Ершове Саратовской области утверждается постановлением Правительства области."</w:t>
      </w:r>
    </w:p>
    <w:p w:rsidR="00072FED" w:rsidRDefault="00072FED">
      <w:pPr>
        <w:pStyle w:val="ConsPlusNormal"/>
        <w:jc w:val="both"/>
      </w:pPr>
      <w:r>
        <w:t xml:space="preserve">(часть тридцатая введена </w:t>
      </w:r>
      <w:hyperlink r:id="rId301" w:history="1">
        <w:r>
          <w:rPr>
            <w:color w:val="0000FF"/>
          </w:rPr>
          <w:t>постановлением</w:t>
        </w:r>
      </w:hyperlink>
      <w:r>
        <w:t xml:space="preserve"> Правительства Саратовской области от 10.09.2019 N 649-П)</w:t>
      </w:r>
    </w:p>
    <w:p w:rsidR="00072FED" w:rsidRDefault="00072FED">
      <w:pPr>
        <w:pStyle w:val="ConsPlusNormal"/>
        <w:spacing w:before="220"/>
        <w:ind w:firstLine="540"/>
        <w:jc w:val="both"/>
      </w:pPr>
      <w:hyperlink w:anchor="P3611" w:history="1">
        <w:r>
          <w:rPr>
            <w:color w:val="0000FF"/>
          </w:rPr>
          <w:t>Основное мероприятие 4.17</w:t>
        </w:r>
      </w:hyperlink>
      <w:r>
        <w:t xml:space="preserve"> "Создание объектов спорта в рамках государственно-частного (муниципального частного) партнерства "Спортивно-оздоровительный комплекс в г. Шиханы Саратовской области по ул. Рыбакова, д. 5".</w:t>
      </w:r>
    </w:p>
    <w:p w:rsidR="00072FED" w:rsidRDefault="00072FED">
      <w:pPr>
        <w:pStyle w:val="ConsPlusNormal"/>
        <w:jc w:val="both"/>
      </w:pPr>
      <w:r>
        <w:t xml:space="preserve">(часть введена </w:t>
      </w:r>
      <w:hyperlink r:id="rId302" w:history="1">
        <w:r>
          <w:rPr>
            <w:color w:val="0000FF"/>
          </w:rPr>
          <w:t>постановлением</w:t>
        </w:r>
      </w:hyperlink>
      <w:r>
        <w:t xml:space="preserve"> Правительства Саратовской области от 25.04.2019 N 302-П)</w:t>
      </w:r>
    </w:p>
    <w:p w:rsidR="00072FED" w:rsidRDefault="00072FED">
      <w:pPr>
        <w:pStyle w:val="ConsPlusNormal"/>
        <w:spacing w:before="220"/>
        <w:ind w:firstLine="540"/>
        <w:jc w:val="both"/>
      </w:pPr>
      <w:r>
        <w:t xml:space="preserve">Части тридцать третья - тридцать четвертая утратили силу с 23 декабря 2019 года. - </w:t>
      </w:r>
      <w:hyperlink r:id="rId303" w:history="1">
        <w:r>
          <w:rPr>
            <w:color w:val="0000FF"/>
          </w:rPr>
          <w:t>Постановление</w:t>
        </w:r>
      </w:hyperlink>
      <w:r>
        <w:t xml:space="preserve"> Правительства Саратовской области от 23.12.2019 N 902-П.</w:t>
      </w:r>
    </w:p>
    <w:p w:rsidR="00072FED" w:rsidRDefault="00072FED">
      <w:pPr>
        <w:pStyle w:val="ConsPlusNormal"/>
        <w:spacing w:before="220"/>
        <w:ind w:firstLine="540"/>
        <w:jc w:val="both"/>
      </w:pPr>
      <w:hyperlink w:anchor="P2758" w:history="1">
        <w:r>
          <w:rPr>
            <w:color w:val="0000FF"/>
          </w:rPr>
          <w:t>Основное мероприятие 4.20</w:t>
        </w:r>
      </w:hyperlink>
      <w:r>
        <w:t xml:space="preserve"> "Реализация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p w:rsidR="00072FED" w:rsidRDefault="00072FED">
      <w:pPr>
        <w:pStyle w:val="ConsPlusNormal"/>
        <w:jc w:val="both"/>
      </w:pPr>
      <w:r>
        <w:t xml:space="preserve">(часть тридцать пятая введена </w:t>
      </w:r>
      <w:hyperlink r:id="rId304" w:history="1">
        <w:r>
          <w:rPr>
            <w:color w:val="0000FF"/>
          </w:rPr>
          <w:t>постановлением</w:t>
        </w:r>
      </w:hyperlink>
      <w:r>
        <w:t xml:space="preserve"> Правительства Саратовской области от 23.12.2019 N 902-П)</w:t>
      </w:r>
    </w:p>
    <w:p w:rsidR="00072FED" w:rsidRDefault="00072FED">
      <w:pPr>
        <w:pStyle w:val="ConsPlusNormal"/>
        <w:spacing w:before="220"/>
        <w:ind w:firstLine="540"/>
        <w:jc w:val="both"/>
      </w:pPr>
      <w:r>
        <w:t>В рамках указанного мероприятия осуществляется комплекс мероприятий, связанных с эффективным использованием тренировочных площадок, строительство и реконструкция которых осуществлялась для проведения чемпионата мира по футболу 2018 года в Российской Федерации, после проведения указанного чемпионата, в том числе на поставку комплектов оборудования и материалов для устройства искусственного покрытия футбольного поля, поставку комплектов оборудования для оснащения системой подогрева поля, поставку комплектов оборудования для устройства легкоатлетических дорожек, поставку комплектов оборудования для легкой атлетики, поставку комплектов оборудования для занятий воркаутом, проведение работ по оснащению системой укрепления травяных покрытий футбольных полей, а также на проведение работ по сертификации объектов спорта и (или) оборудования, за счет иных межбюджетных трансфертов из областного бюджета бюджетам городских округов области.</w:t>
      </w:r>
    </w:p>
    <w:p w:rsidR="00072FED" w:rsidRDefault="00072FED">
      <w:pPr>
        <w:pStyle w:val="ConsPlusNormal"/>
        <w:jc w:val="both"/>
      </w:pPr>
      <w:r>
        <w:t xml:space="preserve">(часть тридцать шестая введена </w:t>
      </w:r>
      <w:hyperlink r:id="rId305" w:history="1">
        <w:r>
          <w:rPr>
            <w:color w:val="0000FF"/>
          </w:rPr>
          <w:t>постановлением</w:t>
        </w:r>
      </w:hyperlink>
      <w:r>
        <w:t xml:space="preserve"> Правительства Саратовской области от 23.12.2019 N 902-П)</w:t>
      </w:r>
    </w:p>
    <w:p w:rsidR="00072FED" w:rsidRDefault="00072FED">
      <w:pPr>
        <w:pStyle w:val="ConsPlusNormal"/>
        <w:spacing w:before="220"/>
        <w:ind w:firstLine="540"/>
        <w:jc w:val="both"/>
      </w:pPr>
      <w:r>
        <w:t>Порядок предоставления из областного бюджета иных межбюджетных трансфертов бюджетам городских округов области на реализацию комплекса мероприятий, связанных с эффективным использованием тренировочных площадок, строительство и реконструкция которых осуществлялась для проведения чемпионата мира по футболу 2018 года в Российской Федерации, утверждается постановлением Правительства области.</w:t>
      </w:r>
    </w:p>
    <w:p w:rsidR="00072FED" w:rsidRDefault="00072FED">
      <w:pPr>
        <w:pStyle w:val="ConsPlusNormal"/>
        <w:jc w:val="both"/>
      </w:pPr>
      <w:r>
        <w:t xml:space="preserve">(часть тридцать седьмая введена </w:t>
      </w:r>
      <w:hyperlink r:id="rId306" w:history="1">
        <w:r>
          <w:rPr>
            <w:color w:val="0000FF"/>
          </w:rPr>
          <w:t>постановлением</w:t>
        </w:r>
      </w:hyperlink>
      <w:r>
        <w:t xml:space="preserve"> Правительства Саратовской области от 23.12.2019 N 902-П)</w:t>
      </w:r>
    </w:p>
    <w:p w:rsidR="00072FED" w:rsidRDefault="00072FED">
      <w:pPr>
        <w:pStyle w:val="ConsPlusNormal"/>
        <w:spacing w:before="220"/>
        <w:ind w:firstLine="540"/>
        <w:jc w:val="both"/>
      </w:pPr>
      <w:hyperlink w:anchor="P14171" w:history="1">
        <w:r>
          <w:rPr>
            <w:color w:val="0000FF"/>
          </w:rPr>
          <w:t>Методика</w:t>
        </w:r>
      </w:hyperlink>
      <w:r>
        <w:t xml:space="preserve"> распределения иного межбюджетного трансферта бюджетам городских округов области на реализацию комплекса мероприятий, связанных с эффективным использованием </w:t>
      </w:r>
      <w:r>
        <w:lastRenderedPageBreak/>
        <w:t>тренировочных площадок после проведения чемпионата мира по футболу 2018 года в Российской Федерации указана в приложении N 17 к государственной программе.</w:t>
      </w:r>
    </w:p>
    <w:p w:rsidR="00072FED" w:rsidRDefault="00072FED">
      <w:pPr>
        <w:pStyle w:val="ConsPlusNormal"/>
        <w:jc w:val="both"/>
      </w:pPr>
      <w:r>
        <w:t xml:space="preserve">(часть тридцать восьмая введена </w:t>
      </w:r>
      <w:hyperlink r:id="rId307" w:history="1">
        <w:r>
          <w:rPr>
            <w:color w:val="0000FF"/>
          </w:rPr>
          <w:t>постановлением</w:t>
        </w:r>
      </w:hyperlink>
      <w:r>
        <w:t xml:space="preserve"> Правительства Саратовской области от 23.12.2019 N 902-П)</w:t>
      </w:r>
    </w:p>
    <w:p w:rsidR="00072FED" w:rsidRDefault="00072FED">
      <w:pPr>
        <w:pStyle w:val="ConsPlusNormal"/>
        <w:spacing w:before="220"/>
        <w:ind w:firstLine="540"/>
        <w:jc w:val="both"/>
      </w:pPr>
      <w:hyperlink w:anchor="P3315" w:history="1">
        <w:r>
          <w:rPr>
            <w:color w:val="0000FF"/>
          </w:rPr>
          <w:t>Сведения</w:t>
        </w:r>
      </w:hyperlink>
      <w:r>
        <w:t xml:space="preserve"> об основных мероприятиях подпрограммы приведены в приложении N 3 к государственной программе.</w:t>
      </w:r>
    </w:p>
    <w:p w:rsidR="00072FED" w:rsidRDefault="00072FED">
      <w:pPr>
        <w:pStyle w:val="ConsPlusNormal"/>
        <w:jc w:val="both"/>
      </w:pPr>
    </w:p>
    <w:p w:rsidR="00072FED" w:rsidRDefault="00072FED">
      <w:pPr>
        <w:pStyle w:val="ConsPlusTitle"/>
        <w:jc w:val="center"/>
        <w:outlineLvl w:val="3"/>
      </w:pPr>
      <w:r>
        <w:t>7. Информация об участии в реализации подпрограммы</w:t>
      </w:r>
    </w:p>
    <w:p w:rsidR="00072FED" w:rsidRDefault="00072FED">
      <w:pPr>
        <w:pStyle w:val="ConsPlusTitle"/>
        <w:jc w:val="center"/>
      </w:pPr>
      <w:r>
        <w:t>органов местного самоуправления муниципальных образований</w:t>
      </w:r>
    </w:p>
    <w:p w:rsidR="00072FED" w:rsidRDefault="00072FED">
      <w:pPr>
        <w:pStyle w:val="ConsPlusTitle"/>
        <w:jc w:val="center"/>
      </w:pPr>
      <w:r>
        <w:t>области, государственных и муниципальных унитарных</w:t>
      </w:r>
    </w:p>
    <w:p w:rsidR="00072FED" w:rsidRDefault="00072FED">
      <w:pPr>
        <w:pStyle w:val="ConsPlusTitle"/>
        <w:jc w:val="center"/>
      </w:pPr>
      <w:r>
        <w:t>предприятий, акционерных обществ с государственным участием,</w:t>
      </w:r>
    </w:p>
    <w:p w:rsidR="00072FED" w:rsidRDefault="00072FED">
      <w:pPr>
        <w:pStyle w:val="ConsPlusTitle"/>
        <w:jc w:val="center"/>
      </w:pPr>
      <w:r>
        <w:t>общественных, научных и иных организаций,</w:t>
      </w:r>
    </w:p>
    <w:p w:rsidR="00072FED" w:rsidRDefault="00072FED">
      <w:pPr>
        <w:pStyle w:val="ConsPlusTitle"/>
        <w:jc w:val="center"/>
      </w:pPr>
      <w:r>
        <w:t>а также внебюджетных фондов Российской Федерации</w:t>
      </w:r>
    </w:p>
    <w:p w:rsidR="00072FED" w:rsidRDefault="00072FED">
      <w:pPr>
        <w:pStyle w:val="ConsPlusNormal"/>
        <w:jc w:val="both"/>
      </w:pPr>
    </w:p>
    <w:p w:rsidR="00072FED" w:rsidRDefault="00072FED">
      <w:pPr>
        <w:pStyle w:val="ConsPlusNormal"/>
        <w:ind w:firstLine="540"/>
        <w:jc w:val="both"/>
      </w:pPr>
      <w:r>
        <w:t>В рамках подпрограммы принимают участие:</w:t>
      </w:r>
    </w:p>
    <w:p w:rsidR="00072FED" w:rsidRDefault="00072FED">
      <w:pPr>
        <w:pStyle w:val="ConsPlusNormal"/>
        <w:spacing w:before="220"/>
        <w:ind w:firstLine="540"/>
        <w:jc w:val="both"/>
      </w:pPr>
      <w:r>
        <w:t xml:space="preserve">абзац утратил силу с 31 октября 2016 года. - </w:t>
      </w:r>
      <w:hyperlink r:id="rId308" w:history="1">
        <w:r>
          <w:rPr>
            <w:color w:val="0000FF"/>
          </w:rPr>
          <w:t>Постановление</w:t>
        </w:r>
      </w:hyperlink>
      <w:r>
        <w:t xml:space="preserve"> Правительства Саратовской области от 31.10.2016 N 592-П;</w:t>
      </w:r>
    </w:p>
    <w:p w:rsidR="00072FED" w:rsidRDefault="00072FED">
      <w:pPr>
        <w:pStyle w:val="ConsPlusNormal"/>
        <w:spacing w:before="220"/>
        <w:ind w:firstLine="540"/>
        <w:jc w:val="both"/>
      </w:pPr>
      <w:r>
        <w:t>муниципальные районы области путем получения субсидии на закупку комплектов искусственных покрытий для футбольных полей для спортивных детско-юношеских школ, включая доставку и сертификацию полей, на развитие сети плоскостных спортивных сооружений в сельской местности, на оснащение объектов спортивной инфраструктуры спортивно-технологическим оборудованием, а также субсидии на финансовое обеспечение организаций, осуществляющих спортивную подготовку, на реализацию программ по спортивной подготовке в соответствии с требованиями федеральных стандартов спортивной подготовки;</w:t>
      </w:r>
    </w:p>
    <w:p w:rsidR="00072FED" w:rsidRDefault="00072FED">
      <w:pPr>
        <w:pStyle w:val="ConsPlusNormal"/>
        <w:jc w:val="both"/>
      </w:pPr>
      <w:r>
        <w:t xml:space="preserve">(в ред. </w:t>
      </w:r>
      <w:hyperlink r:id="rId309" w:history="1">
        <w:r>
          <w:rPr>
            <w:color w:val="0000FF"/>
          </w:rPr>
          <w:t>постановления</w:t>
        </w:r>
      </w:hyperlink>
      <w:r>
        <w:t xml:space="preserve"> Правительства Саратовской области от 09.07.2019 N 480-П)</w:t>
      </w:r>
    </w:p>
    <w:p w:rsidR="00072FED" w:rsidRDefault="00072FED">
      <w:pPr>
        <w:pStyle w:val="ConsPlusNormal"/>
        <w:spacing w:before="220"/>
        <w:ind w:firstLine="540"/>
        <w:jc w:val="both"/>
      </w:pPr>
      <w:r>
        <w:t>администрация ЗАТО Шиханы как заказчик строительства и получатель целевой субсидии из федерального бюджета на строительство спортивно-оздоровительного комплекса с бассейном в ЗАТО Шиханы;</w:t>
      </w:r>
    </w:p>
    <w:p w:rsidR="00072FED" w:rsidRDefault="00072FED">
      <w:pPr>
        <w:pStyle w:val="ConsPlusNormal"/>
        <w:spacing w:before="220"/>
        <w:ind w:firstLine="540"/>
        <w:jc w:val="both"/>
      </w:pPr>
      <w:r>
        <w:t>ООО "Южный" как заказчик и инвестор строительства универсальной спортивной площадки ООО "Южный";</w:t>
      </w:r>
    </w:p>
    <w:p w:rsidR="00072FED" w:rsidRDefault="00072FED">
      <w:pPr>
        <w:pStyle w:val="ConsPlusNormal"/>
        <w:jc w:val="both"/>
      </w:pPr>
      <w:r>
        <w:t xml:space="preserve">(в ред. </w:t>
      </w:r>
      <w:hyperlink r:id="rId310" w:history="1">
        <w:r>
          <w:rPr>
            <w:color w:val="0000FF"/>
          </w:rPr>
          <w:t>постановления</w:t>
        </w:r>
      </w:hyperlink>
      <w:r>
        <w:t xml:space="preserve"> Правительства Саратовской области от 14.09.2016 N 504-П)</w:t>
      </w:r>
    </w:p>
    <w:p w:rsidR="00072FED" w:rsidRDefault="00072FED">
      <w:pPr>
        <w:pStyle w:val="ConsPlusNormal"/>
        <w:spacing w:before="220"/>
        <w:ind w:firstLine="540"/>
        <w:jc w:val="both"/>
      </w:pPr>
      <w:r>
        <w:t>общественные организации путем получения субсидии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w:t>
      </w:r>
    </w:p>
    <w:p w:rsidR="00072FED" w:rsidRDefault="00072FED">
      <w:pPr>
        <w:pStyle w:val="ConsPlusNormal"/>
        <w:jc w:val="both"/>
      </w:pPr>
      <w:r>
        <w:t xml:space="preserve">(абзац введен </w:t>
      </w:r>
      <w:hyperlink r:id="rId311" w:history="1">
        <w:r>
          <w:rPr>
            <w:color w:val="0000FF"/>
          </w:rPr>
          <w:t>постановлением</w:t>
        </w:r>
      </w:hyperlink>
      <w:r>
        <w:t xml:space="preserve"> Правительства Саратовской области от 06.02.2017 N 38-П; в ред. </w:t>
      </w:r>
      <w:hyperlink r:id="rId312" w:history="1">
        <w:r>
          <w:rPr>
            <w:color w:val="0000FF"/>
          </w:rPr>
          <w:t>постановления</w:t>
        </w:r>
      </w:hyperlink>
      <w:r>
        <w:t xml:space="preserve"> Правительства Саратовской области от 14.03.2017 N 113-П)</w:t>
      </w:r>
    </w:p>
    <w:p w:rsidR="00072FED" w:rsidRDefault="00072FED">
      <w:pPr>
        <w:pStyle w:val="ConsPlusNormal"/>
        <w:spacing w:before="220"/>
        <w:ind w:firstLine="540"/>
        <w:jc w:val="both"/>
      </w:pPr>
      <w:r>
        <w:t>"Благотворительный фонд содействия деятельности в сфере физической культуры и спорта, развития молодежи "Надежда" в рамках благотворительной деятельности планирует осуществить пожертвование на приобретение в областную собственность имущества детского оздоровительного лагеря "Сосенки" Аткарского района.</w:t>
      </w:r>
    </w:p>
    <w:p w:rsidR="00072FED" w:rsidRDefault="00072FED">
      <w:pPr>
        <w:pStyle w:val="ConsPlusNormal"/>
        <w:jc w:val="both"/>
      </w:pPr>
      <w:r>
        <w:t xml:space="preserve">(абзац введен </w:t>
      </w:r>
      <w:hyperlink r:id="rId313" w:history="1">
        <w:r>
          <w:rPr>
            <w:color w:val="0000FF"/>
          </w:rPr>
          <w:t>постановлением</w:t>
        </w:r>
      </w:hyperlink>
      <w:r>
        <w:t xml:space="preserve"> Правительства Саратовской области от 13.11.2018 N 621-П)</w:t>
      </w:r>
    </w:p>
    <w:p w:rsidR="00072FED" w:rsidRDefault="00072FED">
      <w:pPr>
        <w:pStyle w:val="ConsPlusNormal"/>
        <w:jc w:val="both"/>
      </w:pPr>
    </w:p>
    <w:p w:rsidR="00072FED" w:rsidRDefault="00072FED">
      <w:pPr>
        <w:pStyle w:val="ConsPlusTitle"/>
        <w:jc w:val="center"/>
        <w:outlineLvl w:val="3"/>
      </w:pPr>
      <w:r>
        <w:t>8. Объем финансового обеспечения,</w:t>
      </w:r>
    </w:p>
    <w:p w:rsidR="00072FED" w:rsidRDefault="00072FED">
      <w:pPr>
        <w:pStyle w:val="ConsPlusTitle"/>
        <w:jc w:val="center"/>
      </w:pPr>
      <w:r>
        <w:t>необходимый для реализации подпрограммы</w:t>
      </w:r>
    </w:p>
    <w:p w:rsidR="00072FED" w:rsidRDefault="00072FED">
      <w:pPr>
        <w:pStyle w:val="ConsPlusNormal"/>
        <w:jc w:val="both"/>
      </w:pPr>
    </w:p>
    <w:p w:rsidR="00072FED" w:rsidRDefault="00072FED">
      <w:pPr>
        <w:pStyle w:val="ConsPlusNormal"/>
        <w:ind w:firstLine="540"/>
        <w:jc w:val="both"/>
      </w:pPr>
      <w:r>
        <w:t xml:space="preserve">Утратил силу с 25 апреля 2018 года. - </w:t>
      </w:r>
      <w:hyperlink r:id="rId314" w:history="1">
        <w:r>
          <w:rPr>
            <w:color w:val="0000FF"/>
          </w:rPr>
          <w:t>Постановление</w:t>
        </w:r>
      </w:hyperlink>
      <w:r>
        <w:t xml:space="preserve"> Правительства Саратовской области от 25.04.2018 N 227-П.</w:t>
      </w:r>
    </w:p>
    <w:p w:rsidR="00072FED" w:rsidRDefault="00072FED">
      <w:pPr>
        <w:pStyle w:val="ConsPlusNormal"/>
        <w:jc w:val="both"/>
      </w:pPr>
    </w:p>
    <w:p w:rsidR="00072FED" w:rsidRDefault="00072FED">
      <w:pPr>
        <w:pStyle w:val="ConsPlusTitle"/>
        <w:jc w:val="center"/>
        <w:outlineLvl w:val="3"/>
      </w:pPr>
      <w:r>
        <w:lastRenderedPageBreak/>
        <w:t>9. Анализ рисков реализации подпрограммы и описание мер</w:t>
      </w:r>
    </w:p>
    <w:p w:rsidR="00072FED" w:rsidRDefault="00072FED">
      <w:pPr>
        <w:pStyle w:val="ConsPlusTitle"/>
        <w:jc w:val="center"/>
      </w:pPr>
      <w:r>
        <w:t>управления рисками реализации подпрограммы</w:t>
      </w:r>
    </w:p>
    <w:p w:rsidR="00072FED" w:rsidRDefault="00072FED">
      <w:pPr>
        <w:pStyle w:val="ConsPlusNormal"/>
        <w:jc w:val="both"/>
      </w:pPr>
    </w:p>
    <w:p w:rsidR="00072FED" w:rsidRDefault="00072FED">
      <w:pPr>
        <w:pStyle w:val="ConsPlusNormal"/>
        <w:ind w:firstLine="540"/>
        <w:jc w:val="both"/>
      </w:pPr>
      <w:r>
        <w:t>Реализация мероприятий подпрограммы может осложняться имеющимися рисками, которые будут препятствовать достижению запланированных результатов - это макроэкономические, финансовые риски, организационные и управленческие.</w:t>
      </w:r>
    </w:p>
    <w:p w:rsidR="00072FED" w:rsidRDefault="00072FED">
      <w:pPr>
        <w:pStyle w:val="ConsPlusNormal"/>
        <w:spacing w:before="220"/>
        <w:ind w:firstLine="540"/>
        <w:jc w:val="both"/>
      </w:pPr>
      <w:r>
        <w:t>Макроэкономические риски связаны с наличием экономического кризиса как в целом в стране, так и в Саратовской области в частности, а также снижение темпов роста в экономике и снижение уровня инвестиционной активности в нашем регионе. Эти риски могут отразиться на размере консолидированного бюджета в целом по области, не обеспечивать рост его доходов в необходимом объеме. В первую очередь эти риски могут отразиться на возможности реализации наиболее затратных основных мероприятий подпрограммы - строительстве спортивных объектов.</w:t>
      </w:r>
    </w:p>
    <w:p w:rsidR="00072FED" w:rsidRDefault="00072FED">
      <w:pPr>
        <w:pStyle w:val="ConsPlusNormal"/>
        <w:spacing w:before="220"/>
        <w:ind w:firstLine="540"/>
        <w:jc w:val="both"/>
      </w:pPr>
      <w:r>
        <w:t>Финансовые риски связаны с возможностью недофинансирования мероприятий подпрограммы из-за недопоступления в течение финансового года налоговых и неналоговых доходов бюджетов вследствие волатильности мировой и региональной экономики.</w:t>
      </w:r>
    </w:p>
    <w:p w:rsidR="00072FED" w:rsidRDefault="00072FED">
      <w:pPr>
        <w:pStyle w:val="ConsPlusNormal"/>
        <w:spacing w:before="220"/>
        <w:ind w:firstLine="540"/>
        <w:jc w:val="both"/>
      </w:pPr>
      <w:r>
        <w:t>Способами ограничения финансовых рисков выступают следующие меры:</w:t>
      </w:r>
    </w:p>
    <w:p w:rsidR="00072FED" w:rsidRDefault="00072FED">
      <w:pPr>
        <w:pStyle w:val="ConsPlusNormal"/>
        <w:spacing w:before="220"/>
        <w:ind w:firstLine="540"/>
        <w:jc w:val="both"/>
      </w:pPr>
      <w:r>
        <w:t>ежегодное уточнение объемов финансовых средств, предусмотренных на реализацию основных мероприятий подпрограммы, в зависимости от достигнутых результатов;</w:t>
      </w:r>
    </w:p>
    <w:p w:rsidR="00072FED" w:rsidRDefault="00072FED">
      <w:pPr>
        <w:pStyle w:val="ConsPlusNormal"/>
        <w:spacing w:before="220"/>
        <w:ind w:firstLine="540"/>
        <w:jc w:val="both"/>
      </w:pPr>
      <w:r>
        <w:t>определение приоритетов для первоочередного финансирования;</w:t>
      </w:r>
    </w:p>
    <w:p w:rsidR="00072FED" w:rsidRDefault="00072FED">
      <w:pPr>
        <w:pStyle w:val="ConsPlusNormal"/>
        <w:spacing w:before="220"/>
        <w:ind w:firstLine="540"/>
        <w:jc w:val="both"/>
      </w:pPr>
      <w:r>
        <w:t>планирование бюджетных расходов с применением методик оценки эффективности бюджетных расходов;</w:t>
      </w:r>
    </w:p>
    <w:p w:rsidR="00072FED" w:rsidRDefault="00072FED">
      <w:pPr>
        <w:pStyle w:val="ConsPlusNormal"/>
        <w:spacing w:before="220"/>
        <w:ind w:firstLine="540"/>
        <w:jc w:val="both"/>
      </w:pPr>
      <w:r>
        <w:t>привлечение средств федерального бюджета и внебюджетных источников.</w:t>
      </w:r>
    </w:p>
    <w:p w:rsidR="00072FED" w:rsidRDefault="00072FED">
      <w:pPr>
        <w:pStyle w:val="ConsPlusNormal"/>
        <w:spacing w:before="220"/>
        <w:ind w:firstLine="540"/>
        <w:jc w:val="both"/>
      </w:pPr>
      <w:r>
        <w:t>Организационные и управленческие риски возможны при недостаточной проработке вопросов, решаемых в рамках подпрограммы, что может привести к срыву сроков реализации мероприятий. Ошибочная организационная схема может приводить к неэффективному управлению процессом реализации государственной программы, несогласованности действий основного исполнителя и участников государственной программы. Устранение риска возможно за счет обеспечения постоянного и оперативного мониторинга реализации программы, а также за счет корректировки подпрограммы на основе анализа данных мониторинга.</w:t>
      </w: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right"/>
        <w:outlineLvl w:val="1"/>
      </w:pPr>
      <w:r>
        <w:t>Приложение N 1</w:t>
      </w:r>
    </w:p>
    <w:p w:rsidR="00072FED" w:rsidRDefault="00072FED">
      <w:pPr>
        <w:pStyle w:val="ConsPlusNormal"/>
        <w:jc w:val="right"/>
      </w:pPr>
      <w:r>
        <w:t>к государственной программе</w:t>
      </w:r>
    </w:p>
    <w:p w:rsidR="00072FED" w:rsidRDefault="00072FED">
      <w:pPr>
        <w:pStyle w:val="ConsPlusNormal"/>
        <w:jc w:val="right"/>
      </w:pPr>
      <w:r>
        <w:t>Саратовской области "Развитие физической культуры,</w:t>
      </w:r>
    </w:p>
    <w:p w:rsidR="00072FED" w:rsidRDefault="00072FED">
      <w:pPr>
        <w:pStyle w:val="ConsPlusNormal"/>
        <w:jc w:val="right"/>
      </w:pPr>
      <w:r>
        <w:t>спорта, туризма и молодежной политики"</w:t>
      </w:r>
    </w:p>
    <w:p w:rsidR="00072FED" w:rsidRDefault="00072FED">
      <w:pPr>
        <w:pStyle w:val="ConsPlusNormal"/>
        <w:jc w:val="both"/>
      </w:pPr>
    </w:p>
    <w:p w:rsidR="00072FED" w:rsidRDefault="00072FED">
      <w:pPr>
        <w:pStyle w:val="ConsPlusTitle"/>
        <w:jc w:val="center"/>
      </w:pPr>
      <w:bookmarkStart w:id="5" w:name="P1509"/>
      <w:bookmarkEnd w:id="5"/>
      <w:r>
        <w:t>СВЕДЕНИЯ</w:t>
      </w:r>
    </w:p>
    <w:p w:rsidR="00072FED" w:rsidRDefault="00072FED">
      <w:pPr>
        <w:pStyle w:val="ConsPlusTitle"/>
        <w:jc w:val="center"/>
      </w:pPr>
      <w:r>
        <w:t>О ЦЕЛЕВЫХ ПОКАЗАТЕЛЯХ ГОСУДАРСТВЕННОЙ ПРОГРАММЫ</w:t>
      </w:r>
    </w:p>
    <w:p w:rsidR="00072FED" w:rsidRDefault="00072FED">
      <w:pPr>
        <w:pStyle w:val="ConsPlusTitle"/>
        <w:jc w:val="center"/>
      </w:pPr>
      <w:r>
        <w:t>САРАТОВСКОЙ ОБЛАСТИ "РАЗВИТИЕ ФИЗИЧЕСКОЙ КУЛЬТУРЫ, СПОРТА,</w:t>
      </w:r>
    </w:p>
    <w:p w:rsidR="00072FED" w:rsidRDefault="00072FED">
      <w:pPr>
        <w:pStyle w:val="ConsPlusTitle"/>
        <w:jc w:val="center"/>
      </w:pPr>
      <w:r>
        <w:t>ТУРИЗМА И МОЛОДЕЖНОЙ ПОЛИТИКИ"</w:t>
      </w:r>
    </w:p>
    <w:p w:rsidR="00072FED" w:rsidRDefault="00072F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2FED">
        <w:trPr>
          <w:jc w:val="center"/>
        </w:trPr>
        <w:tc>
          <w:tcPr>
            <w:tcW w:w="9294" w:type="dxa"/>
            <w:tcBorders>
              <w:top w:val="nil"/>
              <w:left w:val="single" w:sz="24" w:space="0" w:color="CED3F1"/>
              <w:bottom w:val="nil"/>
              <w:right w:val="single" w:sz="24" w:space="0" w:color="F4F3F8"/>
            </w:tcBorders>
            <w:shd w:val="clear" w:color="auto" w:fill="F4F3F8"/>
          </w:tcPr>
          <w:p w:rsidR="00072FED" w:rsidRDefault="00072FED">
            <w:pPr>
              <w:pStyle w:val="ConsPlusNormal"/>
              <w:jc w:val="center"/>
            </w:pPr>
            <w:r>
              <w:rPr>
                <w:color w:val="392C69"/>
              </w:rPr>
              <w:t>Список изменяющих документов</w:t>
            </w:r>
          </w:p>
          <w:p w:rsidR="00072FED" w:rsidRDefault="00072FED">
            <w:pPr>
              <w:pStyle w:val="ConsPlusNormal"/>
              <w:jc w:val="center"/>
            </w:pPr>
            <w:r>
              <w:rPr>
                <w:color w:val="392C69"/>
              </w:rPr>
              <w:t>(в ред. постановлений Правительства Саратовской области</w:t>
            </w:r>
          </w:p>
          <w:p w:rsidR="00072FED" w:rsidRDefault="00072FED">
            <w:pPr>
              <w:pStyle w:val="ConsPlusNormal"/>
              <w:jc w:val="center"/>
            </w:pPr>
            <w:r>
              <w:rPr>
                <w:color w:val="392C69"/>
              </w:rPr>
              <w:lastRenderedPageBreak/>
              <w:t xml:space="preserve">от 31.01.2019 </w:t>
            </w:r>
            <w:hyperlink r:id="rId315" w:history="1">
              <w:r>
                <w:rPr>
                  <w:color w:val="0000FF"/>
                </w:rPr>
                <w:t>N 65-П</w:t>
              </w:r>
            </w:hyperlink>
            <w:r>
              <w:rPr>
                <w:color w:val="392C69"/>
              </w:rPr>
              <w:t xml:space="preserve">, от 19.03.2019 </w:t>
            </w:r>
            <w:hyperlink r:id="rId316" w:history="1">
              <w:r>
                <w:rPr>
                  <w:color w:val="0000FF"/>
                </w:rPr>
                <w:t>N 163-П</w:t>
              </w:r>
            </w:hyperlink>
            <w:r>
              <w:rPr>
                <w:color w:val="392C69"/>
              </w:rPr>
              <w:t xml:space="preserve">, от 25.04.2019 </w:t>
            </w:r>
            <w:hyperlink r:id="rId317" w:history="1">
              <w:r>
                <w:rPr>
                  <w:color w:val="0000FF"/>
                </w:rPr>
                <w:t>N 302-П</w:t>
              </w:r>
            </w:hyperlink>
            <w:r>
              <w:rPr>
                <w:color w:val="392C69"/>
              </w:rPr>
              <w:t>,</w:t>
            </w:r>
          </w:p>
          <w:p w:rsidR="00072FED" w:rsidRDefault="00072FED">
            <w:pPr>
              <w:pStyle w:val="ConsPlusNormal"/>
              <w:jc w:val="center"/>
            </w:pPr>
            <w:r>
              <w:rPr>
                <w:color w:val="392C69"/>
              </w:rPr>
              <w:t xml:space="preserve">от 09.07.2019 </w:t>
            </w:r>
            <w:hyperlink r:id="rId318" w:history="1">
              <w:r>
                <w:rPr>
                  <w:color w:val="0000FF"/>
                </w:rPr>
                <w:t>N 480-П</w:t>
              </w:r>
            </w:hyperlink>
            <w:r>
              <w:rPr>
                <w:color w:val="392C69"/>
              </w:rPr>
              <w:t xml:space="preserve">, от 10.09.2019 </w:t>
            </w:r>
            <w:hyperlink r:id="rId319" w:history="1">
              <w:r>
                <w:rPr>
                  <w:color w:val="0000FF"/>
                </w:rPr>
                <w:t>N 649-П</w:t>
              </w:r>
            </w:hyperlink>
            <w:r>
              <w:rPr>
                <w:color w:val="392C69"/>
              </w:rPr>
              <w:t xml:space="preserve">, от 23.12.2019 </w:t>
            </w:r>
            <w:hyperlink r:id="rId320" w:history="1">
              <w:r>
                <w:rPr>
                  <w:color w:val="0000FF"/>
                </w:rPr>
                <w:t>N 902-П</w:t>
              </w:r>
            </w:hyperlink>
            <w:r>
              <w:rPr>
                <w:color w:val="392C69"/>
              </w:rPr>
              <w:t>)</w:t>
            </w:r>
          </w:p>
        </w:tc>
      </w:tr>
    </w:tbl>
    <w:p w:rsidR="00072FED" w:rsidRDefault="00072FED">
      <w:pPr>
        <w:pStyle w:val="ConsPlusNormal"/>
        <w:jc w:val="both"/>
      </w:pPr>
    </w:p>
    <w:p w:rsidR="00072FED" w:rsidRDefault="00072FED">
      <w:pPr>
        <w:sectPr w:rsidR="00072FED" w:rsidSect="00C86B1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3"/>
        <w:gridCol w:w="3061"/>
        <w:gridCol w:w="1077"/>
        <w:gridCol w:w="1020"/>
        <w:gridCol w:w="1020"/>
        <w:gridCol w:w="1020"/>
        <w:gridCol w:w="1020"/>
        <w:gridCol w:w="1077"/>
        <w:gridCol w:w="1077"/>
        <w:gridCol w:w="1077"/>
        <w:gridCol w:w="1077"/>
        <w:gridCol w:w="1077"/>
        <w:gridCol w:w="1077"/>
        <w:gridCol w:w="1077"/>
      </w:tblGrid>
      <w:tr w:rsidR="00072FED">
        <w:tc>
          <w:tcPr>
            <w:tcW w:w="793" w:type="dxa"/>
            <w:vMerge w:val="restart"/>
            <w:vAlign w:val="center"/>
          </w:tcPr>
          <w:p w:rsidR="00072FED" w:rsidRDefault="00072FED">
            <w:pPr>
              <w:pStyle w:val="ConsPlusNormal"/>
              <w:jc w:val="center"/>
            </w:pPr>
            <w:r>
              <w:lastRenderedPageBreak/>
              <w:t>N п/п</w:t>
            </w:r>
          </w:p>
        </w:tc>
        <w:tc>
          <w:tcPr>
            <w:tcW w:w="3061" w:type="dxa"/>
            <w:vMerge w:val="restart"/>
            <w:vAlign w:val="center"/>
          </w:tcPr>
          <w:p w:rsidR="00072FED" w:rsidRDefault="00072FED">
            <w:pPr>
              <w:pStyle w:val="ConsPlusNormal"/>
              <w:jc w:val="center"/>
            </w:pPr>
            <w:r>
              <w:t>Наименование показателя</w:t>
            </w:r>
          </w:p>
        </w:tc>
        <w:tc>
          <w:tcPr>
            <w:tcW w:w="1077" w:type="dxa"/>
            <w:vMerge w:val="restart"/>
            <w:vAlign w:val="center"/>
          </w:tcPr>
          <w:p w:rsidR="00072FED" w:rsidRDefault="00072FED">
            <w:pPr>
              <w:pStyle w:val="ConsPlusNormal"/>
              <w:jc w:val="center"/>
            </w:pPr>
            <w:r>
              <w:t>Единица измерения</w:t>
            </w:r>
          </w:p>
        </w:tc>
        <w:tc>
          <w:tcPr>
            <w:tcW w:w="11619" w:type="dxa"/>
            <w:gridSpan w:val="11"/>
            <w:vAlign w:val="center"/>
          </w:tcPr>
          <w:p w:rsidR="00072FED" w:rsidRDefault="00072FED">
            <w:pPr>
              <w:pStyle w:val="ConsPlusNormal"/>
              <w:jc w:val="center"/>
            </w:pPr>
            <w:r>
              <w:t>Значение показателей</w:t>
            </w:r>
          </w:p>
        </w:tc>
      </w:tr>
      <w:tr w:rsidR="00072FED">
        <w:tc>
          <w:tcPr>
            <w:tcW w:w="793" w:type="dxa"/>
            <w:vMerge/>
          </w:tcPr>
          <w:p w:rsidR="00072FED" w:rsidRDefault="00072FED"/>
        </w:tc>
        <w:tc>
          <w:tcPr>
            <w:tcW w:w="3061" w:type="dxa"/>
            <w:vMerge/>
          </w:tcPr>
          <w:p w:rsidR="00072FED" w:rsidRDefault="00072FED"/>
        </w:tc>
        <w:tc>
          <w:tcPr>
            <w:tcW w:w="1077" w:type="dxa"/>
            <w:vMerge/>
          </w:tcPr>
          <w:p w:rsidR="00072FED" w:rsidRDefault="00072FED"/>
        </w:tc>
        <w:tc>
          <w:tcPr>
            <w:tcW w:w="1020" w:type="dxa"/>
            <w:vAlign w:val="center"/>
          </w:tcPr>
          <w:p w:rsidR="00072FED" w:rsidRDefault="00072FED">
            <w:pPr>
              <w:pStyle w:val="ConsPlusNormal"/>
              <w:jc w:val="center"/>
            </w:pPr>
            <w:r>
              <w:t>2012 год</w:t>
            </w:r>
          </w:p>
        </w:tc>
        <w:tc>
          <w:tcPr>
            <w:tcW w:w="1020" w:type="dxa"/>
            <w:vAlign w:val="center"/>
          </w:tcPr>
          <w:p w:rsidR="00072FED" w:rsidRDefault="00072FED">
            <w:pPr>
              <w:pStyle w:val="ConsPlusNormal"/>
              <w:jc w:val="center"/>
            </w:pPr>
            <w:r>
              <w:t>2013 год</w:t>
            </w:r>
          </w:p>
        </w:tc>
        <w:tc>
          <w:tcPr>
            <w:tcW w:w="1020" w:type="dxa"/>
            <w:vAlign w:val="center"/>
          </w:tcPr>
          <w:p w:rsidR="00072FED" w:rsidRDefault="00072FED">
            <w:pPr>
              <w:pStyle w:val="ConsPlusNormal"/>
              <w:jc w:val="center"/>
            </w:pPr>
            <w:r>
              <w:t>2014 год</w:t>
            </w:r>
          </w:p>
        </w:tc>
        <w:tc>
          <w:tcPr>
            <w:tcW w:w="1020" w:type="dxa"/>
            <w:vAlign w:val="center"/>
          </w:tcPr>
          <w:p w:rsidR="00072FED" w:rsidRDefault="00072FED">
            <w:pPr>
              <w:pStyle w:val="ConsPlusNormal"/>
              <w:jc w:val="center"/>
            </w:pPr>
            <w:r>
              <w:t>2015 год</w:t>
            </w:r>
          </w:p>
        </w:tc>
        <w:tc>
          <w:tcPr>
            <w:tcW w:w="1077" w:type="dxa"/>
            <w:vAlign w:val="center"/>
          </w:tcPr>
          <w:p w:rsidR="00072FED" w:rsidRDefault="00072FED">
            <w:pPr>
              <w:pStyle w:val="ConsPlusNormal"/>
              <w:jc w:val="center"/>
            </w:pPr>
            <w:r>
              <w:t>2016 год</w:t>
            </w:r>
          </w:p>
        </w:tc>
        <w:tc>
          <w:tcPr>
            <w:tcW w:w="1077" w:type="dxa"/>
            <w:vAlign w:val="center"/>
          </w:tcPr>
          <w:p w:rsidR="00072FED" w:rsidRDefault="00072FED">
            <w:pPr>
              <w:pStyle w:val="ConsPlusNormal"/>
              <w:jc w:val="center"/>
            </w:pPr>
            <w:r>
              <w:t>2017 год</w:t>
            </w:r>
          </w:p>
        </w:tc>
        <w:tc>
          <w:tcPr>
            <w:tcW w:w="1077" w:type="dxa"/>
            <w:vAlign w:val="center"/>
          </w:tcPr>
          <w:p w:rsidR="00072FED" w:rsidRDefault="00072FED">
            <w:pPr>
              <w:pStyle w:val="ConsPlusNormal"/>
              <w:jc w:val="center"/>
            </w:pPr>
            <w:r>
              <w:t>2018 год</w:t>
            </w:r>
          </w:p>
        </w:tc>
        <w:tc>
          <w:tcPr>
            <w:tcW w:w="1077" w:type="dxa"/>
            <w:vAlign w:val="center"/>
          </w:tcPr>
          <w:p w:rsidR="00072FED" w:rsidRDefault="00072FED">
            <w:pPr>
              <w:pStyle w:val="ConsPlusNormal"/>
              <w:jc w:val="center"/>
            </w:pPr>
            <w:r>
              <w:t>2019 год</w:t>
            </w:r>
          </w:p>
        </w:tc>
        <w:tc>
          <w:tcPr>
            <w:tcW w:w="1077" w:type="dxa"/>
            <w:vAlign w:val="center"/>
          </w:tcPr>
          <w:p w:rsidR="00072FED" w:rsidRDefault="00072FED">
            <w:pPr>
              <w:pStyle w:val="ConsPlusNormal"/>
              <w:jc w:val="center"/>
            </w:pPr>
            <w:r>
              <w:t>2020 год</w:t>
            </w:r>
          </w:p>
        </w:tc>
        <w:tc>
          <w:tcPr>
            <w:tcW w:w="1077" w:type="dxa"/>
            <w:vAlign w:val="center"/>
          </w:tcPr>
          <w:p w:rsidR="00072FED" w:rsidRDefault="00072FED">
            <w:pPr>
              <w:pStyle w:val="ConsPlusNormal"/>
              <w:jc w:val="center"/>
            </w:pPr>
            <w:r>
              <w:t>2021 год</w:t>
            </w:r>
          </w:p>
        </w:tc>
        <w:tc>
          <w:tcPr>
            <w:tcW w:w="1077" w:type="dxa"/>
            <w:vAlign w:val="center"/>
          </w:tcPr>
          <w:p w:rsidR="00072FED" w:rsidRDefault="00072FED">
            <w:pPr>
              <w:pStyle w:val="ConsPlusNormal"/>
              <w:jc w:val="center"/>
            </w:pPr>
            <w:r>
              <w:t>2022 год</w:t>
            </w:r>
          </w:p>
        </w:tc>
      </w:tr>
      <w:tr w:rsidR="00072FED">
        <w:tc>
          <w:tcPr>
            <w:tcW w:w="16550" w:type="dxa"/>
            <w:gridSpan w:val="14"/>
            <w:vAlign w:val="center"/>
          </w:tcPr>
          <w:p w:rsidR="00072FED" w:rsidRDefault="00072FED">
            <w:pPr>
              <w:pStyle w:val="ConsPlusNormal"/>
              <w:jc w:val="center"/>
              <w:outlineLvl w:val="2"/>
            </w:pPr>
            <w:r>
              <w:t>Государственная программа Саратовской области "Развитие физической культуры, спорта, туризма и молодежной политики"</w:t>
            </w:r>
          </w:p>
        </w:tc>
      </w:tr>
      <w:tr w:rsidR="00072FED">
        <w:tc>
          <w:tcPr>
            <w:tcW w:w="793" w:type="dxa"/>
            <w:vAlign w:val="center"/>
          </w:tcPr>
          <w:p w:rsidR="00072FED" w:rsidRDefault="00072FED">
            <w:pPr>
              <w:pStyle w:val="ConsPlusNormal"/>
              <w:jc w:val="center"/>
            </w:pPr>
            <w:bookmarkStart w:id="6" w:name="P1534"/>
            <w:bookmarkEnd w:id="6"/>
            <w:r>
              <w:t>1.</w:t>
            </w:r>
          </w:p>
        </w:tc>
        <w:tc>
          <w:tcPr>
            <w:tcW w:w="3061" w:type="dxa"/>
            <w:vAlign w:val="center"/>
          </w:tcPr>
          <w:p w:rsidR="00072FED" w:rsidRDefault="00072FED">
            <w:pPr>
              <w:pStyle w:val="ConsPlusNormal"/>
            </w:pPr>
            <w:r>
              <w:t>Доля населения области, систематически занимающегося физической культурой и спортом, в общей численности населения области в возрасте с 3 до 79 лет (ежегодно)</w:t>
            </w:r>
          </w:p>
        </w:tc>
        <w:tc>
          <w:tcPr>
            <w:tcW w:w="1077"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25,1</w:t>
            </w:r>
          </w:p>
        </w:tc>
        <w:tc>
          <w:tcPr>
            <w:tcW w:w="1020" w:type="dxa"/>
            <w:vAlign w:val="center"/>
          </w:tcPr>
          <w:p w:rsidR="00072FED" w:rsidRDefault="00072FED">
            <w:pPr>
              <w:pStyle w:val="ConsPlusNormal"/>
              <w:jc w:val="center"/>
            </w:pPr>
            <w:r>
              <w:t>25,8</w:t>
            </w:r>
          </w:p>
        </w:tc>
        <w:tc>
          <w:tcPr>
            <w:tcW w:w="1020" w:type="dxa"/>
            <w:vAlign w:val="center"/>
          </w:tcPr>
          <w:p w:rsidR="00072FED" w:rsidRDefault="00072FED">
            <w:pPr>
              <w:pStyle w:val="ConsPlusNormal"/>
              <w:jc w:val="center"/>
            </w:pPr>
            <w:r>
              <w:t>26,5</w:t>
            </w:r>
          </w:p>
        </w:tc>
        <w:tc>
          <w:tcPr>
            <w:tcW w:w="1020" w:type="dxa"/>
            <w:vAlign w:val="center"/>
          </w:tcPr>
          <w:p w:rsidR="00072FED" w:rsidRDefault="00072FED">
            <w:pPr>
              <w:pStyle w:val="ConsPlusNormal"/>
              <w:jc w:val="center"/>
            </w:pPr>
            <w:r>
              <w:t>27,2</w:t>
            </w:r>
          </w:p>
        </w:tc>
        <w:tc>
          <w:tcPr>
            <w:tcW w:w="1077" w:type="dxa"/>
            <w:vAlign w:val="center"/>
          </w:tcPr>
          <w:p w:rsidR="00072FED" w:rsidRDefault="00072FED">
            <w:pPr>
              <w:pStyle w:val="ConsPlusNormal"/>
              <w:jc w:val="center"/>
            </w:pPr>
            <w:r>
              <w:t>30,7</w:t>
            </w:r>
          </w:p>
        </w:tc>
        <w:tc>
          <w:tcPr>
            <w:tcW w:w="1077" w:type="dxa"/>
            <w:vAlign w:val="center"/>
          </w:tcPr>
          <w:p w:rsidR="00072FED" w:rsidRDefault="00072FED">
            <w:pPr>
              <w:pStyle w:val="ConsPlusNormal"/>
              <w:jc w:val="center"/>
            </w:pPr>
            <w:r>
              <w:t>31,4</w:t>
            </w:r>
          </w:p>
        </w:tc>
        <w:tc>
          <w:tcPr>
            <w:tcW w:w="1077" w:type="dxa"/>
            <w:vAlign w:val="center"/>
          </w:tcPr>
          <w:p w:rsidR="00072FED" w:rsidRDefault="00072FED">
            <w:pPr>
              <w:pStyle w:val="ConsPlusNormal"/>
              <w:jc w:val="center"/>
            </w:pPr>
            <w:r>
              <w:t>36,0</w:t>
            </w:r>
          </w:p>
        </w:tc>
        <w:tc>
          <w:tcPr>
            <w:tcW w:w="1077" w:type="dxa"/>
            <w:vAlign w:val="center"/>
          </w:tcPr>
          <w:p w:rsidR="00072FED" w:rsidRDefault="00072FED">
            <w:pPr>
              <w:pStyle w:val="ConsPlusNormal"/>
              <w:jc w:val="center"/>
            </w:pPr>
            <w:r>
              <w:t>39,3</w:t>
            </w:r>
          </w:p>
        </w:tc>
        <w:tc>
          <w:tcPr>
            <w:tcW w:w="1077" w:type="dxa"/>
            <w:vAlign w:val="center"/>
          </w:tcPr>
          <w:p w:rsidR="00072FED" w:rsidRDefault="00072FED">
            <w:pPr>
              <w:pStyle w:val="ConsPlusNormal"/>
              <w:jc w:val="center"/>
            </w:pPr>
            <w:r>
              <w:t>41,3</w:t>
            </w:r>
          </w:p>
        </w:tc>
        <w:tc>
          <w:tcPr>
            <w:tcW w:w="1077" w:type="dxa"/>
            <w:vAlign w:val="center"/>
          </w:tcPr>
          <w:p w:rsidR="00072FED" w:rsidRDefault="00072FED">
            <w:pPr>
              <w:pStyle w:val="ConsPlusNormal"/>
              <w:jc w:val="center"/>
            </w:pPr>
            <w:r>
              <w:t>45,2</w:t>
            </w:r>
          </w:p>
        </w:tc>
        <w:tc>
          <w:tcPr>
            <w:tcW w:w="1077" w:type="dxa"/>
            <w:vAlign w:val="center"/>
          </w:tcPr>
          <w:p w:rsidR="00072FED" w:rsidRDefault="00072FED">
            <w:pPr>
              <w:pStyle w:val="ConsPlusNormal"/>
              <w:jc w:val="center"/>
            </w:pPr>
            <w:r>
              <w:t>49,2</w:t>
            </w:r>
          </w:p>
        </w:tc>
      </w:tr>
      <w:tr w:rsidR="00072FED">
        <w:tblPrEx>
          <w:tblBorders>
            <w:insideH w:val="nil"/>
          </w:tblBorders>
        </w:tblPrEx>
        <w:tc>
          <w:tcPr>
            <w:tcW w:w="793" w:type="dxa"/>
            <w:tcBorders>
              <w:bottom w:val="nil"/>
            </w:tcBorders>
            <w:vAlign w:val="center"/>
          </w:tcPr>
          <w:p w:rsidR="00072FED" w:rsidRDefault="00072FED">
            <w:pPr>
              <w:pStyle w:val="ConsPlusNormal"/>
              <w:jc w:val="center"/>
            </w:pPr>
            <w:bookmarkStart w:id="7" w:name="P1548"/>
            <w:bookmarkEnd w:id="7"/>
            <w:r>
              <w:t>2.</w:t>
            </w:r>
          </w:p>
        </w:tc>
        <w:tc>
          <w:tcPr>
            <w:tcW w:w="3061" w:type="dxa"/>
            <w:tcBorders>
              <w:bottom w:val="nil"/>
            </w:tcBorders>
            <w:vAlign w:val="center"/>
          </w:tcPr>
          <w:p w:rsidR="00072FED" w:rsidRDefault="00072FED">
            <w:pPr>
              <w:pStyle w:val="ConsPlusNormal"/>
            </w:pPr>
            <w:r>
              <w:t>Доля спортсменов-разрядников в общем количестве лиц, занимающихся в системе школ олимпийского резерва и училищ олимпийского резерва</w:t>
            </w:r>
          </w:p>
        </w:tc>
        <w:tc>
          <w:tcPr>
            <w:tcW w:w="1077"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61,8</w:t>
            </w:r>
          </w:p>
        </w:tc>
        <w:tc>
          <w:tcPr>
            <w:tcW w:w="1077" w:type="dxa"/>
            <w:tcBorders>
              <w:bottom w:val="nil"/>
            </w:tcBorders>
            <w:vAlign w:val="center"/>
          </w:tcPr>
          <w:p w:rsidR="00072FED" w:rsidRDefault="00072FED">
            <w:pPr>
              <w:pStyle w:val="ConsPlusNormal"/>
              <w:jc w:val="center"/>
            </w:pPr>
            <w:r>
              <w:t>62</w:t>
            </w:r>
          </w:p>
        </w:tc>
        <w:tc>
          <w:tcPr>
            <w:tcW w:w="1077" w:type="dxa"/>
            <w:tcBorders>
              <w:bottom w:val="nil"/>
            </w:tcBorders>
            <w:vAlign w:val="center"/>
          </w:tcPr>
          <w:p w:rsidR="00072FED" w:rsidRDefault="00072FED">
            <w:pPr>
              <w:pStyle w:val="ConsPlusNormal"/>
              <w:jc w:val="center"/>
            </w:pPr>
            <w:r>
              <w:t>62,1</w:t>
            </w:r>
          </w:p>
        </w:tc>
        <w:tc>
          <w:tcPr>
            <w:tcW w:w="1077" w:type="dxa"/>
            <w:tcBorders>
              <w:bottom w:val="nil"/>
            </w:tcBorders>
            <w:vAlign w:val="center"/>
          </w:tcPr>
          <w:p w:rsidR="00072FED" w:rsidRDefault="00072FED">
            <w:pPr>
              <w:pStyle w:val="ConsPlusNormal"/>
              <w:jc w:val="center"/>
            </w:pPr>
            <w:r>
              <w:t>62,2</w:t>
            </w:r>
          </w:p>
        </w:tc>
        <w:tc>
          <w:tcPr>
            <w:tcW w:w="1077" w:type="dxa"/>
            <w:tcBorders>
              <w:bottom w:val="nil"/>
            </w:tcBorders>
            <w:vAlign w:val="center"/>
          </w:tcPr>
          <w:p w:rsidR="00072FED" w:rsidRDefault="00072FED">
            <w:pPr>
              <w:pStyle w:val="ConsPlusNormal"/>
              <w:jc w:val="center"/>
            </w:pPr>
            <w:r>
              <w:t>62,3</w:t>
            </w:r>
          </w:p>
        </w:tc>
        <w:tc>
          <w:tcPr>
            <w:tcW w:w="1077" w:type="dxa"/>
            <w:tcBorders>
              <w:bottom w:val="nil"/>
            </w:tcBorders>
            <w:vAlign w:val="center"/>
          </w:tcPr>
          <w:p w:rsidR="00072FED" w:rsidRDefault="00072FED">
            <w:pPr>
              <w:pStyle w:val="ConsPlusNormal"/>
              <w:jc w:val="center"/>
            </w:pPr>
            <w:r>
              <w:t>62,4</w:t>
            </w:r>
          </w:p>
        </w:tc>
        <w:tc>
          <w:tcPr>
            <w:tcW w:w="1077" w:type="dxa"/>
            <w:tcBorders>
              <w:bottom w:val="nil"/>
            </w:tcBorders>
            <w:vAlign w:val="center"/>
          </w:tcPr>
          <w:p w:rsidR="00072FED" w:rsidRDefault="00072FED">
            <w:pPr>
              <w:pStyle w:val="ConsPlusNormal"/>
              <w:jc w:val="center"/>
            </w:pPr>
            <w:r>
              <w:t>62,4</w:t>
            </w:r>
          </w:p>
        </w:tc>
        <w:tc>
          <w:tcPr>
            <w:tcW w:w="1077" w:type="dxa"/>
            <w:tcBorders>
              <w:bottom w:val="nil"/>
            </w:tcBorders>
            <w:vAlign w:val="center"/>
          </w:tcPr>
          <w:p w:rsidR="00072FED" w:rsidRDefault="00072FED">
            <w:pPr>
              <w:pStyle w:val="ConsPlusNormal"/>
              <w:jc w:val="center"/>
            </w:pPr>
            <w:r>
              <w:t>63</w:t>
            </w:r>
          </w:p>
        </w:tc>
      </w:tr>
      <w:tr w:rsidR="00072FED">
        <w:tblPrEx>
          <w:tblBorders>
            <w:insideH w:val="nil"/>
          </w:tblBorders>
        </w:tblPrEx>
        <w:tc>
          <w:tcPr>
            <w:tcW w:w="16550" w:type="dxa"/>
            <w:gridSpan w:val="14"/>
            <w:tcBorders>
              <w:top w:val="nil"/>
            </w:tcBorders>
            <w:vAlign w:val="center"/>
          </w:tcPr>
          <w:p w:rsidR="00072FED" w:rsidRDefault="00072FED">
            <w:pPr>
              <w:pStyle w:val="ConsPlusNormal"/>
              <w:jc w:val="both"/>
            </w:pPr>
            <w:r>
              <w:t xml:space="preserve">(в ред. </w:t>
            </w:r>
            <w:hyperlink r:id="rId321" w:history="1">
              <w:r>
                <w:rPr>
                  <w:color w:val="0000FF"/>
                </w:rPr>
                <w:t>постановления</w:t>
              </w:r>
            </w:hyperlink>
            <w:r>
              <w:t xml:space="preserve"> Правительства Саратовской области от 23.12.2019 N 902-П)</w:t>
            </w:r>
          </w:p>
        </w:tc>
      </w:tr>
      <w:tr w:rsidR="00072FED">
        <w:tc>
          <w:tcPr>
            <w:tcW w:w="793" w:type="dxa"/>
            <w:vAlign w:val="center"/>
          </w:tcPr>
          <w:p w:rsidR="00072FED" w:rsidRDefault="00072FED">
            <w:pPr>
              <w:pStyle w:val="ConsPlusNormal"/>
              <w:jc w:val="center"/>
            </w:pPr>
            <w:bookmarkStart w:id="8" w:name="P1563"/>
            <w:bookmarkEnd w:id="8"/>
            <w:r>
              <w:t>3.</w:t>
            </w:r>
          </w:p>
        </w:tc>
        <w:tc>
          <w:tcPr>
            <w:tcW w:w="3061" w:type="dxa"/>
            <w:vAlign w:val="center"/>
          </w:tcPr>
          <w:p w:rsidR="00072FED" w:rsidRDefault="00072FED">
            <w:pPr>
              <w:pStyle w:val="ConsPlusNormal"/>
            </w:pPr>
            <w:r>
              <w:t>Доля граждан, занимающихся в спортивных организациях, в общей численности детей и молодежи в возрасте 6 - 15 лет</w:t>
            </w:r>
          </w:p>
        </w:tc>
        <w:tc>
          <w:tcPr>
            <w:tcW w:w="1077"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28</w:t>
            </w:r>
          </w:p>
        </w:tc>
        <w:tc>
          <w:tcPr>
            <w:tcW w:w="1077" w:type="dxa"/>
            <w:vAlign w:val="center"/>
          </w:tcPr>
          <w:p w:rsidR="00072FED" w:rsidRDefault="00072FED">
            <w:pPr>
              <w:pStyle w:val="ConsPlusNormal"/>
              <w:jc w:val="center"/>
            </w:pPr>
            <w:r>
              <w:t>28,5</w:t>
            </w:r>
          </w:p>
        </w:tc>
        <w:tc>
          <w:tcPr>
            <w:tcW w:w="1077" w:type="dxa"/>
            <w:vAlign w:val="center"/>
          </w:tcPr>
          <w:p w:rsidR="00072FED" w:rsidRDefault="00072FED">
            <w:pPr>
              <w:pStyle w:val="ConsPlusNormal"/>
              <w:jc w:val="center"/>
            </w:pPr>
            <w:r>
              <w:t>29</w:t>
            </w:r>
          </w:p>
        </w:tc>
        <w:tc>
          <w:tcPr>
            <w:tcW w:w="1077" w:type="dxa"/>
            <w:vAlign w:val="center"/>
          </w:tcPr>
          <w:p w:rsidR="00072FED" w:rsidRDefault="00072FED">
            <w:pPr>
              <w:pStyle w:val="ConsPlusNormal"/>
              <w:jc w:val="center"/>
            </w:pPr>
            <w:r>
              <w:t>29,5</w:t>
            </w:r>
          </w:p>
        </w:tc>
        <w:tc>
          <w:tcPr>
            <w:tcW w:w="1077" w:type="dxa"/>
            <w:vAlign w:val="center"/>
          </w:tcPr>
          <w:p w:rsidR="00072FED" w:rsidRDefault="00072FED">
            <w:pPr>
              <w:pStyle w:val="ConsPlusNormal"/>
              <w:jc w:val="center"/>
            </w:pPr>
            <w:r>
              <w:t>30</w:t>
            </w:r>
          </w:p>
        </w:tc>
        <w:tc>
          <w:tcPr>
            <w:tcW w:w="1077" w:type="dxa"/>
            <w:vAlign w:val="center"/>
          </w:tcPr>
          <w:p w:rsidR="00072FED" w:rsidRDefault="00072FED">
            <w:pPr>
              <w:pStyle w:val="ConsPlusNormal"/>
              <w:jc w:val="center"/>
            </w:pPr>
            <w:r>
              <w:t>30,5</w:t>
            </w:r>
          </w:p>
        </w:tc>
        <w:tc>
          <w:tcPr>
            <w:tcW w:w="1077" w:type="dxa"/>
            <w:vAlign w:val="center"/>
          </w:tcPr>
          <w:p w:rsidR="00072FED" w:rsidRDefault="00072FED">
            <w:pPr>
              <w:pStyle w:val="ConsPlusNormal"/>
              <w:jc w:val="center"/>
            </w:pPr>
            <w:r>
              <w:t>31</w:t>
            </w:r>
          </w:p>
        </w:tc>
      </w:tr>
      <w:tr w:rsidR="00072FED">
        <w:tc>
          <w:tcPr>
            <w:tcW w:w="793" w:type="dxa"/>
            <w:vAlign w:val="center"/>
          </w:tcPr>
          <w:p w:rsidR="00072FED" w:rsidRDefault="00072FED">
            <w:pPr>
              <w:pStyle w:val="ConsPlusNormal"/>
              <w:jc w:val="center"/>
            </w:pPr>
            <w:bookmarkStart w:id="9" w:name="P1577"/>
            <w:bookmarkEnd w:id="9"/>
            <w:r>
              <w:t>4.</w:t>
            </w:r>
          </w:p>
        </w:tc>
        <w:tc>
          <w:tcPr>
            <w:tcW w:w="3061" w:type="dxa"/>
            <w:vAlign w:val="center"/>
          </w:tcPr>
          <w:p w:rsidR="00072FED" w:rsidRDefault="00072FED">
            <w:pPr>
              <w:pStyle w:val="ConsPlusNormal"/>
            </w:pPr>
            <w:r>
              <w:t>Доля населения области, занятого в экономике, занимающегося физической культурой и спортом, в общей численности населения, занятого в экономике</w:t>
            </w:r>
          </w:p>
        </w:tc>
        <w:tc>
          <w:tcPr>
            <w:tcW w:w="1077"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21</w:t>
            </w:r>
          </w:p>
        </w:tc>
        <w:tc>
          <w:tcPr>
            <w:tcW w:w="1077" w:type="dxa"/>
            <w:vAlign w:val="center"/>
          </w:tcPr>
          <w:p w:rsidR="00072FED" w:rsidRDefault="00072FED">
            <w:pPr>
              <w:pStyle w:val="ConsPlusNormal"/>
              <w:jc w:val="center"/>
            </w:pPr>
            <w:r>
              <w:t>23,5</w:t>
            </w:r>
          </w:p>
        </w:tc>
        <w:tc>
          <w:tcPr>
            <w:tcW w:w="1077" w:type="dxa"/>
            <w:vAlign w:val="center"/>
          </w:tcPr>
          <w:p w:rsidR="00072FED" w:rsidRDefault="00072FED">
            <w:pPr>
              <w:pStyle w:val="ConsPlusNormal"/>
              <w:jc w:val="center"/>
            </w:pPr>
            <w:r>
              <w:t>25</w:t>
            </w:r>
          </w:p>
        </w:tc>
        <w:tc>
          <w:tcPr>
            <w:tcW w:w="1077" w:type="dxa"/>
            <w:vAlign w:val="center"/>
          </w:tcPr>
          <w:p w:rsidR="00072FED" w:rsidRDefault="00072FED">
            <w:pPr>
              <w:pStyle w:val="ConsPlusNormal"/>
              <w:jc w:val="center"/>
            </w:pPr>
            <w:r>
              <w:t>26,5</w:t>
            </w:r>
          </w:p>
        </w:tc>
        <w:tc>
          <w:tcPr>
            <w:tcW w:w="1077" w:type="dxa"/>
            <w:vAlign w:val="center"/>
          </w:tcPr>
          <w:p w:rsidR="00072FED" w:rsidRDefault="00072FED">
            <w:pPr>
              <w:pStyle w:val="ConsPlusNormal"/>
              <w:jc w:val="center"/>
            </w:pPr>
            <w:r>
              <w:t>28</w:t>
            </w:r>
          </w:p>
        </w:tc>
      </w:tr>
      <w:tr w:rsidR="00072FED">
        <w:tc>
          <w:tcPr>
            <w:tcW w:w="793" w:type="dxa"/>
            <w:vAlign w:val="center"/>
          </w:tcPr>
          <w:p w:rsidR="00072FED" w:rsidRDefault="00072FED">
            <w:pPr>
              <w:pStyle w:val="ConsPlusNormal"/>
              <w:jc w:val="center"/>
            </w:pPr>
            <w:bookmarkStart w:id="10" w:name="P1591"/>
            <w:bookmarkEnd w:id="10"/>
            <w:r>
              <w:lastRenderedPageBreak/>
              <w:t>5.</w:t>
            </w:r>
          </w:p>
        </w:tc>
        <w:tc>
          <w:tcPr>
            <w:tcW w:w="3061" w:type="dxa"/>
            <w:vAlign w:val="center"/>
          </w:tcPr>
          <w:p w:rsidR="00072FED" w:rsidRDefault="00072FED">
            <w:pPr>
              <w:pStyle w:val="ConsPlusNormal"/>
            </w:pPr>
            <w:r>
              <w:t>Объем платных туристских услуг, оказанных населению (ежегодно)</w:t>
            </w:r>
          </w:p>
        </w:tc>
        <w:tc>
          <w:tcPr>
            <w:tcW w:w="1077" w:type="dxa"/>
            <w:vAlign w:val="center"/>
          </w:tcPr>
          <w:p w:rsidR="00072FED" w:rsidRDefault="00072FED">
            <w:pPr>
              <w:pStyle w:val="ConsPlusNormal"/>
              <w:jc w:val="center"/>
            </w:pPr>
            <w:r>
              <w:t>млн. рублей</w:t>
            </w:r>
          </w:p>
        </w:tc>
        <w:tc>
          <w:tcPr>
            <w:tcW w:w="1020" w:type="dxa"/>
            <w:vAlign w:val="center"/>
          </w:tcPr>
          <w:p w:rsidR="00072FED" w:rsidRDefault="00072FED">
            <w:pPr>
              <w:pStyle w:val="ConsPlusNormal"/>
              <w:jc w:val="center"/>
            </w:pPr>
            <w:r>
              <w:t>1408,4</w:t>
            </w:r>
          </w:p>
        </w:tc>
        <w:tc>
          <w:tcPr>
            <w:tcW w:w="1020" w:type="dxa"/>
            <w:vAlign w:val="center"/>
          </w:tcPr>
          <w:p w:rsidR="00072FED" w:rsidRDefault="00072FED">
            <w:pPr>
              <w:pStyle w:val="ConsPlusNormal"/>
              <w:jc w:val="center"/>
            </w:pPr>
            <w:r>
              <w:t>1453,8</w:t>
            </w:r>
          </w:p>
        </w:tc>
        <w:tc>
          <w:tcPr>
            <w:tcW w:w="1020" w:type="dxa"/>
            <w:vAlign w:val="center"/>
          </w:tcPr>
          <w:p w:rsidR="00072FED" w:rsidRDefault="00072FED">
            <w:pPr>
              <w:pStyle w:val="ConsPlusNormal"/>
              <w:jc w:val="center"/>
            </w:pPr>
            <w:r>
              <w:t>1535,2</w:t>
            </w:r>
          </w:p>
        </w:tc>
        <w:tc>
          <w:tcPr>
            <w:tcW w:w="1020" w:type="dxa"/>
            <w:vAlign w:val="center"/>
          </w:tcPr>
          <w:p w:rsidR="00072FED" w:rsidRDefault="00072FED">
            <w:pPr>
              <w:pStyle w:val="ConsPlusNormal"/>
              <w:jc w:val="center"/>
            </w:pPr>
            <w:r>
              <w:t>1611,9</w:t>
            </w:r>
          </w:p>
        </w:tc>
        <w:tc>
          <w:tcPr>
            <w:tcW w:w="1077" w:type="dxa"/>
            <w:vAlign w:val="center"/>
          </w:tcPr>
          <w:p w:rsidR="00072FED" w:rsidRDefault="00072FED">
            <w:pPr>
              <w:pStyle w:val="ConsPlusNormal"/>
              <w:jc w:val="center"/>
            </w:pPr>
            <w:r>
              <w:t>1690,9</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r>
      <w:tr w:rsidR="00072FED">
        <w:tc>
          <w:tcPr>
            <w:tcW w:w="793" w:type="dxa"/>
            <w:vAlign w:val="center"/>
          </w:tcPr>
          <w:p w:rsidR="00072FED" w:rsidRDefault="00072FED">
            <w:pPr>
              <w:pStyle w:val="ConsPlusNormal"/>
              <w:jc w:val="center"/>
            </w:pPr>
            <w:bookmarkStart w:id="11" w:name="P1605"/>
            <w:bookmarkEnd w:id="11"/>
            <w:r>
              <w:t>6.</w:t>
            </w:r>
          </w:p>
        </w:tc>
        <w:tc>
          <w:tcPr>
            <w:tcW w:w="3061" w:type="dxa"/>
            <w:vAlign w:val="center"/>
          </w:tcPr>
          <w:p w:rsidR="00072FED" w:rsidRDefault="00072FED">
            <w:pPr>
              <w:pStyle w:val="ConsPlusNormal"/>
            </w:pPr>
            <w:r>
              <w:t>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w:t>
            </w:r>
          </w:p>
        </w:tc>
        <w:tc>
          <w:tcPr>
            <w:tcW w:w="1077" w:type="dxa"/>
            <w:vAlign w:val="center"/>
          </w:tcPr>
          <w:p w:rsidR="00072FED" w:rsidRDefault="00072FED">
            <w:pPr>
              <w:pStyle w:val="ConsPlusNormal"/>
              <w:jc w:val="center"/>
            </w:pPr>
            <w:r>
              <w:t>млн. рублей</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 xml:space="preserve">1992,7 </w:t>
            </w:r>
            <w:hyperlink w:anchor="P2474" w:history="1">
              <w:r>
                <w:rPr>
                  <w:color w:val="0000FF"/>
                </w:rPr>
                <w:t>&lt;*&gt;</w:t>
              </w:r>
            </w:hyperlink>
          </w:p>
        </w:tc>
        <w:tc>
          <w:tcPr>
            <w:tcW w:w="1077" w:type="dxa"/>
            <w:vAlign w:val="center"/>
          </w:tcPr>
          <w:p w:rsidR="00072FED" w:rsidRDefault="00072FED">
            <w:pPr>
              <w:pStyle w:val="ConsPlusNormal"/>
              <w:jc w:val="center"/>
            </w:pPr>
            <w:r>
              <w:t>2065,0</w:t>
            </w:r>
          </w:p>
        </w:tc>
        <w:tc>
          <w:tcPr>
            <w:tcW w:w="1077" w:type="dxa"/>
            <w:vAlign w:val="center"/>
          </w:tcPr>
          <w:p w:rsidR="00072FED" w:rsidRDefault="00072FED">
            <w:pPr>
              <w:pStyle w:val="ConsPlusNormal"/>
              <w:jc w:val="center"/>
            </w:pPr>
            <w:r>
              <w:t>2149,0</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r>
      <w:tr w:rsidR="00072FED">
        <w:tc>
          <w:tcPr>
            <w:tcW w:w="793" w:type="dxa"/>
            <w:vAlign w:val="center"/>
          </w:tcPr>
          <w:p w:rsidR="00072FED" w:rsidRDefault="00072FED">
            <w:pPr>
              <w:pStyle w:val="ConsPlusNormal"/>
              <w:jc w:val="center"/>
            </w:pPr>
            <w:bookmarkStart w:id="12" w:name="P1619"/>
            <w:bookmarkEnd w:id="12"/>
            <w:r>
              <w:t>7.</w:t>
            </w:r>
          </w:p>
        </w:tc>
        <w:tc>
          <w:tcPr>
            <w:tcW w:w="3061" w:type="dxa"/>
            <w:vAlign w:val="center"/>
          </w:tcPr>
          <w:p w:rsidR="00072FED" w:rsidRDefault="00072FED">
            <w:pPr>
              <w:pStyle w:val="ConsPlusNormal"/>
            </w:pPr>
            <w:r>
              <w:t>Численность лиц, размещенных в коллективных средствах размещения по отношению к 2012 году</w:t>
            </w:r>
          </w:p>
        </w:tc>
        <w:tc>
          <w:tcPr>
            <w:tcW w:w="1077" w:type="dxa"/>
            <w:vAlign w:val="center"/>
          </w:tcPr>
          <w:p w:rsidR="00072FED" w:rsidRDefault="00072FED">
            <w:pPr>
              <w:pStyle w:val="ConsPlusNormal"/>
              <w:jc w:val="center"/>
            </w:pPr>
            <w:r>
              <w:t>%</w:t>
            </w:r>
          </w:p>
        </w:tc>
        <w:tc>
          <w:tcPr>
            <w:tcW w:w="1020" w:type="dxa"/>
            <w:vAlign w:val="center"/>
          </w:tcPr>
          <w:p w:rsidR="00072FED" w:rsidRDefault="00072FED">
            <w:pPr>
              <w:pStyle w:val="ConsPlusNormal"/>
            </w:pPr>
          </w:p>
        </w:tc>
        <w:tc>
          <w:tcPr>
            <w:tcW w:w="1020" w:type="dxa"/>
            <w:vAlign w:val="center"/>
          </w:tcPr>
          <w:p w:rsidR="00072FED" w:rsidRDefault="00072FED">
            <w:pPr>
              <w:pStyle w:val="ConsPlusNormal"/>
            </w:pPr>
          </w:p>
        </w:tc>
        <w:tc>
          <w:tcPr>
            <w:tcW w:w="1020" w:type="dxa"/>
            <w:vAlign w:val="center"/>
          </w:tcPr>
          <w:p w:rsidR="00072FED" w:rsidRDefault="00072FED">
            <w:pPr>
              <w:pStyle w:val="ConsPlusNormal"/>
            </w:pPr>
          </w:p>
        </w:tc>
        <w:tc>
          <w:tcPr>
            <w:tcW w:w="1020" w:type="dxa"/>
            <w:vAlign w:val="center"/>
          </w:tcPr>
          <w:p w:rsidR="00072FED" w:rsidRDefault="00072FED">
            <w:pPr>
              <w:pStyle w:val="ConsPlusNormal"/>
            </w:pPr>
          </w:p>
        </w:tc>
        <w:tc>
          <w:tcPr>
            <w:tcW w:w="1077" w:type="dxa"/>
            <w:vAlign w:val="center"/>
          </w:tcPr>
          <w:p w:rsidR="00072FED" w:rsidRDefault="00072FED">
            <w:pPr>
              <w:pStyle w:val="ConsPlusNormal"/>
            </w:pPr>
          </w:p>
        </w:tc>
        <w:tc>
          <w:tcPr>
            <w:tcW w:w="1077" w:type="dxa"/>
            <w:vAlign w:val="center"/>
          </w:tcPr>
          <w:p w:rsidR="00072FED" w:rsidRDefault="00072FED">
            <w:pPr>
              <w:pStyle w:val="ConsPlusNormal"/>
            </w:pPr>
          </w:p>
        </w:tc>
        <w:tc>
          <w:tcPr>
            <w:tcW w:w="1077" w:type="dxa"/>
            <w:vAlign w:val="center"/>
          </w:tcPr>
          <w:p w:rsidR="00072FED" w:rsidRDefault="00072FED">
            <w:pPr>
              <w:pStyle w:val="ConsPlusNormal"/>
              <w:jc w:val="center"/>
            </w:pPr>
            <w:r>
              <w:t xml:space="preserve">125 </w:t>
            </w:r>
            <w:hyperlink w:anchor="P2474" w:history="1">
              <w:r>
                <w:rPr>
                  <w:color w:val="0000FF"/>
                </w:rPr>
                <w:t>&lt;*&gt;</w:t>
              </w:r>
            </w:hyperlink>
          </w:p>
        </w:tc>
        <w:tc>
          <w:tcPr>
            <w:tcW w:w="1077" w:type="dxa"/>
            <w:vAlign w:val="center"/>
          </w:tcPr>
          <w:p w:rsidR="00072FED" w:rsidRDefault="00072FED">
            <w:pPr>
              <w:pStyle w:val="ConsPlusNormal"/>
              <w:jc w:val="center"/>
            </w:pPr>
            <w:r>
              <w:t>128,8</w:t>
            </w:r>
          </w:p>
        </w:tc>
        <w:tc>
          <w:tcPr>
            <w:tcW w:w="1077" w:type="dxa"/>
            <w:vAlign w:val="center"/>
          </w:tcPr>
          <w:p w:rsidR="00072FED" w:rsidRDefault="00072FED">
            <w:pPr>
              <w:pStyle w:val="ConsPlusNormal"/>
              <w:jc w:val="center"/>
            </w:pPr>
            <w:r>
              <w:t>132,6</w:t>
            </w:r>
          </w:p>
        </w:tc>
        <w:tc>
          <w:tcPr>
            <w:tcW w:w="1077" w:type="dxa"/>
            <w:vAlign w:val="center"/>
          </w:tcPr>
          <w:p w:rsidR="00072FED" w:rsidRDefault="00072FED">
            <w:pPr>
              <w:pStyle w:val="ConsPlusNormal"/>
              <w:jc w:val="center"/>
            </w:pPr>
            <w:r>
              <w:t>136,6</w:t>
            </w:r>
          </w:p>
        </w:tc>
        <w:tc>
          <w:tcPr>
            <w:tcW w:w="1077" w:type="dxa"/>
            <w:vAlign w:val="center"/>
          </w:tcPr>
          <w:p w:rsidR="00072FED" w:rsidRDefault="00072FED">
            <w:pPr>
              <w:pStyle w:val="ConsPlusNormal"/>
              <w:jc w:val="center"/>
            </w:pPr>
            <w:r>
              <w:t>140,7</w:t>
            </w:r>
          </w:p>
        </w:tc>
      </w:tr>
      <w:tr w:rsidR="00072FED">
        <w:tc>
          <w:tcPr>
            <w:tcW w:w="793" w:type="dxa"/>
            <w:vAlign w:val="center"/>
          </w:tcPr>
          <w:p w:rsidR="00072FED" w:rsidRDefault="00072FED">
            <w:pPr>
              <w:pStyle w:val="ConsPlusNormal"/>
              <w:jc w:val="center"/>
            </w:pPr>
            <w:bookmarkStart w:id="13" w:name="P1633"/>
            <w:bookmarkEnd w:id="13"/>
            <w:r>
              <w:t>8.</w:t>
            </w:r>
          </w:p>
        </w:tc>
        <w:tc>
          <w:tcPr>
            <w:tcW w:w="3061" w:type="dxa"/>
            <w:vAlign w:val="center"/>
          </w:tcPr>
          <w:p w:rsidR="00072FED" w:rsidRDefault="00072FED">
            <w:pPr>
              <w:pStyle w:val="ConsPlusNormal"/>
            </w:pPr>
            <w:r>
              <w:t>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(ежегодно)</w:t>
            </w:r>
          </w:p>
        </w:tc>
        <w:tc>
          <w:tcPr>
            <w:tcW w:w="1077"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57,1</w:t>
            </w:r>
          </w:p>
        </w:tc>
        <w:tc>
          <w:tcPr>
            <w:tcW w:w="1020" w:type="dxa"/>
            <w:vAlign w:val="center"/>
          </w:tcPr>
          <w:p w:rsidR="00072FED" w:rsidRDefault="00072FED">
            <w:pPr>
              <w:pStyle w:val="ConsPlusNormal"/>
              <w:jc w:val="center"/>
            </w:pPr>
            <w:r>
              <w:t>60,5</w:t>
            </w:r>
          </w:p>
        </w:tc>
        <w:tc>
          <w:tcPr>
            <w:tcW w:w="1020" w:type="dxa"/>
            <w:vAlign w:val="center"/>
          </w:tcPr>
          <w:p w:rsidR="00072FED" w:rsidRDefault="00072FED">
            <w:pPr>
              <w:pStyle w:val="ConsPlusNormal"/>
              <w:jc w:val="center"/>
            </w:pPr>
            <w:r>
              <w:t>62,5</w:t>
            </w:r>
          </w:p>
        </w:tc>
        <w:tc>
          <w:tcPr>
            <w:tcW w:w="1020" w:type="dxa"/>
            <w:vAlign w:val="center"/>
          </w:tcPr>
          <w:p w:rsidR="00072FED" w:rsidRDefault="00072FED">
            <w:pPr>
              <w:pStyle w:val="ConsPlusNormal"/>
              <w:jc w:val="center"/>
            </w:pPr>
            <w:r>
              <w:t>64,5</w:t>
            </w:r>
          </w:p>
        </w:tc>
        <w:tc>
          <w:tcPr>
            <w:tcW w:w="1077" w:type="dxa"/>
            <w:vAlign w:val="center"/>
          </w:tcPr>
          <w:p w:rsidR="00072FED" w:rsidRDefault="00072FED">
            <w:pPr>
              <w:pStyle w:val="ConsPlusNormal"/>
              <w:jc w:val="center"/>
            </w:pPr>
            <w:r>
              <w:t>66,5</w:t>
            </w:r>
          </w:p>
        </w:tc>
        <w:tc>
          <w:tcPr>
            <w:tcW w:w="1077" w:type="dxa"/>
            <w:vAlign w:val="center"/>
          </w:tcPr>
          <w:p w:rsidR="00072FED" w:rsidRDefault="00072FED">
            <w:pPr>
              <w:pStyle w:val="ConsPlusNormal"/>
              <w:jc w:val="center"/>
            </w:pPr>
            <w:r>
              <w:t>67,0</w:t>
            </w:r>
          </w:p>
        </w:tc>
        <w:tc>
          <w:tcPr>
            <w:tcW w:w="1077" w:type="dxa"/>
            <w:vAlign w:val="center"/>
          </w:tcPr>
          <w:p w:rsidR="00072FED" w:rsidRDefault="00072FED">
            <w:pPr>
              <w:pStyle w:val="ConsPlusNormal"/>
              <w:jc w:val="center"/>
            </w:pPr>
            <w:r>
              <w:t>67,5</w:t>
            </w:r>
          </w:p>
        </w:tc>
        <w:tc>
          <w:tcPr>
            <w:tcW w:w="1077" w:type="dxa"/>
            <w:vAlign w:val="center"/>
          </w:tcPr>
          <w:p w:rsidR="00072FED" w:rsidRDefault="00072FED">
            <w:pPr>
              <w:pStyle w:val="ConsPlusNormal"/>
              <w:jc w:val="center"/>
            </w:pPr>
            <w:r>
              <w:t>68,0</w:t>
            </w:r>
          </w:p>
        </w:tc>
        <w:tc>
          <w:tcPr>
            <w:tcW w:w="1077" w:type="dxa"/>
            <w:vAlign w:val="center"/>
          </w:tcPr>
          <w:p w:rsidR="00072FED" w:rsidRDefault="00072FED">
            <w:pPr>
              <w:pStyle w:val="ConsPlusNormal"/>
              <w:jc w:val="center"/>
            </w:pPr>
            <w:r>
              <w:t>68,5</w:t>
            </w:r>
          </w:p>
        </w:tc>
        <w:tc>
          <w:tcPr>
            <w:tcW w:w="1077" w:type="dxa"/>
            <w:vAlign w:val="center"/>
          </w:tcPr>
          <w:p w:rsidR="00072FED" w:rsidRDefault="00072FED">
            <w:pPr>
              <w:pStyle w:val="ConsPlusNormal"/>
              <w:jc w:val="center"/>
            </w:pPr>
            <w:r>
              <w:t>69,0</w:t>
            </w:r>
          </w:p>
        </w:tc>
        <w:tc>
          <w:tcPr>
            <w:tcW w:w="1077" w:type="dxa"/>
            <w:vAlign w:val="center"/>
          </w:tcPr>
          <w:p w:rsidR="00072FED" w:rsidRDefault="00072FED">
            <w:pPr>
              <w:pStyle w:val="ConsPlusNormal"/>
              <w:jc w:val="center"/>
            </w:pPr>
            <w:r>
              <w:t>69,5</w:t>
            </w:r>
          </w:p>
        </w:tc>
      </w:tr>
      <w:tr w:rsidR="00072FED">
        <w:tc>
          <w:tcPr>
            <w:tcW w:w="793" w:type="dxa"/>
            <w:vAlign w:val="center"/>
          </w:tcPr>
          <w:p w:rsidR="00072FED" w:rsidRDefault="00072FED">
            <w:pPr>
              <w:pStyle w:val="ConsPlusNormal"/>
              <w:jc w:val="center"/>
            </w:pPr>
            <w:bookmarkStart w:id="14" w:name="P1647"/>
            <w:bookmarkEnd w:id="14"/>
            <w:r>
              <w:t>9.</w:t>
            </w:r>
          </w:p>
        </w:tc>
        <w:tc>
          <w:tcPr>
            <w:tcW w:w="3061" w:type="dxa"/>
            <w:vAlign w:val="center"/>
          </w:tcPr>
          <w:p w:rsidR="00072FED" w:rsidRDefault="00072FED">
            <w:pPr>
              <w:pStyle w:val="ConsPlusNormal"/>
            </w:pPr>
            <w:r>
              <w:t>Доля муниципальных районов области, в которых действуют учреждения по работе с молодежью (ежегодно)</w:t>
            </w:r>
          </w:p>
        </w:tc>
        <w:tc>
          <w:tcPr>
            <w:tcW w:w="1077"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28,6</w:t>
            </w:r>
          </w:p>
        </w:tc>
        <w:tc>
          <w:tcPr>
            <w:tcW w:w="1020" w:type="dxa"/>
            <w:vAlign w:val="center"/>
          </w:tcPr>
          <w:p w:rsidR="00072FED" w:rsidRDefault="00072FED">
            <w:pPr>
              <w:pStyle w:val="ConsPlusNormal"/>
              <w:jc w:val="center"/>
            </w:pPr>
            <w:r>
              <w:t>38,0</w:t>
            </w:r>
          </w:p>
        </w:tc>
        <w:tc>
          <w:tcPr>
            <w:tcW w:w="1020" w:type="dxa"/>
            <w:vAlign w:val="center"/>
          </w:tcPr>
          <w:p w:rsidR="00072FED" w:rsidRDefault="00072FED">
            <w:pPr>
              <w:pStyle w:val="ConsPlusNormal"/>
              <w:jc w:val="center"/>
            </w:pPr>
            <w:r>
              <w:t>40,5</w:t>
            </w:r>
          </w:p>
        </w:tc>
        <w:tc>
          <w:tcPr>
            <w:tcW w:w="1020" w:type="dxa"/>
            <w:vAlign w:val="center"/>
          </w:tcPr>
          <w:p w:rsidR="00072FED" w:rsidRDefault="00072FED">
            <w:pPr>
              <w:pStyle w:val="ConsPlusNormal"/>
              <w:jc w:val="center"/>
            </w:pPr>
            <w:r>
              <w:t>42,8</w:t>
            </w:r>
          </w:p>
        </w:tc>
        <w:tc>
          <w:tcPr>
            <w:tcW w:w="1077" w:type="dxa"/>
            <w:vAlign w:val="center"/>
          </w:tcPr>
          <w:p w:rsidR="00072FED" w:rsidRDefault="00072FED">
            <w:pPr>
              <w:pStyle w:val="ConsPlusNormal"/>
              <w:jc w:val="center"/>
            </w:pPr>
            <w:r>
              <w:t>45,2</w:t>
            </w:r>
          </w:p>
        </w:tc>
        <w:tc>
          <w:tcPr>
            <w:tcW w:w="1077" w:type="dxa"/>
            <w:vAlign w:val="center"/>
          </w:tcPr>
          <w:p w:rsidR="00072FED" w:rsidRDefault="00072FED">
            <w:pPr>
              <w:pStyle w:val="ConsPlusNormal"/>
              <w:jc w:val="center"/>
            </w:pPr>
            <w:r>
              <w:t>47,6</w:t>
            </w:r>
          </w:p>
        </w:tc>
        <w:tc>
          <w:tcPr>
            <w:tcW w:w="1077" w:type="dxa"/>
            <w:vAlign w:val="center"/>
          </w:tcPr>
          <w:p w:rsidR="00072FED" w:rsidRDefault="00072FED">
            <w:pPr>
              <w:pStyle w:val="ConsPlusNormal"/>
              <w:jc w:val="center"/>
            </w:pPr>
            <w:r>
              <w:t>50,0</w:t>
            </w:r>
          </w:p>
        </w:tc>
        <w:tc>
          <w:tcPr>
            <w:tcW w:w="1077" w:type="dxa"/>
            <w:vAlign w:val="center"/>
          </w:tcPr>
          <w:p w:rsidR="00072FED" w:rsidRDefault="00072FED">
            <w:pPr>
              <w:pStyle w:val="ConsPlusNormal"/>
              <w:jc w:val="center"/>
            </w:pPr>
            <w:r>
              <w:t>52,4</w:t>
            </w:r>
          </w:p>
        </w:tc>
        <w:tc>
          <w:tcPr>
            <w:tcW w:w="1077" w:type="dxa"/>
            <w:vAlign w:val="center"/>
          </w:tcPr>
          <w:p w:rsidR="00072FED" w:rsidRDefault="00072FED">
            <w:pPr>
              <w:pStyle w:val="ConsPlusNormal"/>
              <w:jc w:val="center"/>
            </w:pPr>
            <w:r>
              <w:t>54,8</w:t>
            </w:r>
          </w:p>
        </w:tc>
        <w:tc>
          <w:tcPr>
            <w:tcW w:w="1077" w:type="dxa"/>
            <w:vAlign w:val="center"/>
          </w:tcPr>
          <w:p w:rsidR="00072FED" w:rsidRDefault="00072FED">
            <w:pPr>
              <w:pStyle w:val="ConsPlusNormal"/>
              <w:jc w:val="center"/>
            </w:pPr>
            <w:r>
              <w:t>54,8</w:t>
            </w:r>
          </w:p>
        </w:tc>
        <w:tc>
          <w:tcPr>
            <w:tcW w:w="1077" w:type="dxa"/>
            <w:vAlign w:val="center"/>
          </w:tcPr>
          <w:p w:rsidR="00072FED" w:rsidRDefault="00072FED">
            <w:pPr>
              <w:pStyle w:val="ConsPlusNormal"/>
              <w:jc w:val="center"/>
            </w:pPr>
            <w:r>
              <w:t>54,8</w:t>
            </w:r>
          </w:p>
        </w:tc>
      </w:tr>
      <w:tr w:rsidR="00072FED">
        <w:tblPrEx>
          <w:tblBorders>
            <w:insideH w:val="nil"/>
          </w:tblBorders>
        </w:tblPrEx>
        <w:tc>
          <w:tcPr>
            <w:tcW w:w="793" w:type="dxa"/>
            <w:tcBorders>
              <w:bottom w:val="nil"/>
            </w:tcBorders>
            <w:vAlign w:val="center"/>
          </w:tcPr>
          <w:p w:rsidR="00072FED" w:rsidRDefault="00072FED">
            <w:pPr>
              <w:pStyle w:val="ConsPlusNormal"/>
              <w:jc w:val="center"/>
            </w:pPr>
            <w:bookmarkStart w:id="15" w:name="P1661"/>
            <w:bookmarkEnd w:id="15"/>
            <w:r>
              <w:lastRenderedPageBreak/>
              <w:t>10.</w:t>
            </w:r>
          </w:p>
        </w:tc>
        <w:tc>
          <w:tcPr>
            <w:tcW w:w="3061" w:type="dxa"/>
            <w:tcBorders>
              <w:bottom w:val="nil"/>
            </w:tcBorders>
            <w:vAlign w:val="center"/>
          </w:tcPr>
          <w:p w:rsidR="00072FED" w:rsidRDefault="00072FED">
            <w:pPr>
              <w:pStyle w:val="ConsPlusNormal"/>
              <w:jc w:val="both"/>
            </w:pPr>
            <w: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tc>
        <w:tc>
          <w:tcPr>
            <w:tcW w:w="1077" w:type="dxa"/>
            <w:tcBorders>
              <w:bottom w:val="nil"/>
            </w:tcBorders>
            <w:vAlign w:val="center"/>
          </w:tcPr>
          <w:p w:rsidR="00072FED" w:rsidRDefault="00072FED">
            <w:pPr>
              <w:pStyle w:val="ConsPlusNormal"/>
              <w:jc w:val="center"/>
            </w:pPr>
            <w:r>
              <w:t>человек</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135</w:t>
            </w:r>
          </w:p>
        </w:tc>
        <w:tc>
          <w:tcPr>
            <w:tcW w:w="1077" w:type="dxa"/>
            <w:tcBorders>
              <w:bottom w:val="nil"/>
            </w:tcBorders>
            <w:vAlign w:val="center"/>
          </w:tcPr>
          <w:p w:rsidR="00072FED" w:rsidRDefault="00072FED">
            <w:pPr>
              <w:pStyle w:val="ConsPlusNormal"/>
              <w:jc w:val="center"/>
            </w:pPr>
            <w:r>
              <w:t>1631</w:t>
            </w:r>
          </w:p>
        </w:tc>
        <w:tc>
          <w:tcPr>
            <w:tcW w:w="1077" w:type="dxa"/>
            <w:tcBorders>
              <w:bottom w:val="nil"/>
            </w:tcBorders>
            <w:vAlign w:val="center"/>
          </w:tcPr>
          <w:p w:rsidR="00072FED" w:rsidRDefault="00072FED">
            <w:pPr>
              <w:pStyle w:val="ConsPlusNormal"/>
              <w:jc w:val="center"/>
            </w:pPr>
            <w:r>
              <w:t>624</w:t>
            </w:r>
          </w:p>
        </w:tc>
        <w:tc>
          <w:tcPr>
            <w:tcW w:w="1077" w:type="dxa"/>
            <w:tcBorders>
              <w:bottom w:val="nil"/>
            </w:tcBorders>
            <w:vAlign w:val="center"/>
          </w:tcPr>
          <w:p w:rsidR="00072FED" w:rsidRDefault="00072FED">
            <w:pPr>
              <w:pStyle w:val="ConsPlusNormal"/>
              <w:jc w:val="center"/>
            </w:pPr>
            <w:r>
              <w:t>884</w:t>
            </w:r>
          </w:p>
        </w:tc>
        <w:tc>
          <w:tcPr>
            <w:tcW w:w="1077" w:type="dxa"/>
            <w:tcBorders>
              <w:bottom w:val="nil"/>
            </w:tcBorders>
            <w:vAlign w:val="center"/>
          </w:tcPr>
          <w:p w:rsidR="00072FED" w:rsidRDefault="00072FED">
            <w:pPr>
              <w:pStyle w:val="ConsPlusNormal"/>
              <w:jc w:val="center"/>
            </w:pPr>
            <w:r>
              <w:t>1313</w:t>
            </w:r>
          </w:p>
        </w:tc>
        <w:tc>
          <w:tcPr>
            <w:tcW w:w="1077" w:type="dxa"/>
            <w:tcBorders>
              <w:bottom w:val="nil"/>
            </w:tcBorders>
            <w:vAlign w:val="center"/>
          </w:tcPr>
          <w:p w:rsidR="00072FED" w:rsidRDefault="00072FED">
            <w:pPr>
              <w:pStyle w:val="ConsPlusNormal"/>
              <w:jc w:val="center"/>
            </w:pPr>
            <w:r>
              <w:t>1380</w:t>
            </w:r>
          </w:p>
        </w:tc>
        <w:tc>
          <w:tcPr>
            <w:tcW w:w="1077" w:type="dxa"/>
            <w:tcBorders>
              <w:bottom w:val="nil"/>
            </w:tcBorders>
            <w:vAlign w:val="center"/>
          </w:tcPr>
          <w:p w:rsidR="00072FED" w:rsidRDefault="00072FED">
            <w:pPr>
              <w:pStyle w:val="ConsPlusNormal"/>
              <w:jc w:val="center"/>
            </w:pPr>
            <w:r>
              <w:t>1467</w:t>
            </w:r>
          </w:p>
        </w:tc>
      </w:tr>
      <w:tr w:rsidR="00072FED">
        <w:tblPrEx>
          <w:tblBorders>
            <w:insideH w:val="nil"/>
          </w:tblBorders>
        </w:tblPrEx>
        <w:tc>
          <w:tcPr>
            <w:tcW w:w="16550" w:type="dxa"/>
            <w:gridSpan w:val="14"/>
            <w:tcBorders>
              <w:top w:val="nil"/>
            </w:tcBorders>
            <w:vAlign w:val="center"/>
          </w:tcPr>
          <w:p w:rsidR="00072FED" w:rsidRDefault="00072FED">
            <w:pPr>
              <w:pStyle w:val="ConsPlusNormal"/>
              <w:jc w:val="both"/>
            </w:pPr>
            <w:r>
              <w:t xml:space="preserve">(п. 10 в ред. </w:t>
            </w:r>
            <w:hyperlink r:id="rId322" w:history="1">
              <w:r>
                <w:rPr>
                  <w:color w:val="0000FF"/>
                </w:rPr>
                <w:t>постановления</w:t>
              </w:r>
            </w:hyperlink>
            <w:r>
              <w:t xml:space="preserve"> Правительства Саратовской области от 10.09.2019 N 649-П)</w:t>
            </w:r>
          </w:p>
        </w:tc>
      </w:tr>
      <w:tr w:rsidR="00072FED">
        <w:tc>
          <w:tcPr>
            <w:tcW w:w="793" w:type="dxa"/>
            <w:vAlign w:val="center"/>
          </w:tcPr>
          <w:p w:rsidR="00072FED" w:rsidRDefault="00072FED">
            <w:pPr>
              <w:pStyle w:val="ConsPlusNormal"/>
              <w:jc w:val="center"/>
            </w:pPr>
            <w:bookmarkStart w:id="16" w:name="P1676"/>
            <w:bookmarkEnd w:id="16"/>
            <w:r>
              <w:t>11.</w:t>
            </w:r>
          </w:p>
        </w:tc>
        <w:tc>
          <w:tcPr>
            <w:tcW w:w="3061" w:type="dxa"/>
            <w:vAlign w:val="center"/>
          </w:tcPr>
          <w:p w:rsidR="00072FED" w:rsidRDefault="00072FED">
            <w:pPr>
              <w:pStyle w:val="ConsPlusNormal"/>
            </w:pPr>
            <w:r>
              <w:t>Эффективность использования существующих объектов спорта</w:t>
            </w:r>
          </w:p>
        </w:tc>
        <w:tc>
          <w:tcPr>
            <w:tcW w:w="1077"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 xml:space="preserve">78 </w:t>
            </w:r>
            <w:hyperlink w:anchor="P2474" w:history="1">
              <w:r>
                <w:rPr>
                  <w:color w:val="0000FF"/>
                </w:rPr>
                <w:t>&lt;*&gt;</w:t>
              </w:r>
            </w:hyperlink>
          </w:p>
        </w:tc>
        <w:tc>
          <w:tcPr>
            <w:tcW w:w="1020" w:type="dxa"/>
            <w:vAlign w:val="center"/>
          </w:tcPr>
          <w:p w:rsidR="00072FED" w:rsidRDefault="00072FED">
            <w:pPr>
              <w:pStyle w:val="ConsPlusNormal"/>
              <w:jc w:val="center"/>
            </w:pPr>
            <w:r>
              <w:t xml:space="preserve">81 </w:t>
            </w:r>
            <w:hyperlink w:anchor="P2474" w:history="1">
              <w:r>
                <w:rPr>
                  <w:color w:val="0000FF"/>
                </w:rPr>
                <w:t>&lt;*&gt;</w:t>
              </w:r>
            </w:hyperlink>
          </w:p>
        </w:tc>
        <w:tc>
          <w:tcPr>
            <w:tcW w:w="1020" w:type="dxa"/>
            <w:vAlign w:val="center"/>
          </w:tcPr>
          <w:p w:rsidR="00072FED" w:rsidRDefault="00072FED">
            <w:pPr>
              <w:pStyle w:val="ConsPlusNormal"/>
              <w:jc w:val="center"/>
            </w:pPr>
            <w:r>
              <w:t xml:space="preserve">85 </w:t>
            </w:r>
            <w:hyperlink w:anchor="P2474" w:history="1">
              <w:r>
                <w:rPr>
                  <w:color w:val="0000FF"/>
                </w:rPr>
                <w:t>&lt;*&gt;</w:t>
              </w:r>
            </w:hyperlink>
          </w:p>
        </w:tc>
        <w:tc>
          <w:tcPr>
            <w:tcW w:w="1020" w:type="dxa"/>
            <w:vAlign w:val="center"/>
          </w:tcPr>
          <w:p w:rsidR="00072FED" w:rsidRDefault="00072FED">
            <w:pPr>
              <w:pStyle w:val="ConsPlusNormal"/>
              <w:jc w:val="center"/>
            </w:pPr>
            <w:r>
              <w:t xml:space="preserve">89 </w:t>
            </w:r>
            <w:hyperlink w:anchor="P2474" w:history="1">
              <w:r>
                <w:rPr>
                  <w:color w:val="0000FF"/>
                </w:rPr>
                <w:t>&lt;*&gt;</w:t>
              </w:r>
            </w:hyperlink>
          </w:p>
        </w:tc>
        <w:tc>
          <w:tcPr>
            <w:tcW w:w="1077" w:type="dxa"/>
            <w:vAlign w:val="center"/>
          </w:tcPr>
          <w:p w:rsidR="00072FED" w:rsidRDefault="00072FED">
            <w:pPr>
              <w:pStyle w:val="ConsPlusNormal"/>
              <w:jc w:val="center"/>
            </w:pPr>
            <w:r>
              <w:t>91</w:t>
            </w:r>
          </w:p>
        </w:tc>
        <w:tc>
          <w:tcPr>
            <w:tcW w:w="1077" w:type="dxa"/>
            <w:vAlign w:val="center"/>
          </w:tcPr>
          <w:p w:rsidR="00072FED" w:rsidRDefault="00072FED">
            <w:pPr>
              <w:pStyle w:val="ConsPlusNormal"/>
              <w:jc w:val="center"/>
            </w:pPr>
            <w:r>
              <w:t>95</w:t>
            </w:r>
          </w:p>
        </w:tc>
        <w:tc>
          <w:tcPr>
            <w:tcW w:w="1077" w:type="dxa"/>
            <w:vAlign w:val="center"/>
          </w:tcPr>
          <w:p w:rsidR="00072FED" w:rsidRDefault="00072FED">
            <w:pPr>
              <w:pStyle w:val="ConsPlusNormal"/>
              <w:jc w:val="center"/>
            </w:pPr>
            <w:r>
              <w:t>98</w:t>
            </w:r>
          </w:p>
        </w:tc>
        <w:tc>
          <w:tcPr>
            <w:tcW w:w="1077" w:type="dxa"/>
            <w:vAlign w:val="center"/>
          </w:tcPr>
          <w:p w:rsidR="00072FED" w:rsidRDefault="00072FED">
            <w:pPr>
              <w:pStyle w:val="ConsPlusNormal"/>
              <w:jc w:val="center"/>
            </w:pPr>
            <w:r>
              <w:t>100</w:t>
            </w:r>
          </w:p>
        </w:tc>
        <w:tc>
          <w:tcPr>
            <w:tcW w:w="1077" w:type="dxa"/>
            <w:vAlign w:val="center"/>
          </w:tcPr>
          <w:p w:rsidR="00072FED" w:rsidRDefault="00072FED">
            <w:pPr>
              <w:pStyle w:val="ConsPlusNormal"/>
              <w:jc w:val="center"/>
            </w:pPr>
            <w:r>
              <w:t>100</w:t>
            </w:r>
          </w:p>
        </w:tc>
        <w:tc>
          <w:tcPr>
            <w:tcW w:w="1077" w:type="dxa"/>
            <w:vAlign w:val="center"/>
          </w:tcPr>
          <w:p w:rsidR="00072FED" w:rsidRDefault="00072FED">
            <w:pPr>
              <w:pStyle w:val="ConsPlusNormal"/>
              <w:jc w:val="center"/>
            </w:pPr>
            <w:r>
              <w:t>100</w:t>
            </w:r>
          </w:p>
        </w:tc>
        <w:tc>
          <w:tcPr>
            <w:tcW w:w="1077" w:type="dxa"/>
            <w:vAlign w:val="center"/>
          </w:tcPr>
          <w:p w:rsidR="00072FED" w:rsidRDefault="00072FED">
            <w:pPr>
              <w:pStyle w:val="ConsPlusNormal"/>
              <w:jc w:val="center"/>
            </w:pPr>
            <w:r>
              <w:t>100</w:t>
            </w:r>
          </w:p>
        </w:tc>
      </w:tr>
      <w:tr w:rsidR="00072FED">
        <w:tc>
          <w:tcPr>
            <w:tcW w:w="16550" w:type="dxa"/>
            <w:gridSpan w:val="14"/>
            <w:vAlign w:val="center"/>
          </w:tcPr>
          <w:p w:rsidR="00072FED" w:rsidRDefault="00072FED">
            <w:pPr>
              <w:pStyle w:val="ConsPlusNormal"/>
              <w:jc w:val="center"/>
              <w:outlineLvl w:val="3"/>
            </w:pPr>
            <w:hyperlink w:anchor="P497" w:history="1">
              <w:r>
                <w:rPr>
                  <w:color w:val="0000FF"/>
                </w:rPr>
                <w:t>Подпрограмма 1</w:t>
              </w:r>
            </w:hyperlink>
            <w:r>
              <w:t xml:space="preserve"> "Физическая культура и спорт. Подготовка спортивного резерва"</w:t>
            </w:r>
          </w:p>
        </w:tc>
      </w:tr>
      <w:tr w:rsidR="00072FED">
        <w:tc>
          <w:tcPr>
            <w:tcW w:w="793" w:type="dxa"/>
            <w:vAlign w:val="center"/>
          </w:tcPr>
          <w:p w:rsidR="00072FED" w:rsidRDefault="00072FED">
            <w:pPr>
              <w:pStyle w:val="ConsPlusNormal"/>
              <w:jc w:val="center"/>
            </w:pPr>
            <w:bookmarkStart w:id="17" w:name="P1691"/>
            <w:bookmarkEnd w:id="17"/>
            <w:r>
              <w:t>1.1.</w:t>
            </w:r>
          </w:p>
        </w:tc>
        <w:tc>
          <w:tcPr>
            <w:tcW w:w="3061" w:type="dxa"/>
            <w:vAlign w:val="center"/>
          </w:tcPr>
          <w:p w:rsidR="00072FED" w:rsidRDefault="00072FED">
            <w:pPr>
              <w:pStyle w:val="ConsPlusNormal"/>
            </w:pPr>
            <w:r>
              <w:t>Доля учащихся и студентов, систематически занимающихся физической культурой и спортом, в общей численности учащихся и студентов (ежегодно)</w:t>
            </w:r>
          </w:p>
        </w:tc>
        <w:tc>
          <w:tcPr>
            <w:tcW w:w="1077"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69,5</w:t>
            </w:r>
          </w:p>
        </w:tc>
        <w:tc>
          <w:tcPr>
            <w:tcW w:w="1020" w:type="dxa"/>
            <w:vAlign w:val="center"/>
          </w:tcPr>
          <w:p w:rsidR="00072FED" w:rsidRDefault="00072FED">
            <w:pPr>
              <w:pStyle w:val="ConsPlusNormal"/>
              <w:jc w:val="center"/>
            </w:pPr>
            <w:r>
              <w:t>70,2</w:t>
            </w:r>
          </w:p>
        </w:tc>
        <w:tc>
          <w:tcPr>
            <w:tcW w:w="1020" w:type="dxa"/>
            <w:vAlign w:val="center"/>
          </w:tcPr>
          <w:p w:rsidR="00072FED" w:rsidRDefault="00072FED">
            <w:pPr>
              <w:pStyle w:val="ConsPlusNormal"/>
              <w:jc w:val="center"/>
            </w:pPr>
            <w:r>
              <w:t>71,0</w:t>
            </w:r>
          </w:p>
        </w:tc>
        <w:tc>
          <w:tcPr>
            <w:tcW w:w="1020" w:type="dxa"/>
            <w:vAlign w:val="center"/>
          </w:tcPr>
          <w:p w:rsidR="00072FED" w:rsidRDefault="00072FED">
            <w:pPr>
              <w:pStyle w:val="ConsPlusNormal"/>
              <w:jc w:val="center"/>
            </w:pPr>
            <w:r>
              <w:t>71,5</w:t>
            </w:r>
          </w:p>
        </w:tc>
        <w:tc>
          <w:tcPr>
            <w:tcW w:w="1077" w:type="dxa"/>
            <w:vAlign w:val="center"/>
          </w:tcPr>
          <w:p w:rsidR="00072FED" w:rsidRDefault="00072FED">
            <w:pPr>
              <w:pStyle w:val="ConsPlusNormal"/>
              <w:jc w:val="center"/>
            </w:pPr>
            <w:r>
              <w:t>72,0</w:t>
            </w:r>
          </w:p>
        </w:tc>
        <w:tc>
          <w:tcPr>
            <w:tcW w:w="1077" w:type="dxa"/>
            <w:vAlign w:val="center"/>
          </w:tcPr>
          <w:p w:rsidR="00072FED" w:rsidRDefault="00072FED">
            <w:pPr>
              <w:pStyle w:val="ConsPlusNormal"/>
              <w:jc w:val="center"/>
            </w:pPr>
            <w:r>
              <w:t>72,4</w:t>
            </w:r>
          </w:p>
        </w:tc>
        <w:tc>
          <w:tcPr>
            <w:tcW w:w="1077" w:type="dxa"/>
            <w:vAlign w:val="center"/>
          </w:tcPr>
          <w:p w:rsidR="00072FED" w:rsidRDefault="00072FED">
            <w:pPr>
              <w:pStyle w:val="ConsPlusNormal"/>
              <w:jc w:val="center"/>
            </w:pPr>
            <w:r>
              <w:t>72,4</w:t>
            </w:r>
          </w:p>
        </w:tc>
        <w:tc>
          <w:tcPr>
            <w:tcW w:w="1077" w:type="dxa"/>
            <w:vAlign w:val="center"/>
          </w:tcPr>
          <w:p w:rsidR="00072FED" w:rsidRDefault="00072FED">
            <w:pPr>
              <w:pStyle w:val="ConsPlusNormal"/>
              <w:jc w:val="center"/>
            </w:pPr>
            <w:r>
              <w:t>79</w:t>
            </w:r>
          </w:p>
        </w:tc>
        <w:tc>
          <w:tcPr>
            <w:tcW w:w="1077" w:type="dxa"/>
            <w:vAlign w:val="center"/>
          </w:tcPr>
          <w:p w:rsidR="00072FED" w:rsidRDefault="00072FED">
            <w:pPr>
              <w:pStyle w:val="ConsPlusNormal"/>
              <w:jc w:val="center"/>
            </w:pPr>
            <w:r>
              <w:t>80</w:t>
            </w:r>
          </w:p>
        </w:tc>
        <w:tc>
          <w:tcPr>
            <w:tcW w:w="1077" w:type="dxa"/>
            <w:vAlign w:val="center"/>
          </w:tcPr>
          <w:p w:rsidR="00072FED" w:rsidRDefault="00072FED">
            <w:pPr>
              <w:pStyle w:val="ConsPlusNormal"/>
              <w:jc w:val="center"/>
            </w:pPr>
            <w:r>
              <w:t>81,2</w:t>
            </w:r>
          </w:p>
        </w:tc>
        <w:tc>
          <w:tcPr>
            <w:tcW w:w="1077" w:type="dxa"/>
            <w:vAlign w:val="center"/>
          </w:tcPr>
          <w:p w:rsidR="00072FED" w:rsidRDefault="00072FED">
            <w:pPr>
              <w:pStyle w:val="ConsPlusNormal"/>
              <w:jc w:val="center"/>
            </w:pPr>
            <w:r>
              <w:t>82,4</w:t>
            </w:r>
          </w:p>
        </w:tc>
      </w:tr>
      <w:tr w:rsidR="00072FED">
        <w:tc>
          <w:tcPr>
            <w:tcW w:w="793" w:type="dxa"/>
            <w:vAlign w:val="center"/>
          </w:tcPr>
          <w:p w:rsidR="00072FED" w:rsidRDefault="00072FED">
            <w:pPr>
              <w:pStyle w:val="ConsPlusNormal"/>
              <w:jc w:val="center"/>
            </w:pPr>
            <w:bookmarkStart w:id="18" w:name="P1705"/>
            <w:bookmarkEnd w:id="18"/>
            <w:r>
              <w:t>1.2.</w:t>
            </w:r>
          </w:p>
        </w:tc>
        <w:tc>
          <w:tcPr>
            <w:tcW w:w="3061" w:type="dxa"/>
            <w:vAlign w:val="center"/>
          </w:tcPr>
          <w:p w:rsidR="00072FED" w:rsidRDefault="00072FED">
            <w:pPr>
              <w:pStyle w:val="ConsPlusNormal"/>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(ежегодно)</w:t>
            </w:r>
          </w:p>
        </w:tc>
        <w:tc>
          <w:tcPr>
            <w:tcW w:w="1077"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4,2</w:t>
            </w:r>
          </w:p>
        </w:tc>
        <w:tc>
          <w:tcPr>
            <w:tcW w:w="1020" w:type="dxa"/>
            <w:vAlign w:val="center"/>
          </w:tcPr>
          <w:p w:rsidR="00072FED" w:rsidRDefault="00072FED">
            <w:pPr>
              <w:pStyle w:val="ConsPlusNormal"/>
              <w:jc w:val="center"/>
            </w:pPr>
            <w:r>
              <w:t>4,6</w:t>
            </w:r>
          </w:p>
        </w:tc>
        <w:tc>
          <w:tcPr>
            <w:tcW w:w="1020" w:type="dxa"/>
            <w:vAlign w:val="center"/>
          </w:tcPr>
          <w:p w:rsidR="00072FED" w:rsidRDefault="00072FED">
            <w:pPr>
              <w:pStyle w:val="ConsPlusNormal"/>
              <w:jc w:val="center"/>
            </w:pPr>
            <w:r>
              <w:t>4,6</w:t>
            </w:r>
          </w:p>
        </w:tc>
        <w:tc>
          <w:tcPr>
            <w:tcW w:w="1020" w:type="dxa"/>
            <w:vAlign w:val="center"/>
          </w:tcPr>
          <w:p w:rsidR="00072FED" w:rsidRDefault="00072FED">
            <w:pPr>
              <w:pStyle w:val="ConsPlusNormal"/>
              <w:jc w:val="center"/>
            </w:pPr>
            <w:r>
              <w:t>5,0</w:t>
            </w:r>
          </w:p>
        </w:tc>
        <w:tc>
          <w:tcPr>
            <w:tcW w:w="1077" w:type="dxa"/>
            <w:vAlign w:val="center"/>
          </w:tcPr>
          <w:p w:rsidR="00072FED" w:rsidRDefault="00072FED">
            <w:pPr>
              <w:pStyle w:val="ConsPlusNormal"/>
              <w:jc w:val="center"/>
            </w:pPr>
            <w:r>
              <w:t>5,2</w:t>
            </w:r>
          </w:p>
        </w:tc>
        <w:tc>
          <w:tcPr>
            <w:tcW w:w="1077" w:type="dxa"/>
            <w:vAlign w:val="center"/>
          </w:tcPr>
          <w:p w:rsidR="00072FED" w:rsidRDefault="00072FED">
            <w:pPr>
              <w:pStyle w:val="ConsPlusNormal"/>
              <w:jc w:val="center"/>
            </w:pPr>
            <w:r>
              <w:t>5,4</w:t>
            </w:r>
          </w:p>
        </w:tc>
        <w:tc>
          <w:tcPr>
            <w:tcW w:w="1077" w:type="dxa"/>
            <w:vAlign w:val="center"/>
          </w:tcPr>
          <w:p w:rsidR="00072FED" w:rsidRDefault="00072FED">
            <w:pPr>
              <w:pStyle w:val="ConsPlusNormal"/>
              <w:jc w:val="center"/>
            </w:pPr>
            <w:r>
              <w:t>16,0</w:t>
            </w:r>
          </w:p>
        </w:tc>
        <w:tc>
          <w:tcPr>
            <w:tcW w:w="1077" w:type="dxa"/>
            <w:vAlign w:val="center"/>
          </w:tcPr>
          <w:p w:rsidR="00072FED" w:rsidRDefault="00072FED">
            <w:pPr>
              <w:pStyle w:val="ConsPlusNormal"/>
              <w:jc w:val="center"/>
            </w:pPr>
            <w:r>
              <w:t>18,0</w:t>
            </w:r>
          </w:p>
        </w:tc>
        <w:tc>
          <w:tcPr>
            <w:tcW w:w="1077" w:type="dxa"/>
            <w:vAlign w:val="center"/>
          </w:tcPr>
          <w:p w:rsidR="00072FED" w:rsidRDefault="00072FED">
            <w:pPr>
              <w:pStyle w:val="ConsPlusNormal"/>
              <w:jc w:val="center"/>
            </w:pPr>
            <w:r>
              <w:t>20,0</w:t>
            </w:r>
          </w:p>
        </w:tc>
        <w:tc>
          <w:tcPr>
            <w:tcW w:w="1077" w:type="dxa"/>
            <w:vAlign w:val="center"/>
          </w:tcPr>
          <w:p w:rsidR="00072FED" w:rsidRDefault="00072FED">
            <w:pPr>
              <w:pStyle w:val="ConsPlusNormal"/>
              <w:jc w:val="center"/>
            </w:pPr>
            <w:r>
              <w:t>22,0</w:t>
            </w:r>
          </w:p>
        </w:tc>
        <w:tc>
          <w:tcPr>
            <w:tcW w:w="1077" w:type="dxa"/>
            <w:vAlign w:val="center"/>
          </w:tcPr>
          <w:p w:rsidR="00072FED" w:rsidRDefault="00072FED">
            <w:pPr>
              <w:pStyle w:val="ConsPlusNormal"/>
              <w:jc w:val="center"/>
            </w:pPr>
            <w:r>
              <w:t>24,0</w:t>
            </w:r>
          </w:p>
        </w:tc>
      </w:tr>
      <w:tr w:rsidR="00072FED">
        <w:tc>
          <w:tcPr>
            <w:tcW w:w="793" w:type="dxa"/>
            <w:vAlign w:val="center"/>
          </w:tcPr>
          <w:p w:rsidR="00072FED" w:rsidRDefault="00072FED">
            <w:pPr>
              <w:pStyle w:val="ConsPlusNormal"/>
              <w:jc w:val="center"/>
            </w:pPr>
            <w:bookmarkStart w:id="19" w:name="P1719"/>
            <w:bookmarkEnd w:id="19"/>
            <w:r>
              <w:t>1.3.</w:t>
            </w:r>
          </w:p>
        </w:tc>
        <w:tc>
          <w:tcPr>
            <w:tcW w:w="3061" w:type="dxa"/>
            <w:vAlign w:val="center"/>
          </w:tcPr>
          <w:p w:rsidR="00072FED" w:rsidRDefault="00072FED">
            <w:pPr>
              <w:pStyle w:val="ConsPlusNormal"/>
            </w:pPr>
            <w:r>
              <w:t xml:space="preserve">Количество саратовских спортсменов - членов сборных </w:t>
            </w:r>
            <w:r>
              <w:lastRenderedPageBreak/>
              <w:t>команд страны (ежегодное количество)</w:t>
            </w:r>
          </w:p>
        </w:tc>
        <w:tc>
          <w:tcPr>
            <w:tcW w:w="1077" w:type="dxa"/>
            <w:vAlign w:val="center"/>
          </w:tcPr>
          <w:p w:rsidR="00072FED" w:rsidRDefault="00072FED">
            <w:pPr>
              <w:pStyle w:val="ConsPlusNormal"/>
              <w:jc w:val="center"/>
            </w:pPr>
            <w:r>
              <w:lastRenderedPageBreak/>
              <w:t>единиц</w:t>
            </w:r>
          </w:p>
        </w:tc>
        <w:tc>
          <w:tcPr>
            <w:tcW w:w="1020" w:type="dxa"/>
            <w:vAlign w:val="center"/>
          </w:tcPr>
          <w:p w:rsidR="00072FED" w:rsidRDefault="00072FED">
            <w:pPr>
              <w:pStyle w:val="ConsPlusNormal"/>
              <w:jc w:val="center"/>
            </w:pPr>
            <w:r>
              <w:t>155</w:t>
            </w:r>
          </w:p>
        </w:tc>
        <w:tc>
          <w:tcPr>
            <w:tcW w:w="1020" w:type="dxa"/>
            <w:vAlign w:val="center"/>
          </w:tcPr>
          <w:p w:rsidR="00072FED" w:rsidRDefault="00072FED">
            <w:pPr>
              <w:pStyle w:val="ConsPlusNormal"/>
              <w:jc w:val="center"/>
            </w:pPr>
            <w:r>
              <w:t>225</w:t>
            </w:r>
          </w:p>
        </w:tc>
        <w:tc>
          <w:tcPr>
            <w:tcW w:w="1020" w:type="dxa"/>
            <w:vAlign w:val="center"/>
          </w:tcPr>
          <w:p w:rsidR="00072FED" w:rsidRDefault="00072FED">
            <w:pPr>
              <w:pStyle w:val="ConsPlusNormal"/>
              <w:jc w:val="center"/>
            </w:pPr>
            <w:r>
              <w:t>230</w:t>
            </w:r>
          </w:p>
        </w:tc>
        <w:tc>
          <w:tcPr>
            <w:tcW w:w="1020" w:type="dxa"/>
            <w:vAlign w:val="center"/>
          </w:tcPr>
          <w:p w:rsidR="00072FED" w:rsidRDefault="00072FED">
            <w:pPr>
              <w:pStyle w:val="ConsPlusNormal"/>
              <w:jc w:val="center"/>
            </w:pPr>
            <w:r>
              <w:t>235</w:t>
            </w:r>
          </w:p>
        </w:tc>
        <w:tc>
          <w:tcPr>
            <w:tcW w:w="1077" w:type="dxa"/>
            <w:vAlign w:val="center"/>
          </w:tcPr>
          <w:p w:rsidR="00072FED" w:rsidRDefault="00072FED">
            <w:pPr>
              <w:pStyle w:val="ConsPlusNormal"/>
              <w:jc w:val="center"/>
            </w:pPr>
            <w:r>
              <w:t>240</w:t>
            </w:r>
          </w:p>
        </w:tc>
        <w:tc>
          <w:tcPr>
            <w:tcW w:w="1077" w:type="dxa"/>
            <w:vAlign w:val="center"/>
          </w:tcPr>
          <w:p w:rsidR="00072FED" w:rsidRDefault="00072FED">
            <w:pPr>
              <w:pStyle w:val="ConsPlusNormal"/>
              <w:jc w:val="center"/>
            </w:pPr>
            <w:r>
              <w:t>241</w:t>
            </w:r>
          </w:p>
        </w:tc>
        <w:tc>
          <w:tcPr>
            <w:tcW w:w="1077" w:type="dxa"/>
            <w:vAlign w:val="center"/>
          </w:tcPr>
          <w:p w:rsidR="00072FED" w:rsidRDefault="00072FED">
            <w:pPr>
              <w:pStyle w:val="ConsPlusNormal"/>
              <w:jc w:val="center"/>
            </w:pPr>
            <w:r>
              <w:t>242</w:t>
            </w:r>
          </w:p>
        </w:tc>
        <w:tc>
          <w:tcPr>
            <w:tcW w:w="1077" w:type="dxa"/>
            <w:vAlign w:val="center"/>
          </w:tcPr>
          <w:p w:rsidR="00072FED" w:rsidRDefault="00072FED">
            <w:pPr>
              <w:pStyle w:val="ConsPlusNormal"/>
              <w:jc w:val="center"/>
            </w:pPr>
            <w:r>
              <w:t>243</w:t>
            </w:r>
          </w:p>
        </w:tc>
        <w:tc>
          <w:tcPr>
            <w:tcW w:w="1077" w:type="dxa"/>
            <w:vAlign w:val="center"/>
          </w:tcPr>
          <w:p w:rsidR="00072FED" w:rsidRDefault="00072FED">
            <w:pPr>
              <w:pStyle w:val="ConsPlusNormal"/>
              <w:jc w:val="center"/>
            </w:pPr>
            <w:r>
              <w:t>245</w:t>
            </w:r>
          </w:p>
        </w:tc>
        <w:tc>
          <w:tcPr>
            <w:tcW w:w="1077" w:type="dxa"/>
            <w:vAlign w:val="center"/>
          </w:tcPr>
          <w:p w:rsidR="00072FED" w:rsidRDefault="00072FED">
            <w:pPr>
              <w:pStyle w:val="ConsPlusNormal"/>
              <w:jc w:val="center"/>
            </w:pPr>
            <w:r>
              <w:t>246</w:t>
            </w:r>
          </w:p>
        </w:tc>
        <w:tc>
          <w:tcPr>
            <w:tcW w:w="1077" w:type="dxa"/>
            <w:vAlign w:val="center"/>
          </w:tcPr>
          <w:p w:rsidR="00072FED" w:rsidRDefault="00072FED">
            <w:pPr>
              <w:pStyle w:val="ConsPlusNormal"/>
              <w:jc w:val="center"/>
            </w:pPr>
            <w:r>
              <w:t>247</w:t>
            </w:r>
          </w:p>
        </w:tc>
      </w:tr>
      <w:tr w:rsidR="00072FED">
        <w:tc>
          <w:tcPr>
            <w:tcW w:w="793" w:type="dxa"/>
            <w:vAlign w:val="center"/>
          </w:tcPr>
          <w:p w:rsidR="00072FED" w:rsidRDefault="00072FED">
            <w:pPr>
              <w:pStyle w:val="ConsPlusNormal"/>
              <w:jc w:val="center"/>
            </w:pPr>
            <w:bookmarkStart w:id="20" w:name="P1733"/>
            <w:bookmarkEnd w:id="20"/>
            <w:r>
              <w:lastRenderedPageBreak/>
              <w:t>1.4.</w:t>
            </w:r>
          </w:p>
        </w:tc>
        <w:tc>
          <w:tcPr>
            <w:tcW w:w="3061" w:type="dxa"/>
            <w:vAlign w:val="center"/>
          </w:tcPr>
          <w:p w:rsidR="00072FED" w:rsidRDefault="00072FED">
            <w:pPr>
              <w:pStyle w:val="ConsPlusNormal"/>
            </w:pPr>
            <w:r>
              <w:t>Количество квалифицированных тренеров и тренеров-преподавателей физкультурно-спортивных организаций, работающих по специальности</w:t>
            </w:r>
          </w:p>
        </w:tc>
        <w:tc>
          <w:tcPr>
            <w:tcW w:w="1077" w:type="dxa"/>
            <w:vAlign w:val="center"/>
          </w:tcPr>
          <w:p w:rsidR="00072FED" w:rsidRDefault="00072FED">
            <w:pPr>
              <w:pStyle w:val="ConsPlusNormal"/>
              <w:jc w:val="center"/>
            </w:pPr>
            <w:r>
              <w:t>единиц</w:t>
            </w:r>
          </w:p>
        </w:tc>
        <w:tc>
          <w:tcPr>
            <w:tcW w:w="1020" w:type="dxa"/>
            <w:vAlign w:val="center"/>
          </w:tcPr>
          <w:p w:rsidR="00072FED" w:rsidRDefault="00072FED">
            <w:pPr>
              <w:pStyle w:val="ConsPlusNormal"/>
              <w:jc w:val="center"/>
            </w:pPr>
            <w:r>
              <w:t>1337</w:t>
            </w:r>
          </w:p>
        </w:tc>
        <w:tc>
          <w:tcPr>
            <w:tcW w:w="1020" w:type="dxa"/>
            <w:vAlign w:val="center"/>
          </w:tcPr>
          <w:p w:rsidR="00072FED" w:rsidRDefault="00072FED">
            <w:pPr>
              <w:pStyle w:val="ConsPlusNormal"/>
              <w:jc w:val="center"/>
            </w:pPr>
            <w:r>
              <w:t>1691</w:t>
            </w:r>
          </w:p>
        </w:tc>
        <w:tc>
          <w:tcPr>
            <w:tcW w:w="1020" w:type="dxa"/>
            <w:vAlign w:val="center"/>
          </w:tcPr>
          <w:p w:rsidR="00072FED" w:rsidRDefault="00072FED">
            <w:pPr>
              <w:pStyle w:val="ConsPlusNormal"/>
              <w:jc w:val="center"/>
            </w:pPr>
            <w:r>
              <w:t>1700</w:t>
            </w:r>
          </w:p>
        </w:tc>
        <w:tc>
          <w:tcPr>
            <w:tcW w:w="1020" w:type="dxa"/>
            <w:vAlign w:val="center"/>
          </w:tcPr>
          <w:p w:rsidR="00072FED" w:rsidRDefault="00072FED">
            <w:pPr>
              <w:pStyle w:val="ConsPlusNormal"/>
              <w:jc w:val="center"/>
            </w:pPr>
            <w:r>
              <w:t>1705</w:t>
            </w:r>
          </w:p>
        </w:tc>
        <w:tc>
          <w:tcPr>
            <w:tcW w:w="1077" w:type="dxa"/>
            <w:vAlign w:val="center"/>
          </w:tcPr>
          <w:p w:rsidR="00072FED" w:rsidRDefault="00072FED">
            <w:pPr>
              <w:pStyle w:val="ConsPlusNormal"/>
              <w:jc w:val="center"/>
            </w:pPr>
            <w:r>
              <w:t>1710</w:t>
            </w:r>
          </w:p>
        </w:tc>
        <w:tc>
          <w:tcPr>
            <w:tcW w:w="1077" w:type="dxa"/>
            <w:vAlign w:val="center"/>
          </w:tcPr>
          <w:p w:rsidR="00072FED" w:rsidRDefault="00072FED">
            <w:pPr>
              <w:pStyle w:val="ConsPlusNormal"/>
              <w:jc w:val="center"/>
            </w:pPr>
            <w:r>
              <w:t>1715</w:t>
            </w:r>
          </w:p>
        </w:tc>
        <w:tc>
          <w:tcPr>
            <w:tcW w:w="1077" w:type="dxa"/>
            <w:vAlign w:val="center"/>
          </w:tcPr>
          <w:p w:rsidR="00072FED" w:rsidRDefault="00072FED">
            <w:pPr>
              <w:pStyle w:val="ConsPlusNormal"/>
              <w:jc w:val="center"/>
            </w:pPr>
            <w:r>
              <w:t>1720</w:t>
            </w:r>
          </w:p>
        </w:tc>
        <w:tc>
          <w:tcPr>
            <w:tcW w:w="1077" w:type="dxa"/>
            <w:vAlign w:val="center"/>
          </w:tcPr>
          <w:p w:rsidR="00072FED" w:rsidRDefault="00072FED">
            <w:pPr>
              <w:pStyle w:val="ConsPlusNormal"/>
              <w:jc w:val="center"/>
            </w:pPr>
            <w:r>
              <w:t>1725</w:t>
            </w:r>
          </w:p>
        </w:tc>
        <w:tc>
          <w:tcPr>
            <w:tcW w:w="1077" w:type="dxa"/>
            <w:vAlign w:val="center"/>
          </w:tcPr>
          <w:p w:rsidR="00072FED" w:rsidRDefault="00072FED">
            <w:pPr>
              <w:pStyle w:val="ConsPlusNormal"/>
              <w:jc w:val="center"/>
            </w:pPr>
            <w:r>
              <w:t>1730</w:t>
            </w:r>
          </w:p>
        </w:tc>
        <w:tc>
          <w:tcPr>
            <w:tcW w:w="1077" w:type="dxa"/>
            <w:vAlign w:val="center"/>
          </w:tcPr>
          <w:p w:rsidR="00072FED" w:rsidRDefault="00072FED">
            <w:pPr>
              <w:pStyle w:val="ConsPlusNormal"/>
              <w:jc w:val="center"/>
            </w:pPr>
            <w:r>
              <w:t>1740</w:t>
            </w:r>
          </w:p>
        </w:tc>
        <w:tc>
          <w:tcPr>
            <w:tcW w:w="1077" w:type="dxa"/>
            <w:vAlign w:val="center"/>
          </w:tcPr>
          <w:p w:rsidR="00072FED" w:rsidRDefault="00072FED">
            <w:pPr>
              <w:pStyle w:val="ConsPlusNormal"/>
              <w:jc w:val="center"/>
            </w:pPr>
            <w:r>
              <w:t>1745</w:t>
            </w:r>
          </w:p>
        </w:tc>
      </w:tr>
      <w:tr w:rsidR="00072FED">
        <w:tc>
          <w:tcPr>
            <w:tcW w:w="793" w:type="dxa"/>
            <w:vAlign w:val="center"/>
          </w:tcPr>
          <w:p w:rsidR="00072FED" w:rsidRDefault="00072FED">
            <w:pPr>
              <w:pStyle w:val="ConsPlusNormal"/>
              <w:jc w:val="center"/>
            </w:pPr>
            <w:bookmarkStart w:id="21" w:name="P1747"/>
            <w:bookmarkEnd w:id="21"/>
            <w:r>
              <w:t>1.5.</w:t>
            </w:r>
          </w:p>
        </w:tc>
        <w:tc>
          <w:tcPr>
            <w:tcW w:w="3061" w:type="dxa"/>
            <w:vAlign w:val="center"/>
          </w:tcPr>
          <w:p w:rsidR="00072FED" w:rsidRDefault="00072FED">
            <w:pPr>
              <w:pStyle w:val="ConsPlusNormal"/>
            </w:pPr>
            <w:r>
              <w:t>Уровень технической готовности объекта капитального строительства "г. Саратов. Дворец водных видов спорта" за отчетный период</w:t>
            </w:r>
          </w:p>
        </w:tc>
        <w:tc>
          <w:tcPr>
            <w:tcW w:w="1077"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5</w:t>
            </w:r>
          </w:p>
        </w:tc>
        <w:tc>
          <w:tcPr>
            <w:tcW w:w="1020"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r>
      <w:tr w:rsidR="00072FED">
        <w:tc>
          <w:tcPr>
            <w:tcW w:w="793" w:type="dxa"/>
            <w:vAlign w:val="center"/>
          </w:tcPr>
          <w:p w:rsidR="00072FED" w:rsidRDefault="00072FED">
            <w:pPr>
              <w:pStyle w:val="ConsPlusNormal"/>
              <w:jc w:val="center"/>
            </w:pPr>
            <w:bookmarkStart w:id="22" w:name="P1761"/>
            <w:bookmarkEnd w:id="22"/>
            <w:r>
              <w:t>1.6.</w:t>
            </w:r>
          </w:p>
        </w:tc>
        <w:tc>
          <w:tcPr>
            <w:tcW w:w="3061" w:type="dxa"/>
            <w:vAlign w:val="center"/>
          </w:tcPr>
          <w:p w:rsidR="00072FED" w:rsidRDefault="00072FED">
            <w:pPr>
              <w:pStyle w:val="ConsPlusNormal"/>
            </w:pPr>
            <w:r>
              <w:t>Уровень технической готовности объекта капитального строительства "р.п. Татищево. Строительство многофункционального физкультурно-оздоровительного комплекса" за отчетный период</w:t>
            </w:r>
          </w:p>
        </w:tc>
        <w:tc>
          <w:tcPr>
            <w:tcW w:w="1077"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34,6</w:t>
            </w:r>
          </w:p>
        </w:tc>
        <w:tc>
          <w:tcPr>
            <w:tcW w:w="1020"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r>
      <w:tr w:rsidR="00072FED">
        <w:tc>
          <w:tcPr>
            <w:tcW w:w="793" w:type="dxa"/>
            <w:vAlign w:val="center"/>
          </w:tcPr>
          <w:p w:rsidR="00072FED" w:rsidRDefault="00072FED">
            <w:pPr>
              <w:pStyle w:val="ConsPlusNormal"/>
              <w:jc w:val="center"/>
            </w:pPr>
            <w:bookmarkStart w:id="23" w:name="P1775"/>
            <w:bookmarkEnd w:id="23"/>
            <w:r>
              <w:t>1.7.</w:t>
            </w:r>
          </w:p>
        </w:tc>
        <w:tc>
          <w:tcPr>
            <w:tcW w:w="3061" w:type="dxa"/>
            <w:vAlign w:val="center"/>
          </w:tcPr>
          <w:p w:rsidR="00072FED" w:rsidRDefault="00072FED">
            <w:pPr>
              <w:pStyle w:val="ConsPlusNormal"/>
            </w:pPr>
            <w:r>
              <w:t>Доля лиц, занимающихся футболом в детско-юношеских спортивных школах, в общей численности учащихся, занимающихся физической культурой и спортом в регионе</w:t>
            </w:r>
          </w:p>
        </w:tc>
        <w:tc>
          <w:tcPr>
            <w:tcW w:w="1077"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14,5</w:t>
            </w:r>
          </w:p>
        </w:tc>
        <w:tc>
          <w:tcPr>
            <w:tcW w:w="1020" w:type="dxa"/>
            <w:vAlign w:val="center"/>
          </w:tcPr>
          <w:p w:rsidR="00072FED" w:rsidRDefault="00072FED">
            <w:pPr>
              <w:pStyle w:val="ConsPlusNormal"/>
              <w:jc w:val="center"/>
            </w:pPr>
            <w:r>
              <w:t>14,5</w:t>
            </w:r>
          </w:p>
        </w:tc>
        <w:tc>
          <w:tcPr>
            <w:tcW w:w="1077" w:type="dxa"/>
            <w:vAlign w:val="center"/>
          </w:tcPr>
          <w:p w:rsidR="00072FED" w:rsidRDefault="00072FED">
            <w:pPr>
              <w:pStyle w:val="ConsPlusNormal"/>
              <w:jc w:val="center"/>
            </w:pPr>
            <w:r>
              <w:t>14,5</w:t>
            </w:r>
          </w:p>
        </w:tc>
        <w:tc>
          <w:tcPr>
            <w:tcW w:w="1077" w:type="dxa"/>
            <w:vAlign w:val="center"/>
          </w:tcPr>
          <w:p w:rsidR="00072FED" w:rsidRDefault="00072FED">
            <w:pPr>
              <w:pStyle w:val="ConsPlusNormal"/>
              <w:jc w:val="center"/>
            </w:pPr>
            <w:r>
              <w:t>14,5</w:t>
            </w:r>
          </w:p>
        </w:tc>
        <w:tc>
          <w:tcPr>
            <w:tcW w:w="1077" w:type="dxa"/>
            <w:vAlign w:val="center"/>
          </w:tcPr>
          <w:p w:rsidR="00072FED" w:rsidRDefault="00072FED">
            <w:pPr>
              <w:pStyle w:val="ConsPlusNormal"/>
              <w:jc w:val="center"/>
            </w:pPr>
            <w:r>
              <w:t>14,5</w:t>
            </w:r>
          </w:p>
        </w:tc>
        <w:tc>
          <w:tcPr>
            <w:tcW w:w="1077" w:type="dxa"/>
            <w:vAlign w:val="center"/>
          </w:tcPr>
          <w:p w:rsidR="00072FED" w:rsidRDefault="00072FED">
            <w:pPr>
              <w:pStyle w:val="ConsPlusNormal"/>
              <w:jc w:val="center"/>
            </w:pPr>
            <w:r>
              <w:t>14,5</w:t>
            </w:r>
          </w:p>
        </w:tc>
        <w:tc>
          <w:tcPr>
            <w:tcW w:w="1077" w:type="dxa"/>
            <w:vAlign w:val="center"/>
          </w:tcPr>
          <w:p w:rsidR="00072FED" w:rsidRDefault="00072FED">
            <w:pPr>
              <w:pStyle w:val="ConsPlusNormal"/>
              <w:jc w:val="center"/>
            </w:pPr>
            <w:r>
              <w:t>14,5</w:t>
            </w:r>
          </w:p>
        </w:tc>
        <w:tc>
          <w:tcPr>
            <w:tcW w:w="1077" w:type="dxa"/>
            <w:vAlign w:val="center"/>
          </w:tcPr>
          <w:p w:rsidR="00072FED" w:rsidRDefault="00072FED">
            <w:pPr>
              <w:pStyle w:val="ConsPlusNormal"/>
              <w:jc w:val="center"/>
            </w:pPr>
            <w:r>
              <w:t>14,5</w:t>
            </w:r>
          </w:p>
        </w:tc>
        <w:tc>
          <w:tcPr>
            <w:tcW w:w="1077" w:type="dxa"/>
            <w:vAlign w:val="center"/>
          </w:tcPr>
          <w:p w:rsidR="00072FED" w:rsidRDefault="00072FED">
            <w:pPr>
              <w:pStyle w:val="ConsPlusNormal"/>
              <w:jc w:val="center"/>
            </w:pPr>
            <w:r>
              <w:t>14,5</w:t>
            </w:r>
          </w:p>
        </w:tc>
      </w:tr>
      <w:tr w:rsidR="00072FED">
        <w:tc>
          <w:tcPr>
            <w:tcW w:w="793" w:type="dxa"/>
            <w:vAlign w:val="center"/>
          </w:tcPr>
          <w:p w:rsidR="00072FED" w:rsidRDefault="00072FED">
            <w:pPr>
              <w:pStyle w:val="ConsPlusNormal"/>
              <w:jc w:val="center"/>
            </w:pPr>
            <w:bookmarkStart w:id="24" w:name="P1789"/>
            <w:bookmarkEnd w:id="24"/>
            <w:r>
              <w:t>1.8.</w:t>
            </w:r>
          </w:p>
        </w:tc>
        <w:tc>
          <w:tcPr>
            <w:tcW w:w="3061" w:type="dxa"/>
            <w:vAlign w:val="center"/>
          </w:tcPr>
          <w:p w:rsidR="00072FED" w:rsidRDefault="00072FED">
            <w:pPr>
              <w:pStyle w:val="ConsPlusNormal"/>
            </w:pPr>
            <w:r>
              <w:t xml:space="preserve">Доля лиц с ограниченными возможностями здоровья и инвалидов от 6 до 18 лет, </w:t>
            </w:r>
            <w:r>
              <w:lastRenderedPageBreak/>
              <w:t>систематически занимающихся физической культурой и спортом, в общей численности указанной категории населения</w:t>
            </w:r>
          </w:p>
        </w:tc>
        <w:tc>
          <w:tcPr>
            <w:tcW w:w="1077" w:type="dxa"/>
            <w:vAlign w:val="center"/>
          </w:tcPr>
          <w:p w:rsidR="00072FED" w:rsidRDefault="00072FED">
            <w:pPr>
              <w:pStyle w:val="ConsPlusNormal"/>
              <w:jc w:val="center"/>
            </w:pPr>
            <w:r>
              <w:lastRenderedPageBreak/>
              <w:t>%</w:t>
            </w:r>
          </w:p>
        </w:tc>
        <w:tc>
          <w:tcPr>
            <w:tcW w:w="1020" w:type="dxa"/>
            <w:vAlign w:val="center"/>
          </w:tcPr>
          <w:p w:rsidR="00072FED" w:rsidRDefault="00072FED">
            <w:pPr>
              <w:pStyle w:val="ConsPlusNormal"/>
              <w:jc w:val="center"/>
            </w:pPr>
            <w:r>
              <w:t>13,4</w:t>
            </w:r>
          </w:p>
        </w:tc>
        <w:tc>
          <w:tcPr>
            <w:tcW w:w="1020" w:type="dxa"/>
            <w:vAlign w:val="center"/>
          </w:tcPr>
          <w:p w:rsidR="00072FED" w:rsidRDefault="00072FED">
            <w:pPr>
              <w:pStyle w:val="ConsPlusNormal"/>
              <w:jc w:val="center"/>
            </w:pPr>
            <w:r>
              <w:t>13,9</w:t>
            </w:r>
          </w:p>
        </w:tc>
        <w:tc>
          <w:tcPr>
            <w:tcW w:w="1020" w:type="dxa"/>
            <w:vAlign w:val="center"/>
          </w:tcPr>
          <w:p w:rsidR="00072FED" w:rsidRDefault="00072FED">
            <w:pPr>
              <w:pStyle w:val="ConsPlusNormal"/>
              <w:jc w:val="center"/>
            </w:pPr>
            <w:r>
              <w:t>14,5</w:t>
            </w:r>
          </w:p>
        </w:tc>
        <w:tc>
          <w:tcPr>
            <w:tcW w:w="1020" w:type="dxa"/>
            <w:vAlign w:val="center"/>
          </w:tcPr>
          <w:p w:rsidR="00072FED" w:rsidRDefault="00072FED">
            <w:pPr>
              <w:pStyle w:val="ConsPlusNormal"/>
              <w:jc w:val="center"/>
            </w:pPr>
            <w:r>
              <w:t>15</w:t>
            </w:r>
          </w:p>
        </w:tc>
        <w:tc>
          <w:tcPr>
            <w:tcW w:w="1077" w:type="dxa"/>
            <w:vAlign w:val="center"/>
          </w:tcPr>
          <w:p w:rsidR="00072FED" w:rsidRDefault="00072FED">
            <w:pPr>
              <w:pStyle w:val="ConsPlusNormal"/>
              <w:jc w:val="center"/>
            </w:pPr>
            <w:r>
              <w:t>15,2</w:t>
            </w:r>
          </w:p>
        </w:tc>
        <w:tc>
          <w:tcPr>
            <w:tcW w:w="1077" w:type="dxa"/>
            <w:vAlign w:val="center"/>
          </w:tcPr>
          <w:p w:rsidR="00072FED" w:rsidRDefault="00072FED">
            <w:pPr>
              <w:pStyle w:val="ConsPlusNormal"/>
              <w:jc w:val="center"/>
            </w:pPr>
            <w:r>
              <w:t>55</w:t>
            </w:r>
          </w:p>
        </w:tc>
        <w:tc>
          <w:tcPr>
            <w:tcW w:w="1077" w:type="dxa"/>
            <w:vAlign w:val="center"/>
          </w:tcPr>
          <w:p w:rsidR="00072FED" w:rsidRDefault="00072FED">
            <w:pPr>
              <w:pStyle w:val="ConsPlusNormal"/>
              <w:jc w:val="center"/>
            </w:pPr>
            <w:r>
              <w:t>68</w:t>
            </w:r>
          </w:p>
        </w:tc>
        <w:tc>
          <w:tcPr>
            <w:tcW w:w="1077" w:type="dxa"/>
            <w:vAlign w:val="center"/>
          </w:tcPr>
          <w:p w:rsidR="00072FED" w:rsidRDefault="00072FED">
            <w:pPr>
              <w:pStyle w:val="ConsPlusNormal"/>
              <w:jc w:val="center"/>
            </w:pPr>
            <w:r>
              <w:t>68,5</w:t>
            </w:r>
          </w:p>
        </w:tc>
        <w:tc>
          <w:tcPr>
            <w:tcW w:w="1077" w:type="dxa"/>
            <w:vAlign w:val="center"/>
          </w:tcPr>
          <w:p w:rsidR="00072FED" w:rsidRDefault="00072FED">
            <w:pPr>
              <w:pStyle w:val="ConsPlusNormal"/>
              <w:jc w:val="center"/>
            </w:pPr>
            <w:r>
              <w:t>69</w:t>
            </w:r>
          </w:p>
        </w:tc>
        <w:tc>
          <w:tcPr>
            <w:tcW w:w="1077" w:type="dxa"/>
            <w:vAlign w:val="center"/>
          </w:tcPr>
          <w:p w:rsidR="00072FED" w:rsidRDefault="00072FED">
            <w:pPr>
              <w:pStyle w:val="ConsPlusNormal"/>
              <w:jc w:val="center"/>
            </w:pPr>
            <w:r>
              <w:t>69</w:t>
            </w:r>
          </w:p>
        </w:tc>
        <w:tc>
          <w:tcPr>
            <w:tcW w:w="1077" w:type="dxa"/>
            <w:vAlign w:val="center"/>
          </w:tcPr>
          <w:p w:rsidR="00072FED" w:rsidRDefault="00072FED">
            <w:pPr>
              <w:pStyle w:val="ConsPlusNormal"/>
              <w:jc w:val="center"/>
            </w:pPr>
            <w:r>
              <w:t>-</w:t>
            </w:r>
          </w:p>
        </w:tc>
      </w:tr>
      <w:tr w:rsidR="00072FED">
        <w:tc>
          <w:tcPr>
            <w:tcW w:w="793" w:type="dxa"/>
            <w:vMerge w:val="restart"/>
            <w:vAlign w:val="center"/>
          </w:tcPr>
          <w:p w:rsidR="00072FED" w:rsidRDefault="00072FED">
            <w:pPr>
              <w:pStyle w:val="ConsPlusNormal"/>
              <w:jc w:val="center"/>
            </w:pPr>
            <w:bookmarkStart w:id="25" w:name="P1803"/>
            <w:bookmarkEnd w:id="25"/>
            <w:r>
              <w:lastRenderedPageBreak/>
              <w:t>1.9.</w:t>
            </w:r>
          </w:p>
        </w:tc>
        <w:tc>
          <w:tcPr>
            <w:tcW w:w="3061" w:type="dxa"/>
            <w:vAlign w:val="center"/>
          </w:tcPr>
          <w:p w:rsidR="00072FED" w:rsidRDefault="00072FED">
            <w:pPr>
              <w:pStyle w:val="ConsPlusNormal"/>
            </w:pPr>
            <w:r>
              <w:t>Доля граждан, выполнивших нормативы комплекса ГТО, в общей численности населения, принявшего участие в сдаче нормативов комплекса ГТО:</w:t>
            </w:r>
          </w:p>
        </w:tc>
        <w:tc>
          <w:tcPr>
            <w:tcW w:w="1077" w:type="dxa"/>
            <w:vMerge w:val="restart"/>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 xml:space="preserve">28 </w:t>
            </w:r>
            <w:hyperlink w:anchor="P2474" w:history="1">
              <w:r>
                <w:rPr>
                  <w:color w:val="0000FF"/>
                </w:rPr>
                <w:t>&lt;*&gt;</w:t>
              </w:r>
            </w:hyperlink>
          </w:p>
        </w:tc>
        <w:tc>
          <w:tcPr>
            <w:tcW w:w="1020" w:type="dxa"/>
            <w:vAlign w:val="center"/>
          </w:tcPr>
          <w:p w:rsidR="00072FED" w:rsidRDefault="00072FED">
            <w:pPr>
              <w:pStyle w:val="ConsPlusNormal"/>
              <w:jc w:val="center"/>
            </w:pPr>
            <w:r>
              <w:t>30</w:t>
            </w:r>
          </w:p>
        </w:tc>
        <w:tc>
          <w:tcPr>
            <w:tcW w:w="1077" w:type="dxa"/>
            <w:vAlign w:val="center"/>
          </w:tcPr>
          <w:p w:rsidR="00072FED" w:rsidRDefault="00072FED">
            <w:pPr>
              <w:pStyle w:val="ConsPlusNormal"/>
              <w:jc w:val="center"/>
            </w:pPr>
            <w:r>
              <w:t>32</w:t>
            </w:r>
          </w:p>
        </w:tc>
        <w:tc>
          <w:tcPr>
            <w:tcW w:w="1077" w:type="dxa"/>
            <w:vAlign w:val="center"/>
          </w:tcPr>
          <w:p w:rsidR="00072FED" w:rsidRDefault="00072FED">
            <w:pPr>
              <w:pStyle w:val="ConsPlusNormal"/>
              <w:jc w:val="center"/>
            </w:pPr>
            <w:r>
              <w:t>34</w:t>
            </w:r>
          </w:p>
        </w:tc>
        <w:tc>
          <w:tcPr>
            <w:tcW w:w="1077" w:type="dxa"/>
            <w:vAlign w:val="center"/>
          </w:tcPr>
          <w:p w:rsidR="00072FED" w:rsidRDefault="00072FED">
            <w:pPr>
              <w:pStyle w:val="ConsPlusNormal"/>
              <w:jc w:val="center"/>
            </w:pPr>
            <w:r>
              <w:t>36</w:t>
            </w:r>
          </w:p>
        </w:tc>
        <w:tc>
          <w:tcPr>
            <w:tcW w:w="1077" w:type="dxa"/>
            <w:vAlign w:val="center"/>
          </w:tcPr>
          <w:p w:rsidR="00072FED" w:rsidRDefault="00072FED">
            <w:pPr>
              <w:pStyle w:val="ConsPlusNormal"/>
              <w:jc w:val="center"/>
            </w:pPr>
            <w:r>
              <w:t>38</w:t>
            </w:r>
          </w:p>
        </w:tc>
        <w:tc>
          <w:tcPr>
            <w:tcW w:w="1077" w:type="dxa"/>
            <w:vAlign w:val="center"/>
          </w:tcPr>
          <w:p w:rsidR="00072FED" w:rsidRDefault="00072FED">
            <w:pPr>
              <w:pStyle w:val="ConsPlusNormal"/>
              <w:jc w:val="center"/>
            </w:pPr>
            <w:r>
              <w:t>40</w:t>
            </w:r>
          </w:p>
        </w:tc>
        <w:tc>
          <w:tcPr>
            <w:tcW w:w="1077" w:type="dxa"/>
            <w:vAlign w:val="center"/>
          </w:tcPr>
          <w:p w:rsidR="00072FED" w:rsidRDefault="00072FED">
            <w:pPr>
              <w:pStyle w:val="ConsPlusNormal"/>
              <w:jc w:val="center"/>
            </w:pPr>
            <w:r>
              <w:t>42</w:t>
            </w:r>
          </w:p>
        </w:tc>
        <w:tc>
          <w:tcPr>
            <w:tcW w:w="1077" w:type="dxa"/>
            <w:vAlign w:val="center"/>
          </w:tcPr>
          <w:p w:rsidR="00072FED" w:rsidRDefault="00072FED">
            <w:pPr>
              <w:pStyle w:val="ConsPlusNormal"/>
              <w:jc w:val="center"/>
            </w:pPr>
            <w:r>
              <w:t>44</w:t>
            </w:r>
          </w:p>
        </w:tc>
      </w:tr>
      <w:tr w:rsidR="00072FED">
        <w:tc>
          <w:tcPr>
            <w:tcW w:w="793" w:type="dxa"/>
            <w:vMerge/>
          </w:tcPr>
          <w:p w:rsidR="00072FED" w:rsidRDefault="00072FED"/>
        </w:tc>
        <w:tc>
          <w:tcPr>
            <w:tcW w:w="3061" w:type="dxa"/>
            <w:vAlign w:val="center"/>
          </w:tcPr>
          <w:p w:rsidR="00072FED" w:rsidRDefault="00072FED">
            <w:pPr>
              <w:pStyle w:val="ConsPlusNormal"/>
              <w:jc w:val="both"/>
            </w:pPr>
            <w:r>
              <w:t>из них учащихся и студентов</w:t>
            </w:r>
          </w:p>
        </w:tc>
        <w:tc>
          <w:tcPr>
            <w:tcW w:w="1077" w:type="dxa"/>
            <w:vMerge/>
          </w:tcPr>
          <w:p w:rsidR="00072FED" w:rsidRDefault="00072FED"/>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40</w:t>
            </w:r>
          </w:p>
        </w:tc>
        <w:tc>
          <w:tcPr>
            <w:tcW w:w="1077" w:type="dxa"/>
            <w:vAlign w:val="center"/>
          </w:tcPr>
          <w:p w:rsidR="00072FED" w:rsidRDefault="00072FED">
            <w:pPr>
              <w:pStyle w:val="ConsPlusNormal"/>
              <w:jc w:val="center"/>
            </w:pPr>
            <w:r>
              <w:t>50</w:t>
            </w:r>
          </w:p>
        </w:tc>
        <w:tc>
          <w:tcPr>
            <w:tcW w:w="1077" w:type="dxa"/>
            <w:vAlign w:val="center"/>
          </w:tcPr>
          <w:p w:rsidR="00072FED" w:rsidRDefault="00072FED">
            <w:pPr>
              <w:pStyle w:val="ConsPlusNormal"/>
              <w:jc w:val="center"/>
            </w:pPr>
            <w:r>
              <w:t>60</w:t>
            </w:r>
          </w:p>
        </w:tc>
        <w:tc>
          <w:tcPr>
            <w:tcW w:w="1077" w:type="dxa"/>
            <w:vAlign w:val="center"/>
          </w:tcPr>
          <w:p w:rsidR="00072FED" w:rsidRDefault="00072FED">
            <w:pPr>
              <w:pStyle w:val="ConsPlusNormal"/>
              <w:jc w:val="center"/>
            </w:pPr>
            <w:r>
              <w:t>70</w:t>
            </w:r>
          </w:p>
        </w:tc>
        <w:tc>
          <w:tcPr>
            <w:tcW w:w="1077" w:type="dxa"/>
            <w:vAlign w:val="center"/>
          </w:tcPr>
          <w:p w:rsidR="00072FED" w:rsidRDefault="00072FED">
            <w:pPr>
              <w:pStyle w:val="ConsPlusNormal"/>
              <w:jc w:val="center"/>
            </w:pPr>
            <w:r>
              <w:t>75</w:t>
            </w:r>
          </w:p>
        </w:tc>
        <w:tc>
          <w:tcPr>
            <w:tcW w:w="1077" w:type="dxa"/>
            <w:vAlign w:val="center"/>
          </w:tcPr>
          <w:p w:rsidR="00072FED" w:rsidRDefault="00072FED">
            <w:pPr>
              <w:pStyle w:val="ConsPlusNormal"/>
              <w:jc w:val="center"/>
            </w:pPr>
            <w:r>
              <w:t>80</w:t>
            </w:r>
          </w:p>
        </w:tc>
      </w:tr>
      <w:tr w:rsidR="00072FED">
        <w:tc>
          <w:tcPr>
            <w:tcW w:w="793" w:type="dxa"/>
            <w:vAlign w:val="center"/>
          </w:tcPr>
          <w:p w:rsidR="00072FED" w:rsidRDefault="00072FED">
            <w:pPr>
              <w:pStyle w:val="ConsPlusNormal"/>
              <w:jc w:val="center"/>
            </w:pPr>
            <w:bookmarkStart w:id="26" w:name="P1829"/>
            <w:bookmarkEnd w:id="26"/>
            <w:r>
              <w:t>1.10.</w:t>
            </w:r>
          </w:p>
        </w:tc>
        <w:tc>
          <w:tcPr>
            <w:tcW w:w="3061" w:type="dxa"/>
            <w:vAlign w:val="center"/>
          </w:tcPr>
          <w:p w:rsidR="00072FED" w:rsidRDefault="00072FED">
            <w:pPr>
              <w:pStyle w:val="ConsPlusNormal"/>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077"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 xml:space="preserve">75 </w:t>
            </w:r>
            <w:hyperlink w:anchor="P2474" w:history="1">
              <w:r>
                <w:rPr>
                  <w:color w:val="0000FF"/>
                </w:rPr>
                <w:t>&lt;*&gt;</w:t>
              </w:r>
            </w:hyperlink>
          </w:p>
        </w:tc>
        <w:tc>
          <w:tcPr>
            <w:tcW w:w="1077" w:type="dxa"/>
            <w:vAlign w:val="center"/>
          </w:tcPr>
          <w:p w:rsidR="00072FED" w:rsidRDefault="00072FED">
            <w:pPr>
              <w:pStyle w:val="ConsPlusNormal"/>
              <w:jc w:val="center"/>
            </w:pPr>
            <w:r>
              <w:t>80</w:t>
            </w:r>
          </w:p>
        </w:tc>
        <w:tc>
          <w:tcPr>
            <w:tcW w:w="1077" w:type="dxa"/>
            <w:vAlign w:val="center"/>
          </w:tcPr>
          <w:p w:rsidR="00072FED" w:rsidRDefault="00072FED">
            <w:pPr>
              <w:pStyle w:val="ConsPlusNormal"/>
              <w:jc w:val="center"/>
            </w:pPr>
            <w:r>
              <w:t>90</w:t>
            </w:r>
          </w:p>
        </w:tc>
        <w:tc>
          <w:tcPr>
            <w:tcW w:w="1077" w:type="dxa"/>
            <w:vAlign w:val="center"/>
          </w:tcPr>
          <w:p w:rsidR="00072FED" w:rsidRDefault="00072FED">
            <w:pPr>
              <w:pStyle w:val="ConsPlusNormal"/>
              <w:jc w:val="center"/>
            </w:pPr>
            <w:r>
              <w:t>95</w:t>
            </w:r>
          </w:p>
        </w:tc>
        <w:tc>
          <w:tcPr>
            <w:tcW w:w="1077" w:type="dxa"/>
            <w:vAlign w:val="center"/>
          </w:tcPr>
          <w:p w:rsidR="00072FED" w:rsidRDefault="00072FED">
            <w:pPr>
              <w:pStyle w:val="ConsPlusNormal"/>
              <w:jc w:val="center"/>
            </w:pPr>
            <w:r>
              <w:t>100</w:t>
            </w:r>
          </w:p>
        </w:tc>
        <w:tc>
          <w:tcPr>
            <w:tcW w:w="1077" w:type="dxa"/>
            <w:vAlign w:val="center"/>
          </w:tcPr>
          <w:p w:rsidR="00072FED" w:rsidRDefault="00072FED">
            <w:pPr>
              <w:pStyle w:val="ConsPlusNormal"/>
              <w:jc w:val="center"/>
            </w:pPr>
            <w:r>
              <w:t>100</w:t>
            </w:r>
          </w:p>
        </w:tc>
        <w:tc>
          <w:tcPr>
            <w:tcW w:w="1077" w:type="dxa"/>
            <w:vAlign w:val="center"/>
          </w:tcPr>
          <w:p w:rsidR="00072FED" w:rsidRDefault="00072FED">
            <w:pPr>
              <w:pStyle w:val="ConsPlusNormal"/>
              <w:jc w:val="center"/>
            </w:pPr>
            <w:r>
              <w:t>100</w:t>
            </w:r>
          </w:p>
        </w:tc>
      </w:tr>
      <w:tr w:rsidR="00072FED">
        <w:tblPrEx>
          <w:tblBorders>
            <w:insideH w:val="nil"/>
          </w:tblBorders>
        </w:tblPrEx>
        <w:tc>
          <w:tcPr>
            <w:tcW w:w="793" w:type="dxa"/>
            <w:tcBorders>
              <w:bottom w:val="nil"/>
            </w:tcBorders>
            <w:vAlign w:val="center"/>
          </w:tcPr>
          <w:p w:rsidR="00072FED" w:rsidRDefault="00072FED">
            <w:pPr>
              <w:pStyle w:val="ConsPlusNormal"/>
              <w:jc w:val="center"/>
            </w:pPr>
            <w:bookmarkStart w:id="27" w:name="P1843"/>
            <w:bookmarkEnd w:id="27"/>
            <w:r>
              <w:t>1.11.</w:t>
            </w:r>
          </w:p>
        </w:tc>
        <w:tc>
          <w:tcPr>
            <w:tcW w:w="3061" w:type="dxa"/>
            <w:tcBorders>
              <w:bottom w:val="nil"/>
            </w:tcBorders>
            <w:vAlign w:val="center"/>
          </w:tcPr>
          <w:p w:rsidR="00072FED" w:rsidRDefault="00072FED">
            <w:pPr>
              <w:pStyle w:val="ConsPlusNormal"/>
            </w:pPr>
            <w:r>
              <w:t xml:space="preserve">Доля средств, выделяемых социально ориентированным некоммерческим организациям на предоставление услуг, в общем объеме средств </w:t>
            </w:r>
            <w:r>
              <w:lastRenderedPageBreak/>
              <w:t>областного бюджета, выделяемых на предоставление услуг в сфере физической культуры и массового спорта</w:t>
            </w:r>
          </w:p>
        </w:tc>
        <w:tc>
          <w:tcPr>
            <w:tcW w:w="1077" w:type="dxa"/>
            <w:tcBorders>
              <w:bottom w:val="nil"/>
            </w:tcBorders>
            <w:vAlign w:val="center"/>
          </w:tcPr>
          <w:p w:rsidR="00072FED" w:rsidRDefault="00072FED">
            <w:pPr>
              <w:pStyle w:val="ConsPlusNormal"/>
              <w:jc w:val="center"/>
            </w:pPr>
            <w:r>
              <w:lastRenderedPageBreak/>
              <w:t>процентов</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0,2</w:t>
            </w:r>
          </w:p>
        </w:tc>
        <w:tc>
          <w:tcPr>
            <w:tcW w:w="1077" w:type="dxa"/>
            <w:tcBorders>
              <w:bottom w:val="nil"/>
            </w:tcBorders>
            <w:vAlign w:val="center"/>
          </w:tcPr>
          <w:p w:rsidR="00072FED" w:rsidRDefault="00072FED">
            <w:pPr>
              <w:pStyle w:val="ConsPlusNormal"/>
              <w:jc w:val="center"/>
            </w:pPr>
            <w:r>
              <w:t>0,4</w:t>
            </w:r>
          </w:p>
        </w:tc>
        <w:tc>
          <w:tcPr>
            <w:tcW w:w="1077" w:type="dxa"/>
            <w:tcBorders>
              <w:bottom w:val="nil"/>
            </w:tcBorders>
            <w:vAlign w:val="center"/>
          </w:tcPr>
          <w:p w:rsidR="00072FED" w:rsidRDefault="00072FED">
            <w:pPr>
              <w:pStyle w:val="ConsPlusNormal"/>
              <w:jc w:val="center"/>
            </w:pPr>
            <w:r>
              <w:t>2,6</w:t>
            </w:r>
          </w:p>
        </w:tc>
        <w:tc>
          <w:tcPr>
            <w:tcW w:w="1077" w:type="dxa"/>
            <w:tcBorders>
              <w:bottom w:val="nil"/>
            </w:tcBorders>
            <w:vAlign w:val="center"/>
          </w:tcPr>
          <w:p w:rsidR="00072FED" w:rsidRDefault="00072FED">
            <w:pPr>
              <w:pStyle w:val="ConsPlusNormal"/>
              <w:jc w:val="center"/>
            </w:pPr>
            <w:r>
              <w:t>2,6</w:t>
            </w:r>
          </w:p>
        </w:tc>
        <w:tc>
          <w:tcPr>
            <w:tcW w:w="1077" w:type="dxa"/>
            <w:tcBorders>
              <w:bottom w:val="nil"/>
            </w:tcBorders>
            <w:vAlign w:val="center"/>
          </w:tcPr>
          <w:p w:rsidR="00072FED" w:rsidRDefault="00072FED">
            <w:pPr>
              <w:pStyle w:val="ConsPlusNormal"/>
              <w:jc w:val="center"/>
            </w:pPr>
            <w:r>
              <w:t>2,6</w:t>
            </w:r>
          </w:p>
        </w:tc>
      </w:tr>
      <w:tr w:rsidR="00072FED">
        <w:tblPrEx>
          <w:tblBorders>
            <w:insideH w:val="nil"/>
          </w:tblBorders>
        </w:tblPrEx>
        <w:tc>
          <w:tcPr>
            <w:tcW w:w="16550" w:type="dxa"/>
            <w:gridSpan w:val="14"/>
            <w:tcBorders>
              <w:top w:val="nil"/>
            </w:tcBorders>
            <w:vAlign w:val="center"/>
          </w:tcPr>
          <w:p w:rsidR="00072FED" w:rsidRDefault="00072FED">
            <w:pPr>
              <w:pStyle w:val="ConsPlusNormal"/>
              <w:jc w:val="both"/>
            </w:pPr>
            <w:r>
              <w:lastRenderedPageBreak/>
              <w:t xml:space="preserve">(п. 1.11 в ред. </w:t>
            </w:r>
            <w:hyperlink r:id="rId323" w:history="1">
              <w:r>
                <w:rPr>
                  <w:color w:val="0000FF"/>
                </w:rPr>
                <w:t>постановления</w:t>
              </w:r>
            </w:hyperlink>
            <w:r>
              <w:t xml:space="preserve"> Правительства Саратовской области от 23.12.2019</w:t>
            </w:r>
          </w:p>
          <w:p w:rsidR="00072FED" w:rsidRDefault="00072FED">
            <w:pPr>
              <w:pStyle w:val="ConsPlusNormal"/>
              <w:jc w:val="both"/>
            </w:pPr>
            <w:r>
              <w:t>N 902-П)</w:t>
            </w:r>
          </w:p>
        </w:tc>
      </w:tr>
      <w:tr w:rsidR="00072FED">
        <w:tc>
          <w:tcPr>
            <w:tcW w:w="793" w:type="dxa"/>
            <w:vAlign w:val="center"/>
          </w:tcPr>
          <w:p w:rsidR="00072FED" w:rsidRDefault="00072FED">
            <w:pPr>
              <w:pStyle w:val="ConsPlusNormal"/>
              <w:jc w:val="center"/>
            </w:pPr>
            <w:bookmarkStart w:id="28" w:name="P1859"/>
            <w:bookmarkEnd w:id="28"/>
            <w:r>
              <w:t>1.12.</w:t>
            </w:r>
          </w:p>
        </w:tc>
        <w:tc>
          <w:tcPr>
            <w:tcW w:w="3061" w:type="dxa"/>
            <w:vAlign w:val="center"/>
          </w:tcPr>
          <w:p w:rsidR="00072FED" w:rsidRDefault="00072FED">
            <w:pPr>
              <w:pStyle w:val="ConsPlusNormal"/>
            </w:pPr>
            <w:r>
              <w:t>Доля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совершенствования спортивного мастерства в организациях, осуществляющих спортивную подготовку</w:t>
            </w:r>
          </w:p>
        </w:tc>
        <w:tc>
          <w:tcPr>
            <w:tcW w:w="1077"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9,9</w:t>
            </w:r>
          </w:p>
        </w:tc>
        <w:tc>
          <w:tcPr>
            <w:tcW w:w="1077" w:type="dxa"/>
            <w:vAlign w:val="center"/>
          </w:tcPr>
          <w:p w:rsidR="00072FED" w:rsidRDefault="00072FED">
            <w:pPr>
              <w:pStyle w:val="ConsPlusNormal"/>
              <w:jc w:val="center"/>
            </w:pPr>
            <w:r>
              <w:t>9,9</w:t>
            </w:r>
          </w:p>
        </w:tc>
        <w:tc>
          <w:tcPr>
            <w:tcW w:w="1077" w:type="dxa"/>
            <w:vAlign w:val="center"/>
          </w:tcPr>
          <w:p w:rsidR="00072FED" w:rsidRDefault="00072FED">
            <w:pPr>
              <w:pStyle w:val="ConsPlusNormal"/>
              <w:jc w:val="center"/>
            </w:pPr>
            <w:r>
              <w:t>9,9</w:t>
            </w:r>
          </w:p>
        </w:tc>
        <w:tc>
          <w:tcPr>
            <w:tcW w:w="1077" w:type="dxa"/>
            <w:vAlign w:val="center"/>
          </w:tcPr>
          <w:p w:rsidR="00072FED" w:rsidRDefault="00072FED">
            <w:pPr>
              <w:pStyle w:val="ConsPlusNormal"/>
              <w:jc w:val="center"/>
            </w:pPr>
            <w:r>
              <w:t>24,5</w:t>
            </w:r>
          </w:p>
        </w:tc>
        <w:tc>
          <w:tcPr>
            <w:tcW w:w="1077" w:type="dxa"/>
            <w:vAlign w:val="center"/>
          </w:tcPr>
          <w:p w:rsidR="00072FED" w:rsidRDefault="00072FED">
            <w:pPr>
              <w:pStyle w:val="ConsPlusNormal"/>
              <w:jc w:val="center"/>
            </w:pPr>
            <w:r>
              <w:t>25,0</w:t>
            </w:r>
          </w:p>
        </w:tc>
        <w:tc>
          <w:tcPr>
            <w:tcW w:w="1077" w:type="dxa"/>
            <w:vAlign w:val="center"/>
          </w:tcPr>
          <w:p w:rsidR="00072FED" w:rsidRDefault="00072FED">
            <w:pPr>
              <w:pStyle w:val="ConsPlusNormal"/>
              <w:jc w:val="center"/>
            </w:pPr>
            <w:r>
              <w:t>25,0</w:t>
            </w:r>
          </w:p>
        </w:tc>
        <w:tc>
          <w:tcPr>
            <w:tcW w:w="1077" w:type="dxa"/>
            <w:vAlign w:val="center"/>
          </w:tcPr>
          <w:p w:rsidR="00072FED" w:rsidRDefault="00072FED">
            <w:pPr>
              <w:pStyle w:val="ConsPlusNormal"/>
              <w:jc w:val="center"/>
            </w:pPr>
            <w:r>
              <w:t>25,0</w:t>
            </w:r>
          </w:p>
        </w:tc>
      </w:tr>
      <w:tr w:rsidR="00072FED">
        <w:tc>
          <w:tcPr>
            <w:tcW w:w="793" w:type="dxa"/>
            <w:vAlign w:val="center"/>
          </w:tcPr>
          <w:p w:rsidR="00072FED" w:rsidRDefault="00072FED">
            <w:pPr>
              <w:pStyle w:val="ConsPlusNormal"/>
              <w:jc w:val="center"/>
            </w:pPr>
            <w:bookmarkStart w:id="29" w:name="P1873"/>
            <w:bookmarkEnd w:id="29"/>
            <w:r>
              <w:t>1.13.</w:t>
            </w:r>
          </w:p>
        </w:tc>
        <w:tc>
          <w:tcPr>
            <w:tcW w:w="3061" w:type="dxa"/>
            <w:vAlign w:val="center"/>
          </w:tcPr>
          <w:p w:rsidR="00072FED" w:rsidRDefault="00072FED">
            <w:pPr>
              <w:pStyle w:val="ConsPlusNormal"/>
            </w:pPr>
            <w: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p>
        </w:tc>
        <w:tc>
          <w:tcPr>
            <w:tcW w:w="1077"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16,4</w:t>
            </w:r>
          </w:p>
        </w:tc>
        <w:tc>
          <w:tcPr>
            <w:tcW w:w="1077" w:type="dxa"/>
            <w:vAlign w:val="center"/>
          </w:tcPr>
          <w:p w:rsidR="00072FED" w:rsidRDefault="00072FED">
            <w:pPr>
              <w:pStyle w:val="ConsPlusNormal"/>
              <w:jc w:val="center"/>
            </w:pPr>
            <w:r>
              <w:t>16,5</w:t>
            </w:r>
          </w:p>
        </w:tc>
        <w:tc>
          <w:tcPr>
            <w:tcW w:w="1077" w:type="dxa"/>
            <w:vAlign w:val="center"/>
          </w:tcPr>
          <w:p w:rsidR="00072FED" w:rsidRDefault="00072FED">
            <w:pPr>
              <w:pStyle w:val="ConsPlusNormal"/>
              <w:jc w:val="center"/>
            </w:pPr>
            <w:r>
              <w:t>16,6</w:t>
            </w:r>
          </w:p>
        </w:tc>
        <w:tc>
          <w:tcPr>
            <w:tcW w:w="1077" w:type="dxa"/>
            <w:vAlign w:val="center"/>
          </w:tcPr>
          <w:p w:rsidR="00072FED" w:rsidRDefault="00072FED">
            <w:pPr>
              <w:pStyle w:val="ConsPlusNormal"/>
              <w:jc w:val="center"/>
            </w:pPr>
            <w:r>
              <w:t>16,8</w:t>
            </w:r>
          </w:p>
        </w:tc>
        <w:tc>
          <w:tcPr>
            <w:tcW w:w="1077" w:type="dxa"/>
            <w:vAlign w:val="center"/>
          </w:tcPr>
          <w:p w:rsidR="00072FED" w:rsidRDefault="00072FED">
            <w:pPr>
              <w:pStyle w:val="ConsPlusNormal"/>
              <w:jc w:val="center"/>
            </w:pPr>
            <w:r>
              <w:t>17</w:t>
            </w:r>
          </w:p>
        </w:tc>
        <w:tc>
          <w:tcPr>
            <w:tcW w:w="1077" w:type="dxa"/>
            <w:vAlign w:val="center"/>
          </w:tcPr>
          <w:p w:rsidR="00072FED" w:rsidRDefault="00072FED">
            <w:pPr>
              <w:pStyle w:val="ConsPlusNormal"/>
              <w:jc w:val="center"/>
            </w:pPr>
            <w:r>
              <w:t>18</w:t>
            </w:r>
          </w:p>
        </w:tc>
        <w:tc>
          <w:tcPr>
            <w:tcW w:w="1077" w:type="dxa"/>
            <w:vAlign w:val="center"/>
          </w:tcPr>
          <w:p w:rsidR="00072FED" w:rsidRDefault="00072FED">
            <w:pPr>
              <w:pStyle w:val="ConsPlusNormal"/>
              <w:jc w:val="center"/>
            </w:pPr>
            <w:r>
              <w:t>18,5</w:t>
            </w:r>
          </w:p>
        </w:tc>
      </w:tr>
      <w:tr w:rsidR="00072FED">
        <w:tblPrEx>
          <w:tblBorders>
            <w:insideH w:val="nil"/>
          </w:tblBorders>
        </w:tblPrEx>
        <w:tc>
          <w:tcPr>
            <w:tcW w:w="793" w:type="dxa"/>
            <w:tcBorders>
              <w:bottom w:val="nil"/>
            </w:tcBorders>
            <w:vAlign w:val="center"/>
          </w:tcPr>
          <w:p w:rsidR="00072FED" w:rsidRDefault="00072FED">
            <w:pPr>
              <w:pStyle w:val="ConsPlusNormal"/>
              <w:jc w:val="center"/>
            </w:pPr>
            <w:bookmarkStart w:id="30" w:name="P1887"/>
            <w:bookmarkEnd w:id="30"/>
            <w:r>
              <w:lastRenderedPageBreak/>
              <w:t>1.14.</w:t>
            </w:r>
          </w:p>
        </w:tc>
        <w:tc>
          <w:tcPr>
            <w:tcW w:w="3061" w:type="dxa"/>
            <w:tcBorders>
              <w:bottom w:val="nil"/>
            </w:tcBorders>
            <w:vAlign w:val="center"/>
          </w:tcPr>
          <w:p w:rsidR="00072FED" w:rsidRDefault="00072FED">
            <w:pPr>
              <w:pStyle w:val="ConsPlusNormal"/>
            </w:pPr>
            <w:r>
              <w:t xml:space="preserve">Доля детей и молодежи (возраст 3 - 29 лет), систематически занимающихся физической культурой и спортом </w:t>
            </w:r>
            <w:hyperlink w:anchor="P2475" w:history="1">
              <w:r>
                <w:rPr>
                  <w:color w:val="0000FF"/>
                </w:rPr>
                <w:t>&lt;**&gt;</w:t>
              </w:r>
            </w:hyperlink>
          </w:p>
        </w:tc>
        <w:tc>
          <w:tcPr>
            <w:tcW w:w="1077" w:type="dxa"/>
            <w:tcBorders>
              <w:bottom w:val="nil"/>
            </w:tcBorders>
            <w:vAlign w:val="center"/>
          </w:tcPr>
          <w:p w:rsidR="00072FED" w:rsidRDefault="00072FED">
            <w:pPr>
              <w:pStyle w:val="ConsPlusNormal"/>
              <w:jc w:val="center"/>
            </w:pPr>
            <w:r>
              <w:t>процентов</w:t>
            </w:r>
          </w:p>
        </w:tc>
        <w:tc>
          <w:tcPr>
            <w:tcW w:w="1020" w:type="dxa"/>
            <w:tcBorders>
              <w:bottom w:val="nil"/>
            </w:tcBorders>
            <w:vAlign w:val="center"/>
          </w:tcPr>
          <w:p w:rsidR="00072FED" w:rsidRDefault="00072FED">
            <w:pPr>
              <w:pStyle w:val="ConsPlusNormal"/>
            </w:pPr>
          </w:p>
        </w:tc>
        <w:tc>
          <w:tcPr>
            <w:tcW w:w="1020" w:type="dxa"/>
            <w:tcBorders>
              <w:bottom w:val="nil"/>
            </w:tcBorders>
            <w:vAlign w:val="center"/>
          </w:tcPr>
          <w:p w:rsidR="00072FED" w:rsidRDefault="00072FED">
            <w:pPr>
              <w:pStyle w:val="ConsPlusNormal"/>
            </w:pPr>
          </w:p>
        </w:tc>
        <w:tc>
          <w:tcPr>
            <w:tcW w:w="1020" w:type="dxa"/>
            <w:tcBorders>
              <w:bottom w:val="nil"/>
            </w:tcBorders>
            <w:vAlign w:val="center"/>
          </w:tcPr>
          <w:p w:rsidR="00072FED" w:rsidRDefault="00072FED">
            <w:pPr>
              <w:pStyle w:val="ConsPlusNormal"/>
            </w:pPr>
          </w:p>
        </w:tc>
        <w:tc>
          <w:tcPr>
            <w:tcW w:w="1020" w:type="dxa"/>
            <w:tcBorders>
              <w:bottom w:val="nil"/>
            </w:tcBorders>
            <w:vAlign w:val="center"/>
          </w:tcPr>
          <w:p w:rsidR="00072FED" w:rsidRDefault="00072FED">
            <w:pPr>
              <w:pStyle w:val="ConsPlusNormal"/>
            </w:pPr>
          </w:p>
        </w:tc>
        <w:tc>
          <w:tcPr>
            <w:tcW w:w="1077" w:type="dxa"/>
            <w:tcBorders>
              <w:bottom w:val="nil"/>
            </w:tcBorders>
            <w:vAlign w:val="center"/>
          </w:tcPr>
          <w:p w:rsidR="00072FED" w:rsidRDefault="00072FED">
            <w:pPr>
              <w:pStyle w:val="ConsPlusNormal"/>
            </w:pPr>
          </w:p>
        </w:tc>
        <w:tc>
          <w:tcPr>
            <w:tcW w:w="1077" w:type="dxa"/>
            <w:tcBorders>
              <w:bottom w:val="nil"/>
            </w:tcBorders>
            <w:vAlign w:val="center"/>
          </w:tcPr>
          <w:p w:rsidR="00072FED" w:rsidRDefault="00072FED">
            <w:pPr>
              <w:pStyle w:val="ConsPlusNormal"/>
            </w:pPr>
          </w:p>
        </w:tc>
        <w:tc>
          <w:tcPr>
            <w:tcW w:w="1077" w:type="dxa"/>
            <w:tcBorders>
              <w:bottom w:val="nil"/>
            </w:tcBorders>
            <w:vAlign w:val="center"/>
          </w:tcPr>
          <w:p w:rsidR="00072FED" w:rsidRDefault="00072FED">
            <w:pPr>
              <w:pStyle w:val="ConsPlusNormal"/>
              <w:jc w:val="center"/>
            </w:pPr>
            <w:r>
              <w:t xml:space="preserve">85,1 </w:t>
            </w:r>
            <w:hyperlink w:anchor="P2474" w:history="1">
              <w:r>
                <w:rPr>
                  <w:color w:val="0000FF"/>
                </w:rPr>
                <w:t>&lt;*&gt;</w:t>
              </w:r>
            </w:hyperlink>
          </w:p>
        </w:tc>
        <w:tc>
          <w:tcPr>
            <w:tcW w:w="1077" w:type="dxa"/>
            <w:tcBorders>
              <w:bottom w:val="nil"/>
            </w:tcBorders>
            <w:vAlign w:val="center"/>
          </w:tcPr>
          <w:p w:rsidR="00072FED" w:rsidRDefault="00072FED">
            <w:pPr>
              <w:pStyle w:val="ConsPlusNormal"/>
              <w:jc w:val="center"/>
            </w:pPr>
            <w:r>
              <w:t>92,8</w:t>
            </w:r>
          </w:p>
        </w:tc>
        <w:tc>
          <w:tcPr>
            <w:tcW w:w="1077" w:type="dxa"/>
            <w:tcBorders>
              <w:bottom w:val="nil"/>
            </w:tcBorders>
            <w:vAlign w:val="center"/>
          </w:tcPr>
          <w:p w:rsidR="00072FED" w:rsidRDefault="00072FED">
            <w:pPr>
              <w:pStyle w:val="ConsPlusNormal"/>
              <w:jc w:val="center"/>
            </w:pPr>
            <w:r>
              <w:t>92,8</w:t>
            </w:r>
          </w:p>
        </w:tc>
        <w:tc>
          <w:tcPr>
            <w:tcW w:w="1077" w:type="dxa"/>
            <w:tcBorders>
              <w:bottom w:val="nil"/>
            </w:tcBorders>
            <w:vAlign w:val="center"/>
          </w:tcPr>
          <w:p w:rsidR="00072FED" w:rsidRDefault="00072FED">
            <w:pPr>
              <w:pStyle w:val="ConsPlusNormal"/>
              <w:jc w:val="center"/>
            </w:pPr>
            <w:r>
              <w:t>92,8</w:t>
            </w:r>
          </w:p>
        </w:tc>
        <w:tc>
          <w:tcPr>
            <w:tcW w:w="1077" w:type="dxa"/>
            <w:tcBorders>
              <w:bottom w:val="nil"/>
            </w:tcBorders>
            <w:vAlign w:val="center"/>
          </w:tcPr>
          <w:p w:rsidR="00072FED" w:rsidRDefault="00072FED">
            <w:pPr>
              <w:pStyle w:val="ConsPlusNormal"/>
              <w:jc w:val="center"/>
            </w:pPr>
            <w:r>
              <w:t>92,8</w:t>
            </w:r>
          </w:p>
        </w:tc>
      </w:tr>
      <w:tr w:rsidR="00072FED">
        <w:tblPrEx>
          <w:tblBorders>
            <w:insideH w:val="nil"/>
          </w:tblBorders>
        </w:tblPrEx>
        <w:tc>
          <w:tcPr>
            <w:tcW w:w="16550" w:type="dxa"/>
            <w:gridSpan w:val="14"/>
            <w:tcBorders>
              <w:top w:val="nil"/>
            </w:tcBorders>
            <w:vAlign w:val="center"/>
          </w:tcPr>
          <w:p w:rsidR="00072FED" w:rsidRDefault="00072FED">
            <w:pPr>
              <w:pStyle w:val="ConsPlusNormal"/>
              <w:jc w:val="both"/>
            </w:pPr>
            <w:r>
              <w:t xml:space="preserve">(п. 1.14 в ред. </w:t>
            </w:r>
            <w:hyperlink r:id="rId324" w:history="1">
              <w:r>
                <w:rPr>
                  <w:color w:val="0000FF"/>
                </w:rPr>
                <w:t>постановления</w:t>
              </w:r>
            </w:hyperlink>
            <w:r>
              <w:t xml:space="preserve"> Правительства Саратовской области от 23.12.2019</w:t>
            </w:r>
          </w:p>
          <w:p w:rsidR="00072FED" w:rsidRDefault="00072FED">
            <w:pPr>
              <w:pStyle w:val="ConsPlusNormal"/>
              <w:jc w:val="both"/>
            </w:pPr>
            <w:r>
              <w:t>N 902-П)</w:t>
            </w:r>
          </w:p>
        </w:tc>
      </w:tr>
      <w:tr w:rsidR="00072FED">
        <w:tblPrEx>
          <w:tblBorders>
            <w:insideH w:val="nil"/>
          </w:tblBorders>
        </w:tblPrEx>
        <w:tc>
          <w:tcPr>
            <w:tcW w:w="793" w:type="dxa"/>
            <w:tcBorders>
              <w:bottom w:val="nil"/>
            </w:tcBorders>
            <w:vAlign w:val="center"/>
          </w:tcPr>
          <w:p w:rsidR="00072FED" w:rsidRDefault="00072FED">
            <w:pPr>
              <w:pStyle w:val="ConsPlusNormal"/>
              <w:jc w:val="center"/>
            </w:pPr>
            <w:bookmarkStart w:id="31" w:name="P1903"/>
            <w:bookmarkEnd w:id="31"/>
            <w:r>
              <w:t>1.15.</w:t>
            </w:r>
          </w:p>
        </w:tc>
        <w:tc>
          <w:tcPr>
            <w:tcW w:w="3061" w:type="dxa"/>
            <w:tcBorders>
              <w:bottom w:val="nil"/>
            </w:tcBorders>
            <w:vAlign w:val="center"/>
          </w:tcPr>
          <w:p w:rsidR="00072FED" w:rsidRDefault="00072FED">
            <w:pPr>
              <w:pStyle w:val="ConsPlusNormal"/>
            </w:pPr>
            <w:r>
              <w:t xml:space="preserve">Доля граждан среднего возраста (женщины: 30 - 54 года, мужчины: 30 - 59 лет), систематически занимающихся физической культурой и спортом </w:t>
            </w:r>
            <w:hyperlink w:anchor="P2475" w:history="1">
              <w:r>
                <w:rPr>
                  <w:color w:val="0000FF"/>
                </w:rPr>
                <w:t>&lt;**&gt;</w:t>
              </w:r>
            </w:hyperlink>
          </w:p>
        </w:tc>
        <w:tc>
          <w:tcPr>
            <w:tcW w:w="1077" w:type="dxa"/>
            <w:tcBorders>
              <w:bottom w:val="nil"/>
            </w:tcBorders>
            <w:vAlign w:val="center"/>
          </w:tcPr>
          <w:p w:rsidR="00072FED" w:rsidRDefault="00072FED">
            <w:pPr>
              <w:pStyle w:val="ConsPlusNormal"/>
              <w:jc w:val="center"/>
            </w:pPr>
            <w:r>
              <w:t>процентов</w:t>
            </w:r>
          </w:p>
        </w:tc>
        <w:tc>
          <w:tcPr>
            <w:tcW w:w="1020" w:type="dxa"/>
            <w:tcBorders>
              <w:bottom w:val="nil"/>
            </w:tcBorders>
            <w:vAlign w:val="center"/>
          </w:tcPr>
          <w:p w:rsidR="00072FED" w:rsidRDefault="00072FED">
            <w:pPr>
              <w:pStyle w:val="ConsPlusNormal"/>
            </w:pPr>
          </w:p>
        </w:tc>
        <w:tc>
          <w:tcPr>
            <w:tcW w:w="1020" w:type="dxa"/>
            <w:tcBorders>
              <w:bottom w:val="nil"/>
            </w:tcBorders>
            <w:vAlign w:val="center"/>
          </w:tcPr>
          <w:p w:rsidR="00072FED" w:rsidRDefault="00072FED">
            <w:pPr>
              <w:pStyle w:val="ConsPlusNormal"/>
            </w:pPr>
          </w:p>
        </w:tc>
        <w:tc>
          <w:tcPr>
            <w:tcW w:w="1020" w:type="dxa"/>
            <w:tcBorders>
              <w:bottom w:val="nil"/>
            </w:tcBorders>
            <w:vAlign w:val="center"/>
          </w:tcPr>
          <w:p w:rsidR="00072FED" w:rsidRDefault="00072FED">
            <w:pPr>
              <w:pStyle w:val="ConsPlusNormal"/>
            </w:pPr>
          </w:p>
        </w:tc>
        <w:tc>
          <w:tcPr>
            <w:tcW w:w="1020" w:type="dxa"/>
            <w:tcBorders>
              <w:bottom w:val="nil"/>
            </w:tcBorders>
            <w:vAlign w:val="center"/>
          </w:tcPr>
          <w:p w:rsidR="00072FED" w:rsidRDefault="00072FED">
            <w:pPr>
              <w:pStyle w:val="ConsPlusNormal"/>
            </w:pPr>
          </w:p>
        </w:tc>
        <w:tc>
          <w:tcPr>
            <w:tcW w:w="1077" w:type="dxa"/>
            <w:tcBorders>
              <w:bottom w:val="nil"/>
            </w:tcBorders>
            <w:vAlign w:val="center"/>
          </w:tcPr>
          <w:p w:rsidR="00072FED" w:rsidRDefault="00072FED">
            <w:pPr>
              <w:pStyle w:val="ConsPlusNormal"/>
            </w:pPr>
          </w:p>
        </w:tc>
        <w:tc>
          <w:tcPr>
            <w:tcW w:w="1077" w:type="dxa"/>
            <w:tcBorders>
              <w:bottom w:val="nil"/>
            </w:tcBorders>
            <w:vAlign w:val="center"/>
          </w:tcPr>
          <w:p w:rsidR="00072FED" w:rsidRDefault="00072FED">
            <w:pPr>
              <w:pStyle w:val="ConsPlusNormal"/>
            </w:pPr>
          </w:p>
        </w:tc>
        <w:tc>
          <w:tcPr>
            <w:tcW w:w="1077" w:type="dxa"/>
            <w:tcBorders>
              <w:bottom w:val="nil"/>
            </w:tcBorders>
            <w:vAlign w:val="center"/>
          </w:tcPr>
          <w:p w:rsidR="00072FED" w:rsidRDefault="00072FED">
            <w:pPr>
              <w:pStyle w:val="ConsPlusNormal"/>
              <w:jc w:val="center"/>
            </w:pPr>
            <w:r>
              <w:t xml:space="preserve">16,4 </w:t>
            </w:r>
            <w:hyperlink w:anchor="P2474" w:history="1">
              <w:r>
                <w:rPr>
                  <w:color w:val="0000FF"/>
                </w:rPr>
                <w:t>&lt;*&gt;</w:t>
              </w:r>
            </w:hyperlink>
          </w:p>
        </w:tc>
        <w:tc>
          <w:tcPr>
            <w:tcW w:w="1077" w:type="dxa"/>
            <w:tcBorders>
              <w:bottom w:val="nil"/>
            </w:tcBorders>
            <w:vAlign w:val="center"/>
          </w:tcPr>
          <w:p w:rsidR="00072FED" w:rsidRDefault="00072FED">
            <w:pPr>
              <w:pStyle w:val="ConsPlusNormal"/>
              <w:jc w:val="center"/>
            </w:pPr>
            <w:r>
              <w:t>19,5</w:t>
            </w:r>
          </w:p>
        </w:tc>
        <w:tc>
          <w:tcPr>
            <w:tcW w:w="1077" w:type="dxa"/>
            <w:tcBorders>
              <w:bottom w:val="nil"/>
            </w:tcBorders>
            <w:vAlign w:val="center"/>
          </w:tcPr>
          <w:p w:rsidR="00072FED" w:rsidRDefault="00072FED">
            <w:pPr>
              <w:pStyle w:val="ConsPlusNormal"/>
              <w:jc w:val="center"/>
            </w:pPr>
            <w:r>
              <w:t>23,8</w:t>
            </w:r>
          </w:p>
        </w:tc>
        <w:tc>
          <w:tcPr>
            <w:tcW w:w="1077" w:type="dxa"/>
            <w:tcBorders>
              <w:bottom w:val="nil"/>
            </w:tcBorders>
            <w:vAlign w:val="center"/>
          </w:tcPr>
          <w:p w:rsidR="00072FED" w:rsidRDefault="00072FED">
            <w:pPr>
              <w:pStyle w:val="ConsPlusNormal"/>
              <w:jc w:val="center"/>
            </w:pPr>
            <w:r>
              <w:t>31,7</w:t>
            </w:r>
          </w:p>
        </w:tc>
        <w:tc>
          <w:tcPr>
            <w:tcW w:w="1077" w:type="dxa"/>
            <w:tcBorders>
              <w:bottom w:val="nil"/>
            </w:tcBorders>
            <w:vAlign w:val="center"/>
          </w:tcPr>
          <w:p w:rsidR="00072FED" w:rsidRDefault="00072FED">
            <w:pPr>
              <w:pStyle w:val="ConsPlusNormal"/>
              <w:jc w:val="center"/>
            </w:pPr>
            <w:r>
              <w:t>40,6</w:t>
            </w:r>
          </w:p>
        </w:tc>
      </w:tr>
      <w:tr w:rsidR="00072FED">
        <w:tblPrEx>
          <w:tblBorders>
            <w:insideH w:val="nil"/>
          </w:tblBorders>
        </w:tblPrEx>
        <w:tc>
          <w:tcPr>
            <w:tcW w:w="16550" w:type="dxa"/>
            <w:gridSpan w:val="14"/>
            <w:tcBorders>
              <w:top w:val="nil"/>
            </w:tcBorders>
            <w:vAlign w:val="center"/>
          </w:tcPr>
          <w:p w:rsidR="00072FED" w:rsidRDefault="00072FED">
            <w:pPr>
              <w:pStyle w:val="ConsPlusNormal"/>
              <w:jc w:val="both"/>
            </w:pPr>
            <w:r>
              <w:t xml:space="preserve">(п. 1.15 в ред. </w:t>
            </w:r>
            <w:hyperlink r:id="rId325" w:history="1">
              <w:r>
                <w:rPr>
                  <w:color w:val="0000FF"/>
                </w:rPr>
                <w:t>постановления</w:t>
              </w:r>
            </w:hyperlink>
            <w:r>
              <w:t xml:space="preserve"> Правительства Саратовской области от 23.12.2019</w:t>
            </w:r>
          </w:p>
          <w:p w:rsidR="00072FED" w:rsidRDefault="00072FED">
            <w:pPr>
              <w:pStyle w:val="ConsPlusNormal"/>
              <w:jc w:val="both"/>
            </w:pPr>
            <w:r>
              <w:t>N 902-П)</w:t>
            </w:r>
          </w:p>
        </w:tc>
      </w:tr>
      <w:tr w:rsidR="00072FED">
        <w:tblPrEx>
          <w:tblBorders>
            <w:insideH w:val="nil"/>
          </w:tblBorders>
        </w:tblPrEx>
        <w:tc>
          <w:tcPr>
            <w:tcW w:w="793" w:type="dxa"/>
            <w:tcBorders>
              <w:bottom w:val="nil"/>
            </w:tcBorders>
            <w:vAlign w:val="center"/>
          </w:tcPr>
          <w:p w:rsidR="00072FED" w:rsidRDefault="00072FED">
            <w:pPr>
              <w:pStyle w:val="ConsPlusNormal"/>
              <w:jc w:val="center"/>
            </w:pPr>
            <w:bookmarkStart w:id="32" w:name="P1919"/>
            <w:bookmarkEnd w:id="32"/>
            <w:r>
              <w:t>1.16.</w:t>
            </w:r>
          </w:p>
        </w:tc>
        <w:tc>
          <w:tcPr>
            <w:tcW w:w="3061" w:type="dxa"/>
            <w:tcBorders>
              <w:bottom w:val="nil"/>
            </w:tcBorders>
            <w:vAlign w:val="center"/>
          </w:tcPr>
          <w:p w:rsidR="00072FED" w:rsidRDefault="00072FED">
            <w:pPr>
              <w:pStyle w:val="ConsPlusNormal"/>
            </w:pPr>
            <w:r>
              <w:t xml:space="preserve">Доля граждан старшего возраста (женщины: 55 - 79 лет, мужчины: 60 - 79 лет), систематически занимающихся физической культурой и спортом </w:t>
            </w:r>
            <w:hyperlink w:anchor="P2475" w:history="1">
              <w:r>
                <w:rPr>
                  <w:color w:val="0000FF"/>
                </w:rPr>
                <w:t>&lt;**&gt;</w:t>
              </w:r>
            </w:hyperlink>
          </w:p>
        </w:tc>
        <w:tc>
          <w:tcPr>
            <w:tcW w:w="1077" w:type="dxa"/>
            <w:tcBorders>
              <w:bottom w:val="nil"/>
            </w:tcBorders>
            <w:vAlign w:val="center"/>
          </w:tcPr>
          <w:p w:rsidR="00072FED" w:rsidRDefault="00072FED">
            <w:pPr>
              <w:pStyle w:val="ConsPlusNormal"/>
              <w:jc w:val="center"/>
            </w:pPr>
            <w:r>
              <w:t>процентов</w:t>
            </w:r>
          </w:p>
        </w:tc>
        <w:tc>
          <w:tcPr>
            <w:tcW w:w="1020" w:type="dxa"/>
            <w:tcBorders>
              <w:bottom w:val="nil"/>
            </w:tcBorders>
            <w:vAlign w:val="center"/>
          </w:tcPr>
          <w:p w:rsidR="00072FED" w:rsidRDefault="00072FED">
            <w:pPr>
              <w:pStyle w:val="ConsPlusNormal"/>
            </w:pPr>
          </w:p>
        </w:tc>
        <w:tc>
          <w:tcPr>
            <w:tcW w:w="1020" w:type="dxa"/>
            <w:tcBorders>
              <w:bottom w:val="nil"/>
            </w:tcBorders>
            <w:vAlign w:val="center"/>
          </w:tcPr>
          <w:p w:rsidR="00072FED" w:rsidRDefault="00072FED">
            <w:pPr>
              <w:pStyle w:val="ConsPlusNormal"/>
            </w:pPr>
          </w:p>
        </w:tc>
        <w:tc>
          <w:tcPr>
            <w:tcW w:w="1020" w:type="dxa"/>
            <w:tcBorders>
              <w:bottom w:val="nil"/>
            </w:tcBorders>
            <w:vAlign w:val="center"/>
          </w:tcPr>
          <w:p w:rsidR="00072FED" w:rsidRDefault="00072FED">
            <w:pPr>
              <w:pStyle w:val="ConsPlusNormal"/>
            </w:pPr>
          </w:p>
        </w:tc>
        <w:tc>
          <w:tcPr>
            <w:tcW w:w="1020" w:type="dxa"/>
            <w:tcBorders>
              <w:bottom w:val="nil"/>
            </w:tcBorders>
            <w:vAlign w:val="center"/>
          </w:tcPr>
          <w:p w:rsidR="00072FED" w:rsidRDefault="00072FED">
            <w:pPr>
              <w:pStyle w:val="ConsPlusNormal"/>
            </w:pPr>
          </w:p>
        </w:tc>
        <w:tc>
          <w:tcPr>
            <w:tcW w:w="1077" w:type="dxa"/>
            <w:tcBorders>
              <w:bottom w:val="nil"/>
            </w:tcBorders>
            <w:vAlign w:val="center"/>
          </w:tcPr>
          <w:p w:rsidR="00072FED" w:rsidRDefault="00072FED">
            <w:pPr>
              <w:pStyle w:val="ConsPlusNormal"/>
            </w:pPr>
          </w:p>
        </w:tc>
        <w:tc>
          <w:tcPr>
            <w:tcW w:w="1077" w:type="dxa"/>
            <w:tcBorders>
              <w:bottom w:val="nil"/>
            </w:tcBorders>
            <w:vAlign w:val="center"/>
          </w:tcPr>
          <w:p w:rsidR="00072FED" w:rsidRDefault="00072FED">
            <w:pPr>
              <w:pStyle w:val="ConsPlusNormal"/>
            </w:pPr>
          </w:p>
        </w:tc>
        <w:tc>
          <w:tcPr>
            <w:tcW w:w="1077" w:type="dxa"/>
            <w:tcBorders>
              <w:bottom w:val="nil"/>
            </w:tcBorders>
            <w:vAlign w:val="center"/>
          </w:tcPr>
          <w:p w:rsidR="00072FED" w:rsidRDefault="00072FED">
            <w:pPr>
              <w:pStyle w:val="ConsPlusNormal"/>
              <w:jc w:val="center"/>
            </w:pPr>
            <w:r>
              <w:t xml:space="preserve">7,3 </w:t>
            </w:r>
            <w:hyperlink w:anchor="P2474" w:history="1">
              <w:r>
                <w:rPr>
                  <w:color w:val="0000FF"/>
                </w:rPr>
                <w:t>&lt;*&gt;</w:t>
              </w:r>
            </w:hyperlink>
          </w:p>
        </w:tc>
        <w:tc>
          <w:tcPr>
            <w:tcW w:w="1077" w:type="dxa"/>
            <w:tcBorders>
              <w:bottom w:val="nil"/>
            </w:tcBorders>
            <w:vAlign w:val="center"/>
          </w:tcPr>
          <w:p w:rsidR="00072FED" w:rsidRDefault="00072FED">
            <w:pPr>
              <w:pStyle w:val="ConsPlusNormal"/>
              <w:jc w:val="center"/>
            </w:pPr>
            <w:r>
              <w:t>6,0</w:t>
            </w:r>
          </w:p>
        </w:tc>
        <w:tc>
          <w:tcPr>
            <w:tcW w:w="1077" w:type="dxa"/>
            <w:tcBorders>
              <w:bottom w:val="nil"/>
            </w:tcBorders>
            <w:vAlign w:val="center"/>
          </w:tcPr>
          <w:p w:rsidR="00072FED" w:rsidRDefault="00072FED">
            <w:pPr>
              <w:pStyle w:val="ConsPlusNormal"/>
              <w:jc w:val="center"/>
            </w:pPr>
            <w:r>
              <w:t>7,8</w:t>
            </w:r>
          </w:p>
        </w:tc>
        <w:tc>
          <w:tcPr>
            <w:tcW w:w="1077" w:type="dxa"/>
            <w:tcBorders>
              <w:bottom w:val="nil"/>
            </w:tcBorders>
            <w:vAlign w:val="center"/>
          </w:tcPr>
          <w:p w:rsidR="00072FED" w:rsidRDefault="00072FED">
            <w:pPr>
              <w:pStyle w:val="ConsPlusNormal"/>
              <w:jc w:val="center"/>
            </w:pPr>
            <w:r>
              <w:t>11,2</w:t>
            </w:r>
          </w:p>
        </w:tc>
        <w:tc>
          <w:tcPr>
            <w:tcW w:w="1077" w:type="dxa"/>
            <w:tcBorders>
              <w:bottom w:val="nil"/>
            </w:tcBorders>
            <w:vAlign w:val="center"/>
          </w:tcPr>
          <w:p w:rsidR="00072FED" w:rsidRDefault="00072FED">
            <w:pPr>
              <w:pStyle w:val="ConsPlusNormal"/>
              <w:jc w:val="center"/>
            </w:pPr>
            <w:r>
              <w:t>12,6</w:t>
            </w:r>
          </w:p>
        </w:tc>
      </w:tr>
      <w:tr w:rsidR="00072FED">
        <w:tblPrEx>
          <w:tblBorders>
            <w:insideH w:val="nil"/>
          </w:tblBorders>
        </w:tblPrEx>
        <w:tc>
          <w:tcPr>
            <w:tcW w:w="16550" w:type="dxa"/>
            <w:gridSpan w:val="14"/>
            <w:tcBorders>
              <w:top w:val="nil"/>
            </w:tcBorders>
            <w:vAlign w:val="center"/>
          </w:tcPr>
          <w:p w:rsidR="00072FED" w:rsidRDefault="00072FED">
            <w:pPr>
              <w:pStyle w:val="ConsPlusNormal"/>
              <w:jc w:val="both"/>
            </w:pPr>
            <w:r>
              <w:t xml:space="preserve">(п. 1.16 в ред. </w:t>
            </w:r>
            <w:hyperlink r:id="rId326" w:history="1">
              <w:r>
                <w:rPr>
                  <w:color w:val="0000FF"/>
                </w:rPr>
                <w:t>постановления</w:t>
              </w:r>
            </w:hyperlink>
            <w:r>
              <w:t xml:space="preserve"> Правительства Саратовской области от 23.12.2019</w:t>
            </w:r>
          </w:p>
          <w:p w:rsidR="00072FED" w:rsidRDefault="00072FED">
            <w:pPr>
              <w:pStyle w:val="ConsPlusNormal"/>
              <w:jc w:val="both"/>
            </w:pPr>
            <w:r>
              <w:t>N 902-П)</w:t>
            </w:r>
          </w:p>
        </w:tc>
      </w:tr>
      <w:tr w:rsidR="00072FED">
        <w:tblPrEx>
          <w:tblBorders>
            <w:insideH w:val="nil"/>
          </w:tblBorders>
        </w:tblPrEx>
        <w:tc>
          <w:tcPr>
            <w:tcW w:w="793" w:type="dxa"/>
            <w:tcBorders>
              <w:bottom w:val="nil"/>
            </w:tcBorders>
            <w:vAlign w:val="center"/>
          </w:tcPr>
          <w:p w:rsidR="00072FED" w:rsidRDefault="00072FED">
            <w:pPr>
              <w:pStyle w:val="ConsPlusNormal"/>
              <w:jc w:val="center"/>
            </w:pPr>
            <w:bookmarkStart w:id="33" w:name="P1935"/>
            <w:bookmarkEnd w:id="33"/>
            <w:r>
              <w:t>1.17.</w:t>
            </w:r>
          </w:p>
        </w:tc>
        <w:tc>
          <w:tcPr>
            <w:tcW w:w="3061" w:type="dxa"/>
            <w:tcBorders>
              <w:bottom w:val="nil"/>
            </w:tcBorders>
            <w:vAlign w:val="center"/>
          </w:tcPr>
          <w:p w:rsidR="00072FED" w:rsidRDefault="00072FED">
            <w:pPr>
              <w:pStyle w:val="ConsPlusNormal"/>
            </w:pPr>
            <w:r>
              <w:t xml:space="preserve">Доля занимающихся по программам спортивной подготовки в организациях ведомственной принадлежности физической культуры и спорта </w:t>
            </w:r>
            <w:hyperlink w:anchor="P2475" w:history="1">
              <w:r>
                <w:rPr>
                  <w:color w:val="0000FF"/>
                </w:rPr>
                <w:t>&lt;**&gt;</w:t>
              </w:r>
            </w:hyperlink>
          </w:p>
        </w:tc>
        <w:tc>
          <w:tcPr>
            <w:tcW w:w="1077" w:type="dxa"/>
            <w:tcBorders>
              <w:bottom w:val="nil"/>
            </w:tcBorders>
            <w:vAlign w:val="center"/>
          </w:tcPr>
          <w:p w:rsidR="00072FED" w:rsidRDefault="00072FED">
            <w:pPr>
              <w:pStyle w:val="ConsPlusNormal"/>
              <w:jc w:val="center"/>
            </w:pPr>
            <w:r>
              <w:t>процентов</w:t>
            </w:r>
          </w:p>
        </w:tc>
        <w:tc>
          <w:tcPr>
            <w:tcW w:w="1020" w:type="dxa"/>
            <w:tcBorders>
              <w:bottom w:val="nil"/>
            </w:tcBorders>
            <w:vAlign w:val="center"/>
          </w:tcPr>
          <w:p w:rsidR="00072FED" w:rsidRDefault="00072FED">
            <w:pPr>
              <w:pStyle w:val="ConsPlusNormal"/>
            </w:pPr>
          </w:p>
        </w:tc>
        <w:tc>
          <w:tcPr>
            <w:tcW w:w="1020" w:type="dxa"/>
            <w:tcBorders>
              <w:bottom w:val="nil"/>
            </w:tcBorders>
            <w:vAlign w:val="center"/>
          </w:tcPr>
          <w:p w:rsidR="00072FED" w:rsidRDefault="00072FED">
            <w:pPr>
              <w:pStyle w:val="ConsPlusNormal"/>
            </w:pPr>
          </w:p>
        </w:tc>
        <w:tc>
          <w:tcPr>
            <w:tcW w:w="1020" w:type="dxa"/>
            <w:tcBorders>
              <w:bottom w:val="nil"/>
            </w:tcBorders>
            <w:vAlign w:val="center"/>
          </w:tcPr>
          <w:p w:rsidR="00072FED" w:rsidRDefault="00072FED">
            <w:pPr>
              <w:pStyle w:val="ConsPlusNormal"/>
            </w:pPr>
          </w:p>
        </w:tc>
        <w:tc>
          <w:tcPr>
            <w:tcW w:w="1020" w:type="dxa"/>
            <w:tcBorders>
              <w:bottom w:val="nil"/>
            </w:tcBorders>
            <w:vAlign w:val="center"/>
          </w:tcPr>
          <w:p w:rsidR="00072FED" w:rsidRDefault="00072FED">
            <w:pPr>
              <w:pStyle w:val="ConsPlusNormal"/>
            </w:pPr>
          </w:p>
        </w:tc>
        <w:tc>
          <w:tcPr>
            <w:tcW w:w="1077" w:type="dxa"/>
            <w:tcBorders>
              <w:bottom w:val="nil"/>
            </w:tcBorders>
            <w:vAlign w:val="center"/>
          </w:tcPr>
          <w:p w:rsidR="00072FED" w:rsidRDefault="00072FED">
            <w:pPr>
              <w:pStyle w:val="ConsPlusNormal"/>
            </w:pPr>
          </w:p>
        </w:tc>
        <w:tc>
          <w:tcPr>
            <w:tcW w:w="1077" w:type="dxa"/>
            <w:tcBorders>
              <w:bottom w:val="nil"/>
            </w:tcBorders>
            <w:vAlign w:val="center"/>
          </w:tcPr>
          <w:p w:rsidR="00072FED" w:rsidRDefault="00072FED">
            <w:pPr>
              <w:pStyle w:val="ConsPlusNormal"/>
            </w:pPr>
          </w:p>
        </w:tc>
        <w:tc>
          <w:tcPr>
            <w:tcW w:w="1077" w:type="dxa"/>
            <w:tcBorders>
              <w:bottom w:val="nil"/>
            </w:tcBorders>
            <w:vAlign w:val="center"/>
          </w:tcPr>
          <w:p w:rsidR="00072FED" w:rsidRDefault="00072FED">
            <w:pPr>
              <w:pStyle w:val="ConsPlusNormal"/>
              <w:jc w:val="center"/>
            </w:pPr>
            <w:r>
              <w:t xml:space="preserve">51,7 </w:t>
            </w:r>
            <w:hyperlink w:anchor="P2474" w:history="1">
              <w:r>
                <w:rPr>
                  <w:color w:val="0000FF"/>
                </w:rPr>
                <w:t>&lt;*&gt;</w:t>
              </w:r>
            </w:hyperlink>
          </w:p>
        </w:tc>
        <w:tc>
          <w:tcPr>
            <w:tcW w:w="1077" w:type="dxa"/>
            <w:tcBorders>
              <w:bottom w:val="nil"/>
            </w:tcBorders>
            <w:vAlign w:val="center"/>
          </w:tcPr>
          <w:p w:rsidR="00072FED" w:rsidRDefault="00072FED">
            <w:pPr>
              <w:pStyle w:val="ConsPlusNormal"/>
              <w:jc w:val="center"/>
            </w:pPr>
            <w:r>
              <w:t>100</w:t>
            </w:r>
          </w:p>
        </w:tc>
        <w:tc>
          <w:tcPr>
            <w:tcW w:w="1077" w:type="dxa"/>
            <w:tcBorders>
              <w:bottom w:val="nil"/>
            </w:tcBorders>
            <w:vAlign w:val="center"/>
          </w:tcPr>
          <w:p w:rsidR="00072FED" w:rsidRDefault="00072FED">
            <w:pPr>
              <w:pStyle w:val="ConsPlusNormal"/>
              <w:jc w:val="center"/>
            </w:pPr>
            <w:r>
              <w:t>100</w:t>
            </w:r>
          </w:p>
        </w:tc>
        <w:tc>
          <w:tcPr>
            <w:tcW w:w="1077" w:type="dxa"/>
            <w:tcBorders>
              <w:bottom w:val="nil"/>
            </w:tcBorders>
            <w:vAlign w:val="center"/>
          </w:tcPr>
          <w:p w:rsidR="00072FED" w:rsidRDefault="00072FED">
            <w:pPr>
              <w:pStyle w:val="ConsPlusNormal"/>
              <w:jc w:val="center"/>
            </w:pPr>
            <w:r>
              <w:t>100</w:t>
            </w:r>
          </w:p>
        </w:tc>
        <w:tc>
          <w:tcPr>
            <w:tcW w:w="1077" w:type="dxa"/>
            <w:tcBorders>
              <w:bottom w:val="nil"/>
            </w:tcBorders>
            <w:vAlign w:val="center"/>
          </w:tcPr>
          <w:p w:rsidR="00072FED" w:rsidRDefault="00072FED">
            <w:pPr>
              <w:pStyle w:val="ConsPlusNormal"/>
              <w:jc w:val="center"/>
            </w:pPr>
            <w:r>
              <w:t>100</w:t>
            </w:r>
          </w:p>
        </w:tc>
      </w:tr>
      <w:tr w:rsidR="00072FED">
        <w:tblPrEx>
          <w:tblBorders>
            <w:insideH w:val="nil"/>
          </w:tblBorders>
        </w:tblPrEx>
        <w:tc>
          <w:tcPr>
            <w:tcW w:w="16550" w:type="dxa"/>
            <w:gridSpan w:val="14"/>
            <w:tcBorders>
              <w:top w:val="nil"/>
            </w:tcBorders>
            <w:vAlign w:val="center"/>
          </w:tcPr>
          <w:p w:rsidR="00072FED" w:rsidRDefault="00072FED">
            <w:pPr>
              <w:pStyle w:val="ConsPlusNormal"/>
              <w:jc w:val="both"/>
            </w:pPr>
            <w:r>
              <w:lastRenderedPageBreak/>
              <w:t xml:space="preserve">(п. 1.17 в ред. </w:t>
            </w:r>
            <w:hyperlink r:id="rId327" w:history="1">
              <w:r>
                <w:rPr>
                  <w:color w:val="0000FF"/>
                </w:rPr>
                <w:t>постановления</w:t>
              </w:r>
            </w:hyperlink>
            <w:r>
              <w:t xml:space="preserve"> Правительства Саратовской области от 23.12.2019</w:t>
            </w:r>
          </w:p>
          <w:p w:rsidR="00072FED" w:rsidRDefault="00072FED">
            <w:pPr>
              <w:pStyle w:val="ConsPlusNormal"/>
              <w:jc w:val="both"/>
            </w:pPr>
            <w:r>
              <w:t>N 902-П)</w:t>
            </w:r>
          </w:p>
        </w:tc>
      </w:tr>
      <w:tr w:rsidR="00072FED">
        <w:tc>
          <w:tcPr>
            <w:tcW w:w="16550" w:type="dxa"/>
            <w:gridSpan w:val="14"/>
            <w:vAlign w:val="center"/>
          </w:tcPr>
          <w:p w:rsidR="00072FED" w:rsidRDefault="00072FED">
            <w:pPr>
              <w:pStyle w:val="ConsPlusNormal"/>
              <w:jc w:val="center"/>
              <w:outlineLvl w:val="3"/>
            </w:pPr>
            <w:hyperlink w:anchor="P753" w:history="1">
              <w:r>
                <w:rPr>
                  <w:color w:val="0000FF"/>
                </w:rPr>
                <w:t>Подпрограмма 2</w:t>
              </w:r>
            </w:hyperlink>
            <w:r>
              <w:t xml:space="preserve"> "Туризм"</w:t>
            </w:r>
          </w:p>
        </w:tc>
      </w:tr>
      <w:tr w:rsidR="00072FED">
        <w:tc>
          <w:tcPr>
            <w:tcW w:w="793" w:type="dxa"/>
            <w:vAlign w:val="center"/>
          </w:tcPr>
          <w:p w:rsidR="00072FED" w:rsidRDefault="00072FED">
            <w:pPr>
              <w:pStyle w:val="ConsPlusNormal"/>
              <w:jc w:val="center"/>
            </w:pPr>
            <w:bookmarkStart w:id="34" w:name="P1952"/>
            <w:bookmarkEnd w:id="34"/>
            <w:r>
              <w:t>2.1.</w:t>
            </w:r>
          </w:p>
        </w:tc>
        <w:tc>
          <w:tcPr>
            <w:tcW w:w="3061" w:type="dxa"/>
            <w:vAlign w:val="center"/>
          </w:tcPr>
          <w:p w:rsidR="00072FED" w:rsidRDefault="00072FED">
            <w:pPr>
              <w:pStyle w:val="ConsPlusNormal"/>
            </w:pPr>
            <w:r>
              <w:t>Количество разработанных проектов туристских кластеров (ежегодное количество)</w:t>
            </w:r>
          </w:p>
        </w:tc>
        <w:tc>
          <w:tcPr>
            <w:tcW w:w="1077" w:type="dxa"/>
            <w:vAlign w:val="center"/>
          </w:tcPr>
          <w:p w:rsidR="00072FED" w:rsidRDefault="00072FED">
            <w:pPr>
              <w:pStyle w:val="ConsPlusNormal"/>
              <w:jc w:val="center"/>
            </w:pPr>
            <w:r>
              <w:t>единиц</w:t>
            </w:r>
          </w:p>
        </w:tc>
        <w:tc>
          <w:tcPr>
            <w:tcW w:w="1020" w:type="dxa"/>
            <w:vAlign w:val="center"/>
          </w:tcPr>
          <w:p w:rsidR="00072FED" w:rsidRDefault="00072FED">
            <w:pPr>
              <w:pStyle w:val="ConsPlusNormal"/>
              <w:jc w:val="center"/>
            </w:pPr>
            <w:r>
              <w:t>0</w:t>
            </w:r>
          </w:p>
        </w:tc>
        <w:tc>
          <w:tcPr>
            <w:tcW w:w="1020" w:type="dxa"/>
            <w:vAlign w:val="center"/>
          </w:tcPr>
          <w:p w:rsidR="00072FED" w:rsidRDefault="00072FED">
            <w:pPr>
              <w:pStyle w:val="ConsPlusNormal"/>
              <w:jc w:val="center"/>
            </w:pPr>
            <w:r>
              <w:t>0</w:t>
            </w:r>
          </w:p>
        </w:tc>
        <w:tc>
          <w:tcPr>
            <w:tcW w:w="1020" w:type="dxa"/>
            <w:vAlign w:val="center"/>
          </w:tcPr>
          <w:p w:rsidR="00072FED" w:rsidRDefault="00072FED">
            <w:pPr>
              <w:pStyle w:val="ConsPlusNormal"/>
              <w:jc w:val="center"/>
            </w:pPr>
            <w:r>
              <w:t>1</w:t>
            </w:r>
          </w:p>
        </w:tc>
        <w:tc>
          <w:tcPr>
            <w:tcW w:w="1020" w:type="dxa"/>
            <w:vAlign w:val="center"/>
          </w:tcPr>
          <w:p w:rsidR="00072FED" w:rsidRDefault="00072FED">
            <w:pPr>
              <w:pStyle w:val="ConsPlusNormal"/>
              <w:jc w:val="center"/>
            </w:pPr>
            <w:r>
              <w:t>1</w:t>
            </w:r>
          </w:p>
        </w:tc>
        <w:tc>
          <w:tcPr>
            <w:tcW w:w="1077" w:type="dxa"/>
            <w:vAlign w:val="center"/>
          </w:tcPr>
          <w:p w:rsidR="00072FED" w:rsidRDefault="00072FED">
            <w:pPr>
              <w:pStyle w:val="ConsPlusNormal"/>
              <w:jc w:val="center"/>
            </w:pPr>
            <w:r>
              <w:t>2</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r>
      <w:tr w:rsidR="00072FED">
        <w:tc>
          <w:tcPr>
            <w:tcW w:w="793" w:type="dxa"/>
            <w:vAlign w:val="center"/>
          </w:tcPr>
          <w:p w:rsidR="00072FED" w:rsidRDefault="00072FED">
            <w:pPr>
              <w:pStyle w:val="ConsPlusNormal"/>
              <w:jc w:val="center"/>
            </w:pPr>
            <w:bookmarkStart w:id="35" w:name="P1966"/>
            <w:bookmarkEnd w:id="35"/>
            <w:r>
              <w:t>2.2.</w:t>
            </w:r>
          </w:p>
        </w:tc>
        <w:tc>
          <w:tcPr>
            <w:tcW w:w="3061" w:type="dxa"/>
            <w:vAlign w:val="center"/>
          </w:tcPr>
          <w:p w:rsidR="00072FED" w:rsidRDefault="00072FED">
            <w:pPr>
              <w:pStyle w:val="ConsPlusNormal"/>
            </w:pPr>
            <w:r>
              <w:t>Количество российских туристов, прибывших на территорию области (ежегодное количество)</w:t>
            </w:r>
          </w:p>
        </w:tc>
        <w:tc>
          <w:tcPr>
            <w:tcW w:w="1077" w:type="dxa"/>
            <w:vAlign w:val="center"/>
          </w:tcPr>
          <w:p w:rsidR="00072FED" w:rsidRDefault="00072FED">
            <w:pPr>
              <w:pStyle w:val="ConsPlusNormal"/>
              <w:jc w:val="center"/>
            </w:pPr>
            <w:r>
              <w:t>тыс. человек</w:t>
            </w:r>
          </w:p>
        </w:tc>
        <w:tc>
          <w:tcPr>
            <w:tcW w:w="1020" w:type="dxa"/>
            <w:vAlign w:val="center"/>
          </w:tcPr>
          <w:p w:rsidR="00072FED" w:rsidRDefault="00072FED">
            <w:pPr>
              <w:pStyle w:val="ConsPlusNormal"/>
              <w:jc w:val="center"/>
            </w:pPr>
            <w:r>
              <w:t>360,5</w:t>
            </w:r>
          </w:p>
        </w:tc>
        <w:tc>
          <w:tcPr>
            <w:tcW w:w="1020" w:type="dxa"/>
            <w:vAlign w:val="center"/>
          </w:tcPr>
          <w:p w:rsidR="00072FED" w:rsidRDefault="00072FED">
            <w:pPr>
              <w:pStyle w:val="ConsPlusNormal"/>
              <w:jc w:val="center"/>
            </w:pPr>
            <w:r>
              <w:t>437,7</w:t>
            </w:r>
          </w:p>
        </w:tc>
        <w:tc>
          <w:tcPr>
            <w:tcW w:w="1020" w:type="dxa"/>
            <w:vAlign w:val="center"/>
          </w:tcPr>
          <w:p w:rsidR="00072FED" w:rsidRDefault="00072FED">
            <w:pPr>
              <w:pStyle w:val="ConsPlusNormal"/>
              <w:jc w:val="center"/>
            </w:pPr>
            <w:r>
              <w:t>505,6</w:t>
            </w:r>
          </w:p>
        </w:tc>
        <w:tc>
          <w:tcPr>
            <w:tcW w:w="1020" w:type="dxa"/>
            <w:vAlign w:val="center"/>
          </w:tcPr>
          <w:p w:rsidR="00072FED" w:rsidRDefault="00072FED">
            <w:pPr>
              <w:pStyle w:val="ConsPlusNormal"/>
              <w:jc w:val="center"/>
            </w:pPr>
            <w:r>
              <w:t>515,7</w:t>
            </w:r>
          </w:p>
        </w:tc>
        <w:tc>
          <w:tcPr>
            <w:tcW w:w="1077" w:type="dxa"/>
            <w:vAlign w:val="center"/>
          </w:tcPr>
          <w:p w:rsidR="00072FED" w:rsidRDefault="00072FED">
            <w:pPr>
              <w:pStyle w:val="ConsPlusNormal"/>
              <w:jc w:val="center"/>
            </w:pPr>
            <w:r>
              <w:t>521,7</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r>
      <w:tr w:rsidR="00072FED">
        <w:tc>
          <w:tcPr>
            <w:tcW w:w="793" w:type="dxa"/>
            <w:vAlign w:val="center"/>
          </w:tcPr>
          <w:p w:rsidR="00072FED" w:rsidRDefault="00072FED">
            <w:pPr>
              <w:pStyle w:val="ConsPlusNormal"/>
              <w:jc w:val="center"/>
            </w:pPr>
            <w:bookmarkStart w:id="36" w:name="P1980"/>
            <w:bookmarkEnd w:id="36"/>
            <w:r>
              <w:t>2.3.</w:t>
            </w:r>
          </w:p>
        </w:tc>
        <w:tc>
          <w:tcPr>
            <w:tcW w:w="3061" w:type="dxa"/>
            <w:vAlign w:val="center"/>
          </w:tcPr>
          <w:p w:rsidR="00072FED" w:rsidRDefault="00072FED">
            <w:pPr>
              <w:pStyle w:val="ConsPlusNormal"/>
            </w:pPr>
            <w:r>
              <w:t>Количество иностранных туристов, прибывших на территорию области (ежегодное количество)</w:t>
            </w:r>
          </w:p>
        </w:tc>
        <w:tc>
          <w:tcPr>
            <w:tcW w:w="1077" w:type="dxa"/>
            <w:vAlign w:val="center"/>
          </w:tcPr>
          <w:p w:rsidR="00072FED" w:rsidRDefault="00072FED">
            <w:pPr>
              <w:pStyle w:val="ConsPlusNormal"/>
              <w:jc w:val="center"/>
            </w:pPr>
            <w:r>
              <w:t>тыс. человек</w:t>
            </w:r>
          </w:p>
        </w:tc>
        <w:tc>
          <w:tcPr>
            <w:tcW w:w="1020" w:type="dxa"/>
            <w:vAlign w:val="center"/>
          </w:tcPr>
          <w:p w:rsidR="00072FED" w:rsidRDefault="00072FED">
            <w:pPr>
              <w:pStyle w:val="ConsPlusNormal"/>
              <w:jc w:val="center"/>
            </w:pPr>
            <w:r>
              <w:t>70,5</w:t>
            </w:r>
          </w:p>
        </w:tc>
        <w:tc>
          <w:tcPr>
            <w:tcW w:w="1020" w:type="dxa"/>
            <w:vAlign w:val="center"/>
          </w:tcPr>
          <w:p w:rsidR="00072FED" w:rsidRDefault="00072FED">
            <w:pPr>
              <w:pStyle w:val="ConsPlusNormal"/>
              <w:jc w:val="center"/>
            </w:pPr>
            <w:r>
              <w:t>72,3</w:t>
            </w:r>
          </w:p>
        </w:tc>
        <w:tc>
          <w:tcPr>
            <w:tcW w:w="1020" w:type="dxa"/>
            <w:vAlign w:val="center"/>
          </w:tcPr>
          <w:p w:rsidR="00072FED" w:rsidRDefault="00072FED">
            <w:pPr>
              <w:pStyle w:val="ConsPlusNormal"/>
              <w:jc w:val="center"/>
            </w:pPr>
            <w:r>
              <w:t>89,0</w:t>
            </w:r>
          </w:p>
        </w:tc>
        <w:tc>
          <w:tcPr>
            <w:tcW w:w="1020" w:type="dxa"/>
            <w:vAlign w:val="center"/>
          </w:tcPr>
          <w:p w:rsidR="00072FED" w:rsidRDefault="00072FED">
            <w:pPr>
              <w:pStyle w:val="ConsPlusNormal"/>
              <w:jc w:val="center"/>
            </w:pPr>
            <w:r>
              <w:t>93,3</w:t>
            </w:r>
          </w:p>
        </w:tc>
        <w:tc>
          <w:tcPr>
            <w:tcW w:w="1077" w:type="dxa"/>
            <w:vAlign w:val="center"/>
          </w:tcPr>
          <w:p w:rsidR="00072FED" w:rsidRDefault="00072FED">
            <w:pPr>
              <w:pStyle w:val="ConsPlusNormal"/>
              <w:jc w:val="center"/>
            </w:pPr>
            <w:r>
              <w:t>95,0</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r>
      <w:tr w:rsidR="00072FED">
        <w:tc>
          <w:tcPr>
            <w:tcW w:w="793" w:type="dxa"/>
            <w:vAlign w:val="center"/>
          </w:tcPr>
          <w:p w:rsidR="00072FED" w:rsidRDefault="00072FED">
            <w:pPr>
              <w:pStyle w:val="ConsPlusNormal"/>
              <w:jc w:val="center"/>
            </w:pPr>
            <w:bookmarkStart w:id="37" w:name="P1994"/>
            <w:bookmarkEnd w:id="37"/>
            <w:r>
              <w:t>2.4.</w:t>
            </w:r>
          </w:p>
        </w:tc>
        <w:tc>
          <w:tcPr>
            <w:tcW w:w="3061" w:type="dxa"/>
            <w:vAlign w:val="center"/>
          </w:tcPr>
          <w:p w:rsidR="00072FED" w:rsidRDefault="00072FED">
            <w:pPr>
              <w:pStyle w:val="ConsPlusNormal"/>
            </w:pPr>
            <w:r>
              <w:t>Количество новых туристических маршрутов по области, реализованных региональными туроператорскими компаниями (ежегодное количество)</w:t>
            </w:r>
          </w:p>
        </w:tc>
        <w:tc>
          <w:tcPr>
            <w:tcW w:w="1077" w:type="dxa"/>
            <w:vAlign w:val="center"/>
          </w:tcPr>
          <w:p w:rsidR="00072FED" w:rsidRDefault="00072FED">
            <w:pPr>
              <w:pStyle w:val="ConsPlusNormal"/>
              <w:jc w:val="center"/>
            </w:pPr>
            <w:r>
              <w:t>единиц</w:t>
            </w:r>
          </w:p>
        </w:tc>
        <w:tc>
          <w:tcPr>
            <w:tcW w:w="1020" w:type="dxa"/>
            <w:vAlign w:val="center"/>
          </w:tcPr>
          <w:p w:rsidR="00072FED" w:rsidRDefault="00072FED">
            <w:pPr>
              <w:pStyle w:val="ConsPlusNormal"/>
              <w:jc w:val="center"/>
            </w:pPr>
            <w:r>
              <w:t>3</w:t>
            </w:r>
          </w:p>
        </w:tc>
        <w:tc>
          <w:tcPr>
            <w:tcW w:w="1020" w:type="dxa"/>
            <w:vAlign w:val="center"/>
          </w:tcPr>
          <w:p w:rsidR="00072FED" w:rsidRDefault="00072FED">
            <w:pPr>
              <w:pStyle w:val="ConsPlusNormal"/>
              <w:jc w:val="center"/>
            </w:pPr>
            <w:r>
              <w:t>7</w:t>
            </w:r>
          </w:p>
        </w:tc>
        <w:tc>
          <w:tcPr>
            <w:tcW w:w="1020" w:type="dxa"/>
            <w:vAlign w:val="center"/>
          </w:tcPr>
          <w:p w:rsidR="00072FED" w:rsidRDefault="00072FED">
            <w:pPr>
              <w:pStyle w:val="ConsPlusNormal"/>
              <w:jc w:val="center"/>
            </w:pPr>
            <w:r>
              <w:t>10</w:t>
            </w:r>
          </w:p>
        </w:tc>
        <w:tc>
          <w:tcPr>
            <w:tcW w:w="1020" w:type="dxa"/>
            <w:vAlign w:val="center"/>
          </w:tcPr>
          <w:p w:rsidR="00072FED" w:rsidRDefault="00072FED">
            <w:pPr>
              <w:pStyle w:val="ConsPlusNormal"/>
              <w:jc w:val="center"/>
            </w:pPr>
            <w:r>
              <w:t>10</w:t>
            </w:r>
          </w:p>
        </w:tc>
        <w:tc>
          <w:tcPr>
            <w:tcW w:w="1077" w:type="dxa"/>
            <w:vAlign w:val="center"/>
          </w:tcPr>
          <w:p w:rsidR="00072FED" w:rsidRDefault="00072FED">
            <w:pPr>
              <w:pStyle w:val="ConsPlusNormal"/>
              <w:jc w:val="center"/>
            </w:pPr>
            <w:r>
              <w:t>10</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r>
      <w:tr w:rsidR="00072FED">
        <w:tc>
          <w:tcPr>
            <w:tcW w:w="793" w:type="dxa"/>
            <w:vAlign w:val="center"/>
          </w:tcPr>
          <w:p w:rsidR="00072FED" w:rsidRDefault="00072FED">
            <w:pPr>
              <w:pStyle w:val="ConsPlusNormal"/>
              <w:jc w:val="center"/>
            </w:pPr>
            <w:bookmarkStart w:id="38" w:name="P2008"/>
            <w:bookmarkEnd w:id="38"/>
            <w:r>
              <w:t>2.5.</w:t>
            </w:r>
          </w:p>
        </w:tc>
        <w:tc>
          <w:tcPr>
            <w:tcW w:w="3061" w:type="dxa"/>
            <w:vAlign w:val="center"/>
          </w:tcPr>
          <w:p w:rsidR="00072FED" w:rsidRDefault="00072FED">
            <w:pPr>
              <w:pStyle w:val="ConsPlusNormal"/>
            </w:pPr>
            <w:r>
              <w:t>Количество российских и международных специализированных выставок, в которых принято участие (ежегодное количество)</w:t>
            </w:r>
          </w:p>
        </w:tc>
        <w:tc>
          <w:tcPr>
            <w:tcW w:w="1077" w:type="dxa"/>
            <w:vAlign w:val="center"/>
          </w:tcPr>
          <w:p w:rsidR="00072FED" w:rsidRDefault="00072FED">
            <w:pPr>
              <w:pStyle w:val="ConsPlusNormal"/>
              <w:jc w:val="center"/>
            </w:pPr>
            <w:r>
              <w:t>единиц</w:t>
            </w:r>
          </w:p>
        </w:tc>
        <w:tc>
          <w:tcPr>
            <w:tcW w:w="1020" w:type="dxa"/>
            <w:vAlign w:val="center"/>
          </w:tcPr>
          <w:p w:rsidR="00072FED" w:rsidRDefault="00072FED">
            <w:pPr>
              <w:pStyle w:val="ConsPlusNormal"/>
              <w:jc w:val="center"/>
            </w:pPr>
            <w:r>
              <w:t>4</w:t>
            </w:r>
          </w:p>
        </w:tc>
        <w:tc>
          <w:tcPr>
            <w:tcW w:w="1020" w:type="dxa"/>
            <w:vAlign w:val="center"/>
          </w:tcPr>
          <w:p w:rsidR="00072FED" w:rsidRDefault="00072FED">
            <w:pPr>
              <w:pStyle w:val="ConsPlusNormal"/>
              <w:jc w:val="center"/>
            </w:pPr>
            <w:r>
              <w:t>2</w:t>
            </w:r>
          </w:p>
        </w:tc>
        <w:tc>
          <w:tcPr>
            <w:tcW w:w="1020" w:type="dxa"/>
            <w:vAlign w:val="center"/>
          </w:tcPr>
          <w:p w:rsidR="00072FED" w:rsidRDefault="00072FED">
            <w:pPr>
              <w:pStyle w:val="ConsPlusNormal"/>
              <w:jc w:val="center"/>
            </w:pPr>
            <w:r>
              <w:t>2</w:t>
            </w:r>
          </w:p>
        </w:tc>
        <w:tc>
          <w:tcPr>
            <w:tcW w:w="1020" w:type="dxa"/>
            <w:vAlign w:val="center"/>
          </w:tcPr>
          <w:p w:rsidR="00072FED" w:rsidRDefault="00072FED">
            <w:pPr>
              <w:pStyle w:val="ConsPlusNormal"/>
              <w:jc w:val="center"/>
            </w:pPr>
            <w:r>
              <w:t>2</w:t>
            </w:r>
          </w:p>
        </w:tc>
        <w:tc>
          <w:tcPr>
            <w:tcW w:w="1077" w:type="dxa"/>
            <w:vAlign w:val="center"/>
          </w:tcPr>
          <w:p w:rsidR="00072FED" w:rsidRDefault="00072FED">
            <w:pPr>
              <w:pStyle w:val="ConsPlusNormal"/>
              <w:jc w:val="center"/>
            </w:pPr>
            <w:r>
              <w:t>3</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r>
      <w:tr w:rsidR="00072FED">
        <w:tc>
          <w:tcPr>
            <w:tcW w:w="793" w:type="dxa"/>
            <w:vAlign w:val="center"/>
          </w:tcPr>
          <w:p w:rsidR="00072FED" w:rsidRDefault="00072FED">
            <w:pPr>
              <w:pStyle w:val="ConsPlusNormal"/>
              <w:jc w:val="center"/>
            </w:pPr>
            <w:bookmarkStart w:id="39" w:name="P2022"/>
            <w:bookmarkEnd w:id="39"/>
            <w:r>
              <w:t>2.6.</w:t>
            </w:r>
          </w:p>
        </w:tc>
        <w:tc>
          <w:tcPr>
            <w:tcW w:w="3061" w:type="dxa"/>
            <w:vAlign w:val="center"/>
          </w:tcPr>
          <w:p w:rsidR="00072FED" w:rsidRDefault="00072FED">
            <w:pPr>
              <w:pStyle w:val="ConsPlusNormal"/>
            </w:pPr>
            <w:r>
              <w:t xml:space="preserve">Количество распространенных </w:t>
            </w:r>
            <w:r>
              <w:lastRenderedPageBreak/>
              <w:t>изданных рекламно-информационных материалов о турпотенциале области (ежегодное количество)</w:t>
            </w:r>
          </w:p>
        </w:tc>
        <w:tc>
          <w:tcPr>
            <w:tcW w:w="1077" w:type="dxa"/>
            <w:vAlign w:val="center"/>
          </w:tcPr>
          <w:p w:rsidR="00072FED" w:rsidRDefault="00072FED">
            <w:pPr>
              <w:pStyle w:val="ConsPlusNormal"/>
              <w:jc w:val="center"/>
            </w:pPr>
            <w:r>
              <w:lastRenderedPageBreak/>
              <w:t>экз.</w:t>
            </w:r>
          </w:p>
        </w:tc>
        <w:tc>
          <w:tcPr>
            <w:tcW w:w="1020" w:type="dxa"/>
            <w:vAlign w:val="center"/>
          </w:tcPr>
          <w:p w:rsidR="00072FED" w:rsidRDefault="00072FED">
            <w:pPr>
              <w:pStyle w:val="ConsPlusNormal"/>
              <w:jc w:val="center"/>
            </w:pPr>
            <w:r>
              <w:t>3500</w:t>
            </w:r>
          </w:p>
        </w:tc>
        <w:tc>
          <w:tcPr>
            <w:tcW w:w="1020" w:type="dxa"/>
            <w:vAlign w:val="center"/>
          </w:tcPr>
          <w:p w:rsidR="00072FED" w:rsidRDefault="00072FED">
            <w:pPr>
              <w:pStyle w:val="ConsPlusNormal"/>
              <w:jc w:val="center"/>
            </w:pPr>
            <w:r>
              <w:t>1500</w:t>
            </w:r>
          </w:p>
        </w:tc>
        <w:tc>
          <w:tcPr>
            <w:tcW w:w="1020" w:type="dxa"/>
            <w:vAlign w:val="center"/>
          </w:tcPr>
          <w:p w:rsidR="00072FED" w:rsidRDefault="00072FED">
            <w:pPr>
              <w:pStyle w:val="ConsPlusNormal"/>
              <w:jc w:val="center"/>
            </w:pPr>
            <w:r>
              <w:t>1500</w:t>
            </w:r>
          </w:p>
        </w:tc>
        <w:tc>
          <w:tcPr>
            <w:tcW w:w="1020" w:type="dxa"/>
            <w:vAlign w:val="center"/>
          </w:tcPr>
          <w:p w:rsidR="00072FED" w:rsidRDefault="00072FED">
            <w:pPr>
              <w:pStyle w:val="ConsPlusNormal"/>
              <w:jc w:val="center"/>
            </w:pPr>
            <w:r>
              <w:t>1500</w:t>
            </w:r>
          </w:p>
        </w:tc>
        <w:tc>
          <w:tcPr>
            <w:tcW w:w="1077" w:type="dxa"/>
            <w:vAlign w:val="center"/>
          </w:tcPr>
          <w:p w:rsidR="00072FED" w:rsidRDefault="00072FED">
            <w:pPr>
              <w:pStyle w:val="ConsPlusNormal"/>
              <w:jc w:val="center"/>
            </w:pPr>
            <w:r>
              <w:t>2600</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r>
      <w:tr w:rsidR="00072FED">
        <w:tblPrEx>
          <w:tblBorders>
            <w:insideH w:val="nil"/>
          </w:tblBorders>
        </w:tblPrEx>
        <w:tc>
          <w:tcPr>
            <w:tcW w:w="793" w:type="dxa"/>
            <w:tcBorders>
              <w:bottom w:val="nil"/>
            </w:tcBorders>
            <w:vAlign w:val="center"/>
          </w:tcPr>
          <w:p w:rsidR="00072FED" w:rsidRDefault="00072FED">
            <w:pPr>
              <w:pStyle w:val="ConsPlusNormal"/>
              <w:jc w:val="center"/>
            </w:pPr>
            <w:bookmarkStart w:id="40" w:name="P2036"/>
            <w:bookmarkEnd w:id="40"/>
            <w:r>
              <w:lastRenderedPageBreak/>
              <w:t>2.7.</w:t>
            </w:r>
          </w:p>
        </w:tc>
        <w:tc>
          <w:tcPr>
            <w:tcW w:w="3061" w:type="dxa"/>
            <w:tcBorders>
              <w:bottom w:val="nil"/>
            </w:tcBorders>
            <w:vAlign w:val="center"/>
          </w:tcPr>
          <w:p w:rsidR="00072FED" w:rsidRDefault="00072FED">
            <w:pPr>
              <w:pStyle w:val="ConsPlusNormal"/>
            </w:pPr>
            <w:r>
              <w:t>Число ночевок в гостиницах и аналогичных средствах размещения (единиц)</w:t>
            </w:r>
          </w:p>
        </w:tc>
        <w:tc>
          <w:tcPr>
            <w:tcW w:w="1077" w:type="dxa"/>
            <w:tcBorders>
              <w:bottom w:val="nil"/>
            </w:tcBorders>
            <w:vAlign w:val="center"/>
          </w:tcPr>
          <w:p w:rsidR="00072FED" w:rsidRDefault="00072FED">
            <w:pPr>
              <w:pStyle w:val="ConsPlusNormal"/>
              <w:jc w:val="center"/>
            </w:pPr>
            <w:r>
              <w:t>единиц</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 xml:space="preserve">1429732 </w:t>
            </w:r>
            <w:hyperlink w:anchor="P2474" w:history="1">
              <w:r>
                <w:rPr>
                  <w:color w:val="0000FF"/>
                </w:rPr>
                <w:t>&lt;*&gt;</w:t>
              </w:r>
            </w:hyperlink>
          </w:p>
        </w:tc>
        <w:tc>
          <w:tcPr>
            <w:tcW w:w="1077" w:type="dxa"/>
            <w:tcBorders>
              <w:bottom w:val="nil"/>
            </w:tcBorders>
            <w:vAlign w:val="center"/>
          </w:tcPr>
          <w:p w:rsidR="00072FED" w:rsidRDefault="00072FED">
            <w:pPr>
              <w:pStyle w:val="ConsPlusNormal"/>
              <w:jc w:val="center"/>
            </w:pPr>
            <w:r>
              <w:t>1495500</w:t>
            </w:r>
          </w:p>
        </w:tc>
        <w:tc>
          <w:tcPr>
            <w:tcW w:w="1077" w:type="dxa"/>
            <w:tcBorders>
              <w:bottom w:val="nil"/>
            </w:tcBorders>
            <w:vAlign w:val="center"/>
          </w:tcPr>
          <w:p w:rsidR="00072FED" w:rsidRDefault="00072FED">
            <w:pPr>
              <w:pStyle w:val="ConsPlusNormal"/>
              <w:jc w:val="center"/>
            </w:pPr>
            <w:r>
              <w:t>1564293</w:t>
            </w:r>
          </w:p>
        </w:tc>
        <w:tc>
          <w:tcPr>
            <w:tcW w:w="1077" w:type="dxa"/>
            <w:tcBorders>
              <w:bottom w:val="nil"/>
            </w:tcBorders>
            <w:vAlign w:val="center"/>
          </w:tcPr>
          <w:p w:rsidR="00072FED" w:rsidRDefault="00072FED">
            <w:pPr>
              <w:pStyle w:val="ConsPlusNormal"/>
              <w:jc w:val="center"/>
            </w:pPr>
            <w:r>
              <w:t>617227</w:t>
            </w:r>
          </w:p>
        </w:tc>
        <w:tc>
          <w:tcPr>
            <w:tcW w:w="1077" w:type="dxa"/>
            <w:tcBorders>
              <w:bottom w:val="nil"/>
            </w:tcBorders>
            <w:vAlign w:val="center"/>
          </w:tcPr>
          <w:p w:rsidR="00072FED" w:rsidRDefault="00072FED">
            <w:pPr>
              <w:pStyle w:val="ConsPlusNormal"/>
              <w:jc w:val="center"/>
            </w:pPr>
            <w:r>
              <w:t>635743</w:t>
            </w:r>
          </w:p>
        </w:tc>
        <w:tc>
          <w:tcPr>
            <w:tcW w:w="1077" w:type="dxa"/>
            <w:tcBorders>
              <w:bottom w:val="nil"/>
            </w:tcBorders>
            <w:vAlign w:val="center"/>
          </w:tcPr>
          <w:p w:rsidR="00072FED" w:rsidRDefault="00072FED">
            <w:pPr>
              <w:pStyle w:val="ConsPlusNormal"/>
              <w:jc w:val="center"/>
            </w:pPr>
            <w:r>
              <w:t>654816</w:t>
            </w:r>
          </w:p>
        </w:tc>
        <w:tc>
          <w:tcPr>
            <w:tcW w:w="1077" w:type="dxa"/>
            <w:tcBorders>
              <w:bottom w:val="nil"/>
            </w:tcBorders>
            <w:vAlign w:val="center"/>
          </w:tcPr>
          <w:p w:rsidR="00072FED" w:rsidRDefault="00072FED">
            <w:pPr>
              <w:pStyle w:val="ConsPlusNormal"/>
              <w:jc w:val="center"/>
            </w:pPr>
            <w:r>
              <w:t>674460</w:t>
            </w:r>
          </w:p>
        </w:tc>
      </w:tr>
      <w:tr w:rsidR="00072FED">
        <w:tblPrEx>
          <w:tblBorders>
            <w:insideH w:val="nil"/>
          </w:tblBorders>
        </w:tblPrEx>
        <w:tc>
          <w:tcPr>
            <w:tcW w:w="16550" w:type="dxa"/>
            <w:gridSpan w:val="14"/>
            <w:tcBorders>
              <w:top w:val="nil"/>
            </w:tcBorders>
            <w:vAlign w:val="center"/>
          </w:tcPr>
          <w:p w:rsidR="00072FED" w:rsidRDefault="00072FED">
            <w:pPr>
              <w:pStyle w:val="ConsPlusNormal"/>
              <w:jc w:val="both"/>
            </w:pPr>
            <w:r>
              <w:t xml:space="preserve">(п. 2.7 в ред. </w:t>
            </w:r>
            <w:hyperlink r:id="rId328" w:history="1">
              <w:r>
                <w:rPr>
                  <w:color w:val="0000FF"/>
                </w:rPr>
                <w:t>постановления</w:t>
              </w:r>
            </w:hyperlink>
            <w:r>
              <w:t xml:space="preserve"> Правительства Саратовской области от 23.12.2019 N 902-П)</w:t>
            </w:r>
          </w:p>
        </w:tc>
      </w:tr>
      <w:tr w:rsidR="00072FED">
        <w:tc>
          <w:tcPr>
            <w:tcW w:w="793" w:type="dxa"/>
            <w:vAlign w:val="center"/>
          </w:tcPr>
          <w:p w:rsidR="00072FED" w:rsidRDefault="00072FED">
            <w:pPr>
              <w:pStyle w:val="ConsPlusNormal"/>
              <w:jc w:val="center"/>
            </w:pPr>
            <w:bookmarkStart w:id="41" w:name="P2051"/>
            <w:bookmarkEnd w:id="41"/>
            <w:r>
              <w:t>2.8.</w:t>
            </w:r>
          </w:p>
        </w:tc>
        <w:tc>
          <w:tcPr>
            <w:tcW w:w="3061" w:type="dxa"/>
            <w:vAlign w:val="center"/>
          </w:tcPr>
          <w:p w:rsidR="00072FED" w:rsidRDefault="00072FED">
            <w:pPr>
              <w:pStyle w:val="ConsPlusNormal"/>
            </w:pPr>
            <w:r>
              <w:t>Количество средств размещения, классифицированных в соответствии с системой классификации гостиниц и иных средств размещения (единиц)</w:t>
            </w:r>
          </w:p>
        </w:tc>
        <w:tc>
          <w:tcPr>
            <w:tcW w:w="1077" w:type="dxa"/>
            <w:vAlign w:val="center"/>
          </w:tcPr>
          <w:p w:rsidR="00072FED" w:rsidRDefault="00072FED">
            <w:pPr>
              <w:pStyle w:val="ConsPlusNormal"/>
              <w:jc w:val="center"/>
            </w:pPr>
            <w:r>
              <w:t>единиц</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 xml:space="preserve">2 </w:t>
            </w:r>
            <w:hyperlink w:anchor="P2474" w:history="1">
              <w:r>
                <w:rPr>
                  <w:color w:val="0000FF"/>
                </w:rPr>
                <w:t>&lt;*&gt;</w:t>
              </w:r>
            </w:hyperlink>
          </w:p>
        </w:tc>
        <w:tc>
          <w:tcPr>
            <w:tcW w:w="1077" w:type="dxa"/>
            <w:vAlign w:val="center"/>
          </w:tcPr>
          <w:p w:rsidR="00072FED" w:rsidRDefault="00072FED">
            <w:pPr>
              <w:pStyle w:val="ConsPlusNormal"/>
              <w:jc w:val="center"/>
            </w:pPr>
            <w:r>
              <w:t>2</w:t>
            </w:r>
          </w:p>
        </w:tc>
        <w:tc>
          <w:tcPr>
            <w:tcW w:w="1077" w:type="dxa"/>
            <w:vAlign w:val="center"/>
          </w:tcPr>
          <w:p w:rsidR="00072FED" w:rsidRDefault="00072FED">
            <w:pPr>
              <w:pStyle w:val="ConsPlusNormal"/>
              <w:jc w:val="center"/>
            </w:pPr>
            <w:r>
              <w:t>3</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r>
      <w:tr w:rsidR="00072FED">
        <w:tc>
          <w:tcPr>
            <w:tcW w:w="793" w:type="dxa"/>
            <w:vAlign w:val="center"/>
          </w:tcPr>
          <w:p w:rsidR="00072FED" w:rsidRDefault="00072FED">
            <w:pPr>
              <w:pStyle w:val="ConsPlusNormal"/>
              <w:jc w:val="center"/>
            </w:pPr>
            <w:bookmarkStart w:id="42" w:name="P2065"/>
            <w:bookmarkEnd w:id="42"/>
            <w:r>
              <w:t>2.9.</w:t>
            </w:r>
          </w:p>
        </w:tc>
        <w:tc>
          <w:tcPr>
            <w:tcW w:w="3061" w:type="dxa"/>
            <w:vAlign w:val="center"/>
          </w:tcPr>
          <w:p w:rsidR="00072FED" w:rsidRDefault="00072FED">
            <w:pPr>
              <w:pStyle w:val="ConsPlusNormal"/>
            </w:pPr>
            <w:r>
              <w:t>Въезд иностранных граждан на территорию Саратовской области</w:t>
            </w:r>
          </w:p>
        </w:tc>
        <w:tc>
          <w:tcPr>
            <w:tcW w:w="1077" w:type="dxa"/>
            <w:vAlign w:val="center"/>
          </w:tcPr>
          <w:p w:rsidR="00072FED" w:rsidRDefault="00072FED">
            <w:pPr>
              <w:pStyle w:val="ConsPlusNormal"/>
              <w:jc w:val="center"/>
            </w:pPr>
            <w:r>
              <w:t>тыс. человек</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104,2</w:t>
            </w:r>
          </w:p>
        </w:tc>
        <w:tc>
          <w:tcPr>
            <w:tcW w:w="1077" w:type="dxa"/>
            <w:vAlign w:val="center"/>
          </w:tcPr>
          <w:p w:rsidR="00072FED" w:rsidRDefault="00072FED">
            <w:pPr>
              <w:pStyle w:val="ConsPlusNormal"/>
              <w:jc w:val="center"/>
            </w:pPr>
            <w:r>
              <w:t>108,9</w:t>
            </w:r>
          </w:p>
        </w:tc>
        <w:tc>
          <w:tcPr>
            <w:tcW w:w="1077" w:type="dxa"/>
            <w:vAlign w:val="center"/>
          </w:tcPr>
          <w:p w:rsidR="00072FED" w:rsidRDefault="00072FED">
            <w:pPr>
              <w:pStyle w:val="ConsPlusNormal"/>
              <w:jc w:val="center"/>
            </w:pPr>
            <w:r>
              <w:t>113,8</w:t>
            </w:r>
          </w:p>
        </w:tc>
        <w:tc>
          <w:tcPr>
            <w:tcW w:w="1077" w:type="dxa"/>
            <w:vAlign w:val="center"/>
          </w:tcPr>
          <w:p w:rsidR="00072FED" w:rsidRDefault="00072FED">
            <w:pPr>
              <w:pStyle w:val="ConsPlusNormal"/>
              <w:jc w:val="center"/>
            </w:pPr>
            <w:r>
              <w:t>113,8</w:t>
            </w:r>
          </w:p>
        </w:tc>
        <w:tc>
          <w:tcPr>
            <w:tcW w:w="1077" w:type="dxa"/>
            <w:vAlign w:val="center"/>
          </w:tcPr>
          <w:p w:rsidR="00072FED" w:rsidRDefault="00072FED">
            <w:pPr>
              <w:pStyle w:val="ConsPlusNormal"/>
              <w:jc w:val="center"/>
            </w:pPr>
            <w:r>
              <w:t>113,8</w:t>
            </w:r>
          </w:p>
        </w:tc>
      </w:tr>
      <w:tr w:rsidR="00072FED">
        <w:tc>
          <w:tcPr>
            <w:tcW w:w="16550" w:type="dxa"/>
            <w:gridSpan w:val="14"/>
            <w:vAlign w:val="center"/>
          </w:tcPr>
          <w:p w:rsidR="00072FED" w:rsidRDefault="00072FED">
            <w:pPr>
              <w:pStyle w:val="ConsPlusNormal"/>
              <w:jc w:val="center"/>
              <w:outlineLvl w:val="3"/>
            </w:pPr>
            <w:hyperlink w:anchor="P1044" w:history="1">
              <w:r>
                <w:rPr>
                  <w:color w:val="0000FF"/>
                </w:rPr>
                <w:t>Подпрограмма 3</w:t>
              </w:r>
            </w:hyperlink>
            <w:r>
              <w:t xml:space="preserve"> "Молодежная политика"</w:t>
            </w:r>
          </w:p>
        </w:tc>
      </w:tr>
      <w:tr w:rsidR="00072FED">
        <w:tc>
          <w:tcPr>
            <w:tcW w:w="793" w:type="dxa"/>
            <w:vAlign w:val="center"/>
          </w:tcPr>
          <w:p w:rsidR="00072FED" w:rsidRDefault="00072FED">
            <w:pPr>
              <w:pStyle w:val="ConsPlusNormal"/>
              <w:jc w:val="center"/>
            </w:pPr>
            <w:bookmarkStart w:id="43" w:name="P2080"/>
            <w:bookmarkEnd w:id="43"/>
            <w:r>
              <w:t>3.1.</w:t>
            </w:r>
          </w:p>
        </w:tc>
        <w:tc>
          <w:tcPr>
            <w:tcW w:w="3061" w:type="dxa"/>
            <w:vAlign w:val="center"/>
          </w:tcPr>
          <w:p w:rsidR="00072FED" w:rsidRDefault="00072FED">
            <w:pPr>
              <w:pStyle w:val="ConsPlusNormal"/>
            </w:pPr>
            <w:r>
              <w:t>Количество молодежных и детских общественных организаций и объединений, принимающих участие в реализации региональной молодежной политики (ежегодное количество)</w:t>
            </w:r>
          </w:p>
        </w:tc>
        <w:tc>
          <w:tcPr>
            <w:tcW w:w="1077" w:type="dxa"/>
            <w:vAlign w:val="center"/>
          </w:tcPr>
          <w:p w:rsidR="00072FED" w:rsidRDefault="00072FED">
            <w:pPr>
              <w:pStyle w:val="ConsPlusNormal"/>
              <w:jc w:val="center"/>
            </w:pPr>
            <w:r>
              <w:t>единиц</w:t>
            </w:r>
          </w:p>
        </w:tc>
        <w:tc>
          <w:tcPr>
            <w:tcW w:w="1020" w:type="dxa"/>
            <w:vAlign w:val="center"/>
          </w:tcPr>
          <w:p w:rsidR="00072FED" w:rsidRDefault="00072FED">
            <w:pPr>
              <w:pStyle w:val="ConsPlusNormal"/>
              <w:jc w:val="center"/>
            </w:pPr>
            <w:r>
              <w:t>452</w:t>
            </w:r>
          </w:p>
        </w:tc>
        <w:tc>
          <w:tcPr>
            <w:tcW w:w="1020" w:type="dxa"/>
            <w:vAlign w:val="center"/>
          </w:tcPr>
          <w:p w:rsidR="00072FED" w:rsidRDefault="00072FED">
            <w:pPr>
              <w:pStyle w:val="ConsPlusNormal"/>
              <w:jc w:val="center"/>
            </w:pPr>
            <w:r>
              <w:t>457</w:t>
            </w:r>
          </w:p>
        </w:tc>
        <w:tc>
          <w:tcPr>
            <w:tcW w:w="1020" w:type="dxa"/>
            <w:vAlign w:val="center"/>
          </w:tcPr>
          <w:p w:rsidR="00072FED" w:rsidRDefault="00072FED">
            <w:pPr>
              <w:pStyle w:val="ConsPlusNormal"/>
              <w:jc w:val="center"/>
            </w:pPr>
            <w:r>
              <w:t>462</w:t>
            </w:r>
          </w:p>
        </w:tc>
        <w:tc>
          <w:tcPr>
            <w:tcW w:w="1020" w:type="dxa"/>
            <w:vAlign w:val="center"/>
          </w:tcPr>
          <w:p w:rsidR="00072FED" w:rsidRDefault="00072FED">
            <w:pPr>
              <w:pStyle w:val="ConsPlusNormal"/>
              <w:jc w:val="center"/>
            </w:pPr>
            <w:r>
              <w:t>467</w:t>
            </w:r>
          </w:p>
        </w:tc>
        <w:tc>
          <w:tcPr>
            <w:tcW w:w="1077" w:type="dxa"/>
            <w:vAlign w:val="center"/>
          </w:tcPr>
          <w:p w:rsidR="00072FED" w:rsidRDefault="00072FED">
            <w:pPr>
              <w:pStyle w:val="ConsPlusNormal"/>
              <w:jc w:val="center"/>
            </w:pPr>
            <w:r>
              <w:t>472</w:t>
            </w:r>
          </w:p>
        </w:tc>
        <w:tc>
          <w:tcPr>
            <w:tcW w:w="1077" w:type="dxa"/>
            <w:vAlign w:val="center"/>
          </w:tcPr>
          <w:p w:rsidR="00072FED" w:rsidRDefault="00072FED">
            <w:pPr>
              <w:pStyle w:val="ConsPlusNormal"/>
              <w:jc w:val="center"/>
            </w:pPr>
            <w:r>
              <w:t>474</w:t>
            </w:r>
          </w:p>
        </w:tc>
        <w:tc>
          <w:tcPr>
            <w:tcW w:w="1077" w:type="dxa"/>
            <w:vAlign w:val="center"/>
          </w:tcPr>
          <w:p w:rsidR="00072FED" w:rsidRDefault="00072FED">
            <w:pPr>
              <w:pStyle w:val="ConsPlusNormal"/>
              <w:jc w:val="center"/>
            </w:pPr>
            <w:r>
              <w:t>476</w:t>
            </w:r>
          </w:p>
        </w:tc>
        <w:tc>
          <w:tcPr>
            <w:tcW w:w="1077" w:type="dxa"/>
            <w:vAlign w:val="center"/>
          </w:tcPr>
          <w:p w:rsidR="00072FED" w:rsidRDefault="00072FED">
            <w:pPr>
              <w:pStyle w:val="ConsPlusNormal"/>
              <w:jc w:val="center"/>
            </w:pPr>
            <w:r>
              <w:t>477</w:t>
            </w:r>
          </w:p>
        </w:tc>
        <w:tc>
          <w:tcPr>
            <w:tcW w:w="1077" w:type="dxa"/>
            <w:vAlign w:val="center"/>
          </w:tcPr>
          <w:p w:rsidR="00072FED" w:rsidRDefault="00072FED">
            <w:pPr>
              <w:pStyle w:val="ConsPlusNormal"/>
              <w:jc w:val="center"/>
            </w:pPr>
            <w:r>
              <w:t>479</w:t>
            </w:r>
          </w:p>
        </w:tc>
        <w:tc>
          <w:tcPr>
            <w:tcW w:w="1077" w:type="dxa"/>
            <w:vAlign w:val="center"/>
          </w:tcPr>
          <w:p w:rsidR="00072FED" w:rsidRDefault="00072FED">
            <w:pPr>
              <w:pStyle w:val="ConsPlusNormal"/>
              <w:jc w:val="center"/>
            </w:pPr>
            <w:r>
              <w:t>481</w:t>
            </w:r>
          </w:p>
        </w:tc>
        <w:tc>
          <w:tcPr>
            <w:tcW w:w="1077" w:type="dxa"/>
            <w:vAlign w:val="center"/>
          </w:tcPr>
          <w:p w:rsidR="00072FED" w:rsidRDefault="00072FED">
            <w:pPr>
              <w:pStyle w:val="ConsPlusNormal"/>
              <w:jc w:val="center"/>
            </w:pPr>
            <w:r>
              <w:t>483</w:t>
            </w:r>
          </w:p>
        </w:tc>
      </w:tr>
      <w:tr w:rsidR="00072FED">
        <w:tc>
          <w:tcPr>
            <w:tcW w:w="793" w:type="dxa"/>
            <w:vAlign w:val="center"/>
          </w:tcPr>
          <w:p w:rsidR="00072FED" w:rsidRDefault="00072FED">
            <w:pPr>
              <w:pStyle w:val="ConsPlusNormal"/>
              <w:jc w:val="center"/>
            </w:pPr>
            <w:bookmarkStart w:id="44" w:name="P2094"/>
            <w:bookmarkEnd w:id="44"/>
            <w:r>
              <w:t>3.2.</w:t>
            </w:r>
          </w:p>
        </w:tc>
        <w:tc>
          <w:tcPr>
            <w:tcW w:w="3061" w:type="dxa"/>
            <w:vAlign w:val="center"/>
          </w:tcPr>
          <w:p w:rsidR="00072FED" w:rsidRDefault="00072FED">
            <w:pPr>
              <w:pStyle w:val="ConsPlusNormal"/>
            </w:pPr>
            <w:r>
              <w:t xml:space="preserve">Доля молодых людей, принимающих участие в </w:t>
            </w:r>
            <w:r>
              <w:lastRenderedPageBreak/>
              <w:t>массовых творческих, спортивных, научных и других мероприятиях, в общей численности молодежи области (ежегодно)</w:t>
            </w:r>
          </w:p>
        </w:tc>
        <w:tc>
          <w:tcPr>
            <w:tcW w:w="1077" w:type="dxa"/>
            <w:vAlign w:val="center"/>
          </w:tcPr>
          <w:p w:rsidR="00072FED" w:rsidRDefault="00072FED">
            <w:pPr>
              <w:pStyle w:val="ConsPlusNormal"/>
              <w:jc w:val="center"/>
            </w:pPr>
            <w:r>
              <w:lastRenderedPageBreak/>
              <w:t>%</w:t>
            </w:r>
          </w:p>
        </w:tc>
        <w:tc>
          <w:tcPr>
            <w:tcW w:w="1020" w:type="dxa"/>
            <w:vAlign w:val="center"/>
          </w:tcPr>
          <w:p w:rsidR="00072FED" w:rsidRDefault="00072FED">
            <w:pPr>
              <w:pStyle w:val="ConsPlusNormal"/>
              <w:jc w:val="center"/>
            </w:pPr>
            <w:r>
              <w:t>12,7</w:t>
            </w:r>
          </w:p>
        </w:tc>
        <w:tc>
          <w:tcPr>
            <w:tcW w:w="1020" w:type="dxa"/>
            <w:vAlign w:val="center"/>
          </w:tcPr>
          <w:p w:rsidR="00072FED" w:rsidRDefault="00072FED">
            <w:pPr>
              <w:pStyle w:val="ConsPlusNormal"/>
              <w:jc w:val="center"/>
            </w:pPr>
            <w:r>
              <w:t>13,2</w:t>
            </w:r>
          </w:p>
        </w:tc>
        <w:tc>
          <w:tcPr>
            <w:tcW w:w="1020" w:type="dxa"/>
            <w:vAlign w:val="center"/>
          </w:tcPr>
          <w:p w:rsidR="00072FED" w:rsidRDefault="00072FED">
            <w:pPr>
              <w:pStyle w:val="ConsPlusNormal"/>
              <w:jc w:val="center"/>
            </w:pPr>
            <w:r>
              <w:t>13,8</w:t>
            </w:r>
          </w:p>
        </w:tc>
        <w:tc>
          <w:tcPr>
            <w:tcW w:w="1020" w:type="dxa"/>
            <w:vAlign w:val="center"/>
          </w:tcPr>
          <w:p w:rsidR="00072FED" w:rsidRDefault="00072FED">
            <w:pPr>
              <w:pStyle w:val="ConsPlusNormal"/>
              <w:jc w:val="center"/>
            </w:pPr>
            <w:r>
              <w:t>14,2</w:t>
            </w:r>
          </w:p>
        </w:tc>
        <w:tc>
          <w:tcPr>
            <w:tcW w:w="1077" w:type="dxa"/>
            <w:vAlign w:val="center"/>
          </w:tcPr>
          <w:p w:rsidR="00072FED" w:rsidRDefault="00072FED">
            <w:pPr>
              <w:pStyle w:val="ConsPlusNormal"/>
              <w:jc w:val="center"/>
            </w:pPr>
            <w:r>
              <w:t>14,6</w:t>
            </w:r>
          </w:p>
        </w:tc>
        <w:tc>
          <w:tcPr>
            <w:tcW w:w="1077" w:type="dxa"/>
            <w:vAlign w:val="center"/>
          </w:tcPr>
          <w:p w:rsidR="00072FED" w:rsidRDefault="00072FED">
            <w:pPr>
              <w:pStyle w:val="ConsPlusNormal"/>
              <w:jc w:val="center"/>
            </w:pPr>
            <w:r>
              <w:t>14,7</w:t>
            </w:r>
          </w:p>
        </w:tc>
        <w:tc>
          <w:tcPr>
            <w:tcW w:w="1077" w:type="dxa"/>
            <w:vAlign w:val="center"/>
          </w:tcPr>
          <w:p w:rsidR="00072FED" w:rsidRDefault="00072FED">
            <w:pPr>
              <w:pStyle w:val="ConsPlusNormal"/>
              <w:jc w:val="center"/>
            </w:pPr>
            <w:r>
              <w:t>14,9</w:t>
            </w:r>
          </w:p>
        </w:tc>
        <w:tc>
          <w:tcPr>
            <w:tcW w:w="1077" w:type="dxa"/>
            <w:vAlign w:val="center"/>
          </w:tcPr>
          <w:p w:rsidR="00072FED" w:rsidRDefault="00072FED">
            <w:pPr>
              <w:pStyle w:val="ConsPlusNormal"/>
              <w:jc w:val="center"/>
            </w:pPr>
            <w:r>
              <w:t>15</w:t>
            </w:r>
          </w:p>
        </w:tc>
        <w:tc>
          <w:tcPr>
            <w:tcW w:w="1077" w:type="dxa"/>
            <w:vAlign w:val="center"/>
          </w:tcPr>
          <w:p w:rsidR="00072FED" w:rsidRDefault="00072FED">
            <w:pPr>
              <w:pStyle w:val="ConsPlusNormal"/>
              <w:jc w:val="center"/>
            </w:pPr>
            <w:r>
              <w:t>15,2</w:t>
            </w:r>
          </w:p>
        </w:tc>
        <w:tc>
          <w:tcPr>
            <w:tcW w:w="1077" w:type="dxa"/>
            <w:vAlign w:val="center"/>
          </w:tcPr>
          <w:p w:rsidR="00072FED" w:rsidRDefault="00072FED">
            <w:pPr>
              <w:pStyle w:val="ConsPlusNormal"/>
              <w:jc w:val="center"/>
            </w:pPr>
            <w:r>
              <w:t>15,3</w:t>
            </w:r>
          </w:p>
        </w:tc>
        <w:tc>
          <w:tcPr>
            <w:tcW w:w="1077" w:type="dxa"/>
            <w:vAlign w:val="center"/>
          </w:tcPr>
          <w:p w:rsidR="00072FED" w:rsidRDefault="00072FED">
            <w:pPr>
              <w:pStyle w:val="ConsPlusNormal"/>
              <w:jc w:val="center"/>
            </w:pPr>
            <w:r>
              <w:t>15,5</w:t>
            </w:r>
          </w:p>
        </w:tc>
      </w:tr>
      <w:tr w:rsidR="00072FED">
        <w:tc>
          <w:tcPr>
            <w:tcW w:w="793" w:type="dxa"/>
            <w:vAlign w:val="center"/>
          </w:tcPr>
          <w:p w:rsidR="00072FED" w:rsidRDefault="00072FED">
            <w:pPr>
              <w:pStyle w:val="ConsPlusNormal"/>
              <w:jc w:val="center"/>
            </w:pPr>
            <w:bookmarkStart w:id="45" w:name="P2108"/>
            <w:bookmarkEnd w:id="45"/>
            <w:r>
              <w:lastRenderedPageBreak/>
              <w:t>3.3.</w:t>
            </w:r>
          </w:p>
        </w:tc>
        <w:tc>
          <w:tcPr>
            <w:tcW w:w="3061" w:type="dxa"/>
            <w:vAlign w:val="center"/>
          </w:tcPr>
          <w:p w:rsidR="00072FED" w:rsidRDefault="00072FED">
            <w:pPr>
              <w:pStyle w:val="ConsPlusNormal"/>
            </w:pPr>
            <w:r>
              <w:t>Доля молодых людей, включенных в проекты развития социальной компетентности, получивших социальные услуги (по различным направлениям сферы работы с детьми и молодежью), в общей численности молодежи области (ежегодно)</w:t>
            </w:r>
          </w:p>
        </w:tc>
        <w:tc>
          <w:tcPr>
            <w:tcW w:w="1077"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16,7</w:t>
            </w:r>
          </w:p>
        </w:tc>
        <w:tc>
          <w:tcPr>
            <w:tcW w:w="1020" w:type="dxa"/>
            <w:vAlign w:val="center"/>
          </w:tcPr>
          <w:p w:rsidR="00072FED" w:rsidRDefault="00072FED">
            <w:pPr>
              <w:pStyle w:val="ConsPlusNormal"/>
              <w:jc w:val="center"/>
            </w:pPr>
            <w:r>
              <w:t>17,4</w:t>
            </w:r>
          </w:p>
        </w:tc>
        <w:tc>
          <w:tcPr>
            <w:tcW w:w="1020" w:type="dxa"/>
            <w:vAlign w:val="center"/>
          </w:tcPr>
          <w:p w:rsidR="00072FED" w:rsidRDefault="00072FED">
            <w:pPr>
              <w:pStyle w:val="ConsPlusNormal"/>
              <w:jc w:val="center"/>
            </w:pPr>
            <w:r>
              <w:t>17,4</w:t>
            </w:r>
          </w:p>
        </w:tc>
        <w:tc>
          <w:tcPr>
            <w:tcW w:w="1020" w:type="dxa"/>
            <w:vAlign w:val="center"/>
          </w:tcPr>
          <w:p w:rsidR="00072FED" w:rsidRDefault="00072FED">
            <w:pPr>
              <w:pStyle w:val="ConsPlusNormal"/>
              <w:jc w:val="center"/>
            </w:pPr>
            <w:r>
              <w:t>18,0</w:t>
            </w:r>
          </w:p>
        </w:tc>
        <w:tc>
          <w:tcPr>
            <w:tcW w:w="1077" w:type="dxa"/>
            <w:vAlign w:val="center"/>
          </w:tcPr>
          <w:p w:rsidR="00072FED" w:rsidRDefault="00072FED">
            <w:pPr>
              <w:pStyle w:val="ConsPlusNormal"/>
              <w:jc w:val="center"/>
            </w:pPr>
            <w:r>
              <w:t>18,6</w:t>
            </w:r>
          </w:p>
        </w:tc>
        <w:tc>
          <w:tcPr>
            <w:tcW w:w="1077" w:type="dxa"/>
            <w:vAlign w:val="center"/>
          </w:tcPr>
          <w:p w:rsidR="00072FED" w:rsidRDefault="00072FED">
            <w:pPr>
              <w:pStyle w:val="ConsPlusNormal"/>
              <w:jc w:val="center"/>
            </w:pPr>
            <w:r>
              <w:t>18,6</w:t>
            </w:r>
          </w:p>
        </w:tc>
        <w:tc>
          <w:tcPr>
            <w:tcW w:w="1077" w:type="dxa"/>
            <w:vAlign w:val="center"/>
          </w:tcPr>
          <w:p w:rsidR="00072FED" w:rsidRDefault="00072FED">
            <w:pPr>
              <w:pStyle w:val="ConsPlusNormal"/>
              <w:jc w:val="center"/>
            </w:pPr>
            <w:r>
              <w:t>18,7</w:t>
            </w:r>
          </w:p>
        </w:tc>
        <w:tc>
          <w:tcPr>
            <w:tcW w:w="1077" w:type="dxa"/>
            <w:vAlign w:val="center"/>
          </w:tcPr>
          <w:p w:rsidR="00072FED" w:rsidRDefault="00072FED">
            <w:pPr>
              <w:pStyle w:val="ConsPlusNormal"/>
              <w:jc w:val="center"/>
            </w:pPr>
            <w:r>
              <w:t>18,8</w:t>
            </w:r>
          </w:p>
        </w:tc>
        <w:tc>
          <w:tcPr>
            <w:tcW w:w="1077" w:type="dxa"/>
            <w:vAlign w:val="center"/>
          </w:tcPr>
          <w:p w:rsidR="00072FED" w:rsidRDefault="00072FED">
            <w:pPr>
              <w:pStyle w:val="ConsPlusNormal"/>
              <w:jc w:val="center"/>
            </w:pPr>
            <w:r>
              <w:t>19,0</w:t>
            </w:r>
          </w:p>
        </w:tc>
        <w:tc>
          <w:tcPr>
            <w:tcW w:w="1077" w:type="dxa"/>
            <w:vAlign w:val="center"/>
          </w:tcPr>
          <w:p w:rsidR="00072FED" w:rsidRDefault="00072FED">
            <w:pPr>
              <w:pStyle w:val="ConsPlusNormal"/>
              <w:jc w:val="center"/>
            </w:pPr>
            <w:r>
              <w:t>19,2</w:t>
            </w:r>
          </w:p>
        </w:tc>
        <w:tc>
          <w:tcPr>
            <w:tcW w:w="1077" w:type="dxa"/>
            <w:vAlign w:val="center"/>
          </w:tcPr>
          <w:p w:rsidR="00072FED" w:rsidRDefault="00072FED">
            <w:pPr>
              <w:pStyle w:val="ConsPlusNormal"/>
              <w:jc w:val="center"/>
            </w:pPr>
            <w:r>
              <w:t>19,3</w:t>
            </w:r>
          </w:p>
        </w:tc>
      </w:tr>
      <w:tr w:rsidR="00072FED">
        <w:tc>
          <w:tcPr>
            <w:tcW w:w="793" w:type="dxa"/>
            <w:vAlign w:val="center"/>
          </w:tcPr>
          <w:p w:rsidR="00072FED" w:rsidRDefault="00072FED">
            <w:pPr>
              <w:pStyle w:val="ConsPlusNormal"/>
              <w:jc w:val="center"/>
            </w:pPr>
            <w:bookmarkStart w:id="46" w:name="P2122"/>
            <w:bookmarkEnd w:id="46"/>
            <w:r>
              <w:t>3.4.</w:t>
            </w:r>
          </w:p>
        </w:tc>
        <w:tc>
          <w:tcPr>
            <w:tcW w:w="3061" w:type="dxa"/>
            <w:vAlign w:val="center"/>
          </w:tcPr>
          <w:p w:rsidR="00072FED" w:rsidRDefault="00072FED">
            <w:pPr>
              <w:pStyle w:val="ConsPlusNormal"/>
            </w:pPr>
            <w:r>
              <w:t>Количество субъектов малого и среднего предпринимательства, созданных лицами в возрасте до 30 лет (включительно), вовлеченными в реализацию мероприятий</w:t>
            </w:r>
          </w:p>
        </w:tc>
        <w:tc>
          <w:tcPr>
            <w:tcW w:w="1077" w:type="dxa"/>
            <w:vAlign w:val="center"/>
          </w:tcPr>
          <w:p w:rsidR="00072FED" w:rsidRDefault="00072FED">
            <w:pPr>
              <w:pStyle w:val="ConsPlusNormal"/>
              <w:jc w:val="center"/>
            </w:pPr>
            <w:r>
              <w:t>единиц</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23</w:t>
            </w:r>
          </w:p>
        </w:tc>
        <w:tc>
          <w:tcPr>
            <w:tcW w:w="1077" w:type="dxa"/>
            <w:vAlign w:val="center"/>
          </w:tcPr>
          <w:p w:rsidR="00072FED" w:rsidRDefault="00072FED">
            <w:pPr>
              <w:pStyle w:val="ConsPlusNormal"/>
              <w:jc w:val="center"/>
            </w:pPr>
            <w:r>
              <w:t>39</w:t>
            </w:r>
          </w:p>
        </w:tc>
        <w:tc>
          <w:tcPr>
            <w:tcW w:w="1077" w:type="dxa"/>
            <w:vAlign w:val="center"/>
          </w:tcPr>
          <w:p w:rsidR="00072FED" w:rsidRDefault="00072FED">
            <w:pPr>
              <w:pStyle w:val="ConsPlusNormal"/>
              <w:jc w:val="center"/>
            </w:pPr>
            <w:r>
              <w:t>44</w:t>
            </w:r>
          </w:p>
        </w:tc>
        <w:tc>
          <w:tcPr>
            <w:tcW w:w="1077" w:type="dxa"/>
            <w:vAlign w:val="center"/>
          </w:tcPr>
          <w:p w:rsidR="00072FED" w:rsidRDefault="00072FED">
            <w:pPr>
              <w:pStyle w:val="ConsPlusNormal"/>
              <w:jc w:val="center"/>
            </w:pPr>
            <w:r>
              <w:t>46</w:t>
            </w:r>
          </w:p>
        </w:tc>
        <w:tc>
          <w:tcPr>
            <w:tcW w:w="1077" w:type="dxa"/>
            <w:vAlign w:val="center"/>
          </w:tcPr>
          <w:p w:rsidR="00072FED" w:rsidRDefault="00072FED">
            <w:pPr>
              <w:pStyle w:val="ConsPlusNormal"/>
              <w:jc w:val="center"/>
            </w:pPr>
            <w:r>
              <w:t>48</w:t>
            </w:r>
          </w:p>
        </w:tc>
        <w:tc>
          <w:tcPr>
            <w:tcW w:w="1077" w:type="dxa"/>
            <w:vAlign w:val="center"/>
          </w:tcPr>
          <w:p w:rsidR="00072FED" w:rsidRDefault="00072FED">
            <w:pPr>
              <w:pStyle w:val="ConsPlusNormal"/>
              <w:jc w:val="center"/>
            </w:pPr>
            <w:r>
              <w:t>48</w:t>
            </w:r>
          </w:p>
        </w:tc>
        <w:tc>
          <w:tcPr>
            <w:tcW w:w="1077" w:type="dxa"/>
            <w:vAlign w:val="center"/>
          </w:tcPr>
          <w:p w:rsidR="00072FED" w:rsidRDefault="00072FED">
            <w:pPr>
              <w:pStyle w:val="ConsPlusNormal"/>
              <w:jc w:val="center"/>
            </w:pPr>
            <w:r>
              <w:t>48</w:t>
            </w:r>
          </w:p>
        </w:tc>
      </w:tr>
      <w:tr w:rsidR="00072FED">
        <w:tc>
          <w:tcPr>
            <w:tcW w:w="793" w:type="dxa"/>
            <w:vAlign w:val="center"/>
          </w:tcPr>
          <w:p w:rsidR="00072FED" w:rsidRDefault="00072FED">
            <w:pPr>
              <w:pStyle w:val="ConsPlusNormal"/>
              <w:jc w:val="center"/>
            </w:pPr>
            <w:bookmarkStart w:id="47" w:name="P2136"/>
            <w:bookmarkEnd w:id="47"/>
            <w:r>
              <w:t>3.5.</w:t>
            </w:r>
          </w:p>
        </w:tc>
        <w:tc>
          <w:tcPr>
            <w:tcW w:w="3061" w:type="dxa"/>
            <w:vAlign w:val="center"/>
          </w:tcPr>
          <w:p w:rsidR="00072FED" w:rsidRDefault="00072FED">
            <w:pPr>
              <w:pStyle w:val="ConsPlusNormal"/>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1077" w:type="dxa"/>
            <w:vAlign w:val="center"/>
          </w:tcPr>
          <w:p w:rsidR="00072FED" w:rsidRDefault="00072FED">
            <w:pPr>
              <w:pStyle w:val="ConsPlusNormal"/>
              <w:jc w:val="center"/>
            </w:pPr>
            <w:r>
              <w:t>человек</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180</w:t>
            </w:r>
          </w:p>
        </w:tc>
        <w:tc>
          <w:tcPr>
            <w:tcW w:w="1077" w:type="dxa"/>
            <w:vAlign w:val="center"/>
          </w:tcPr>
          <w:p w:rsidR="00072FED" w:rsidRDefault="00072FED">
            <w:pPr>
              <w:pStyle w:val="ConsPlusNormal"/>
              <w:jc w:val="center"/>
            </w:pPr>
            <w:r>
              <w:t>391</w:t>
            </w:r>
          </w:p>
        </w:tc>
        <w:tc>
          <w:tcPr>
            <w:tcW w:w="1077" w:type="dxa"/>
            <w:vAlign w:val="center"/>
          </w:tcPr>
          <w:p w:rsidR="00072FED" w:rsidRDefault="00072FED">
            <w:pPr>
              <w:pStyle w:val="ConsPlusNormal"/>
              <w:jc w:val="center"/>
            </w:pPr>
            <w:r>
              <w:t>438</w:t>
            </w:r>
          </w:p>
        </w:tc>
        <w:tc>
          <w:tcPr>
            <w:tcW w:w="1077" w:type="dxa"/>
            <w:vAlign w:val="center"/>
          </w:tcPr>
          <w:p w:rsidR="00072FED" w:rsidRDefault="00072FED">
            <w:pPr>
              <w:pStyle w:val="ConsPlusNormal"/>
              <w:jc w:val="center"/>
            </w:pPr>
            <w:r>
              <w:t>459</w:t>
            </w:r>
          </w:p>
        </w:tc>
        <w:tc>
          <w:tcPr>
            <w:tcW w:w="1077" w:type="dxa"/>
            <w:vAlign w:val="center"/>
          </w:tcPr>
          <w:p w:rsidR="00072FED" w:rsidRDefault="00072FED">
            <w:pPr>
              <w:pStyle w:val="ConsPlusNormal"/>
              <w:jc w:val="center"/>
            </w:pPr>
            <w:r>
              <w:t>480</w:t>
            </w:r>
          </w:p>
        </w:tc>
        <w:tc>
          <w:tcPr>
            <w:tcW w:w="1077" w:type="dxa"/>
            <w:vAlign w:val="center"/>
          </w:tcPr>
          <w:p w:rsidR="00072FED" w:rsidRDefault="00072FED">
            <w:pPr>
              <w:pStyle w:val="ConsPlusNormal"/>
              <w:jc w:val="center"/>
            </w:pPr>
            <w:r>
              <w:t>480</w:t>
            </w:r>
          </w:p>
        </w:tc>
        <w:tc>
          <w:tcPr>
            <w:tcW w:w="1077" w:type="dxa"/>
            <w:vAlign w:val="center"/>
          </w:tcPr>
          <w:p w:rsidR="00072FED" w:rsidRDefault="00072FED">
            <w:pPr>
              <w:pStyle w:val="ConsPlusNormal"/>
              <w:jc w:val="center"/>
            </w:pPr>
            <w:r>
              <w:t>480</w:t>
            </w:r>
          </w:p>
        </w:tc>
      </w:tr>
      <w:tr w:rsidR="00072FED">
        <w:tc>
          <w:tcPr>
            <w:tcW w:w="793" w:type="dxa"/>
            <w:vAlign w:val="center"/>
          </w:tcPr>
          <w:p w:rsidR="00072FED" w:rsidRDefault="00072FED">
            <w:pPr>
              <w:pStyle w:val="ConsPlusNormal"/>
              <w:jc w:val="center"/>
            </w:pPr>
            <w:bookmarkStart w:id="48" w:name="P2150"/>
            <w:bookmarkEnd w:id="48"/>
            <w:r>
              <w:t>3.6.</w:t>
            </w:r>
          </w:p>
        </w:tc>
        <w:tc>
          <w:tcPr>
            <w:tcW w:w="3061" w:type="dxa"/>
            <w:vAlign w:val="center"/>
          </w:tcPr>
          <w:p w:rsidR="00072FED" w:rsidRDefault="00072FED">
            <w:pPr>
              <w:pStyle w:val="ConsPlusNormal"/>
            </w:pPr>
            <w:r>
              <w:t xml:space="preserve">Количество физических лиц в </w:t>
            </w:r>
            <w:r>
              <w:lastRenderedPageBreak/>
              <w:t>возрасте до 30 лет (включительно), вовлеченных в реализацию мероприятий</w:t>
            </w:r>
          </w:p>
        </w:tc>
        <w:tc>
          <w:tcPr>
            <w:tcW w:w="1077" w:type="dxa"/>
            <w:vAlign w:val="center"/>
          </w:tcPr>
          <w:p w:rsidR="00072FED" w:rsidRDefault="00072FED">
            <w:pPr>
              <w:pStyle w:val="ConsPlusNormal"/>
              <w:jc w:val="center"/>
            </w:pPr>
            <w:r>
              <w:lastRenderedPageBreak/>
              <w:t>человек</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900</w:t>
            </w:r>
          </w:p>
        </w:tc>
        <w:tc>
          <w:tcPr>
            <w:tcW w:w="1077" w:type="dxa"/>
            <w:vAlign w:val="center"/>
          </w:tcPr>
          <w:p w:rsidR="00072FED" w:rsidRDefault="00072FED">
            <w:pPr>
              <w:pStyle w:val="ConsPlusNormal"/>
              <w:jc w:val="center"/>
            </w:pPr>
            <w:r>
              <w:t>1042</w:t>
            </w:r>
          </w:p>
        </w:tc>
        <w:tc>
          <w:tcPr>
            <w:tcW w:w="1077" w:type="dxa"/>
            <w:vAlign w:val="center"/>
          </w:tcPr>
          <w:p w:rsidR="00072FED" w:rsidRDefault="00072FED">
            <w:pPr>
              <w:pStyle w:val="ConsPlusNormal"/>
              <w:jc w:val="center"/>
            </w:pPr>
            <w:r>
              <w:t>1167</w:t>
            </w:r>
          </w:p>
        </w:tc>
        <w:tc>
          <w:tcPr>
            <w:tcW w:w="1077" w:type="dxa"/>
            <w:vAlign w:val="center"/>
          </w:tcPr>
          <w:p w:rsidR="00072FED" w:rsidRDefault="00072FED">
            <w:pPr>
              <w:pStyle w:val="ConsPlusNormal"/>
              <w:jc w:val="center"/>
            </w:pPr>
            <w:r>
              <w:t>1267</w:t>
            </w:r>
          </w:p>
        </w:tc>
        <w:tc>
          <w:tcPr>
            <w:tcW w:w="1077" w:type="dxa"/>
            <w:vAlign w:val="center"/>
          </w:tcPr>
          <w:p w:rsidR="00072FED" w:rsidRDefault="00072FED">
            <w:pPr>
              <w:pStyle w:val="ConsPlusNormal"/>
              <w:jc w:val="center"/>
            </w:pPr>
            <w:r>
              <w:t>1367</w:t>
            </w:r>
          </w:p>
        </w:tc>
        <w:tc>
          <w:tcPr>
            <w:tcW w:w="1077" w:type="dxa"/>
            <w:vAlign w:val="center"/>
          </w:tcPr>
          <w:p w:rsidR="00072FED" w:rsidRDefault="00072FED">
            <w:pPr>
              <w:pStyle w:val="ConsPlusNormal"/>
              <w:jc w:val="center"/>
            </w:pPr>
            <w:r>
              <w:t>1367</w:t>
            </w:r>
          </w:p>
        </w:tc>
        <w:tc>
          <w:tcPr>
            <w:tcW w:w="1077" w:type="dxa"/>
            <w:vAlign w:val="center"/>
          </w:tcPr>
          <w:p w:rsidR="00072FED" w:rsidRDefault="00072FED">
            <w:pPr>
              <w:pStyle w:val="ConsPlusNormal"/>
              <w:jc w:val="center"/>
            </w:pPr>
            <w:r>
              <w:t>1367</w:t>
            </w:r>
          </w:p>
        </w:tc>
      </w:tr>
      <w:tr w:rsidR="00072FED">
        <w:tc>
          <w:tcPr>
            <w:tcW w:w="793" w:type="dxa"/>
            <w:vAlign w:val="center"/>
          </w:tcPr>
          <w:p w:rsidR="00072FED" w:rsidRDefault="00072FED">
            <w:pPr>
              <w:pStyle w:val="ConsPlusNormal"/>
              <w:jc w:val="center"/>
            </w:pPr>
            <w:bookmarkStart w:id="49" w:name="P2164"/>
            <w:bookmarkEnd w:id="49"/>
            <w:r>
              <w:lastRenderedPageBreak/>
              <w:t>3.7.</w:t>
            </w:r>
          </w:p>
        </w:tc>
        <w:tc>
          <w:tcPr>
            <w:tcW w:w="3061" w:type="dxa"/>
            <w:vAlign w:val="center"/>
          </w:tcPr>
          <w:p w:rsidR="00072FED" w:rsidRDefault="00072FED">
            <w:pPr>
              <w:pStyle w:val="ConsPlusNormal"/>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077" w:type="dxa"/>
            <w:vAlign w:val="center"/>
          </w:tcPr>
          <w:p w:rsidR="00072FED" w:rsidRDefault="00072FED">
            <w:pPr>
              <w:pStyle w:val="ConsPlusNormal"/>
              <w:jc w:val="center"/>
            </w:pPr>
            <w:r>
              <w:t>человек</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39</w:t>
            </w:r>
          </w:p>
        </w:tc>
        <w:tc>
          <w:tcPr>
            <w:tcW w:w="1077" w:type="dxa"/>
            <w:vAlign w:val="center"/>
          </w:tcPr>
          <w:p w:rsidR="00072FED" w:rsidRDefault="00072FED">
            <w:pPr>
              <w:pStyle w:val="ConsPlusNormal"/>
              <w:jc w:val="center"/>
            </w:pPr>
            <w:r>
              <w:t>44</w:t>
            </w:r>
          </w:p>
        </w:tc>
        <w:tc>
          <w:tcPr>
            <w:tcW w:w="1077" w:type="dxa"/>
            <w:vAlign w:val="center"/>
          </w:tcPr>
          <w:p w:rsidR="00072FED" w:rsidRDefault="00072FED">
            <w:pPr>
              <w:pStyle w:val="ConsPlusNormal"/>
              <w:jc w:val="center"/>
            </w:pPr>
            <w:r>
              <w:t>46</w:t>
            </w:r>
          </w:p>
        </w:tc>
        <w:tc>
          <w:tcPr>
            <w:tcW w:w="1077" w:type="dxa"/>
            <w:vAlign w:val="center"/>
          </w:tcPr>
          <w:p w:rsidR="00072FED" w:rsidRDefault="00072FED">
            <w:pPr>
              <w:pStyle w:val="ConsPlusNormal"/>
              <w:jc w:val="center"/>
            </w:pPr>
            <w:r>
              <w:t>48</w:t>
            </w:r>
          </w:p>
        </w:tc>
        <w:tc>
          <w:tcPr>
            <w:tcW w:w="1077" w:type="dxa"/>
            <w:vAlign w:val="center"/>
          </w:tcPr>
          <w:p w:rsidR="00072FED" w:rsidRDefault="00072FED">
            <w:pPr>
              <w:pStyle w:val="ConsPlusNormal"/>
              <w:jc w:val="center"/>
            </w:pPr>
            <w:r>
              <w:t>48</w:t>
            </w:r>
          </w:p>
        </w:tc>
        <w:tc>
          <w:tcPr>
            <w:tcW w:w="1077" w:type="dxa"/>
            <w:vAlign w:val="center"/>
          </w:tcPr>
          <w:p w:rsidR="00072FED" w:rsidRDefault="00072FED">
            <w:pPr>
              <w:pStyle w:val="ConsPlusNormal"/>
              <w:jc w:val="center"/>
            </w:pPr>
            <w:r>
              <w:t>48</w:t>
            </w:r>
          </w:p>
        </w:tc>
      </w:tr>
      <w:tr w:rsidR="00072FED">
        <w:tblPrEx>
          <w:tblBorders>
            <w:insideH w:val="nil"/>
          </w:tblBorders>
        </w:tblPrEx>
        <w:tc>
          <w:tcPr>
            <w:tcW w:w="793" w:type="dxa"/>
            <w:tcBorders>
              <w:bottom w:val="nil"/>
            </w:tcBorders>
            <w:vAlign w:val="center"/>
          </w:tcPr>
          <w:p w:rsidR="00072FED" w:rsidRDefault="00072FED">
            <w:pPr>
              <w:pStyle w:val="ConsPlusNormal"/>
              <w:jc w:val="center"/>
            </w:pPr>
            <w:bookmarkStart w:id="50" w:name="P2178"/>
            <w:bookmarkEnd w:id="50"/>
            <w:r>
              <w:t>3.8.</w:t>
            </w:r>
          </w:p>
        </w:tc>
        <w:tc>
          <w:tcPr>
            <w:tcW w:w="3061" w:type="dxa"/>
            <w:tcBorders>
              <w:bottom w:val="nil"/>
            </w:tcBorders>
            <w:vAlign w:val="center"/>
          </w:tcPr>
          <w:p w:rsidR="00072FED" w:rsidRDefault="00072FED">
            <w:pPr>
              <w:pStyle w:val="ConsPlusNormal"/>
              <w:ind w:left="11"/>
            </w:pPr>
            <w:r>
              <w:t xml:space="preserve">Доля граждан, вовлеченных в добровольческую деятельность </w:t>
            </w:r>
            <w:hyperlink w:anchor="P2475" w:history="1">
              <w:r>
                <w:rPr>
                  <w:color w:val="0000FF"/>
                </w:rPr>
                <w:t>&lt;**&gt;</w:t>
              </w:r>
            </w:hyperlink>
          </w:p>
        </w:tc>
        <w:tc>
          <w:tcPr>
            <w:tcW w:w="1077" w:type="dxa"/>
            <w:tcBorders>
              <w:bottom w:val="nil"/>
            </w:tcBorders>
            <w:vAlign w:val="center"/>
          </w:tcPr>
          <w:p w:rsidR="00072FED" w:rsidRDefault="00072FED">
            <w:pPr>
              <w:pStyle w:val="ConsPlusNormal"/>
              <w:jc w:val="center"/>
            </w:pPr>
            <w:r>
              <w:t>процентов</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14</w:t>
            </w:r>
          </w:p>
        </w:tc>
        <w:tc>
          <w:tcPr>
            <w:tcW w:w="1077" w:type="dxa"/>
            <w:tcBorders>
              <w:bottom w:val="nil"/>
            </w:tcBorders>
            <w:vAlign w:val="center"/>
          </w:tcPr>
          <w:p w:rsidR="00072FED" w:rsidRDefault="00072FED">
            <w:pPr>
              <w:pStyle w:val="ConsPlusNormal"/>
              <w:jc w:val="center"/>
            </w:pPr>
            <w:r>
              <w:t>16</w:t>
            </w:r>
          </w:p>
        </w:tc>
        <w:tc>
          <w:tcPr>
            <w:tcW w:w="1077" w:type="dxa"/>
            <w:tcBorders>
              <w:bottom w:val="nil"/>
            </w:tcBorders>
            <w:vAlign w:val="center"/>
          </w:tcPr>
          <w:p w:rsidR="00072FED" w:rsidRDefault="00072FED">
            <w:pPr>
              <w:pStyle w:val="ConsPlusNormal"/>
              <w:jc w:val="center"/>
            </w:pPr>
            <w:r>
              <w:t>17</w:t>
            </w:r>
          </w:p>
        </w:tc>
        <w:tc>
          <w:tcPr>
            <w:tcW w:w="1077" w:type="dxa"/>
            <w:tcBorders>
              <w:bottom w:val="nil"/>
            </w:tcBorders>
            <w:vAlign w:val="center"/>
          </w:tcPr>
          <w:p w:rsidR="00072FED" w:rsidRDefault="00072FED">
            <w:pPr>
              <w:pStyle w:val="ConsPlusNormal"/>
              <w:jc w:val="center"/>
            </w:pPr>
            <w:r>
              <w:t>18</w:t>
            </w:r>
          </w:p>
        </w:tc>
      </w:tr>
      <w:tr w:rsidR="00072FED">
        <w:tblPrEx>
          <w:tblBorders>
            <w:insideH w:val="nil"/>
          </w:tblBorders>
        </w:tblPrEx>
        <w:tc>
          <w:tcPr>
            <w:tcW w:w="16550" w:type="dxa"/>
            <w:gridSpan w:val="14"/>
            <w:tcBorders>
              <w:top w:val="nil"/>
            </w:tcBorders>
            <w:vAlign w:val="center"/>
          </w:tcPr>
          <w:p w:rsidR="00072FED" w:rsidRDefault="00072FED">
            <w:pPr>
              <w:pStyle w:val="ConsPlusNormal"/>
              <w:jc w:val="both"/>
            </w:pPr>
            <w:r>
              <w:t xml:space="preserve">(в ред. постановлений Правительства Саратовской области от 19.03.2019 </w:t>
            </w:r>
            <w:hyperlink r:id="rId329" w:history="1">
              <w:r>
                <w:rPr>
                  <w:color w:val="0000FF"/>
                </w:rPr>
                <w:t>N 163-П</w:t>
              </w:r>
            </w:hyperlink>
            <w:r>
              <w:t>,</w:t>
            </w:r>
          </w:p>
          <w:p w:rsidR="00072FED" w:rsidRDefault="00072FED">
            <w:pPr>
              <w:pStyle w:val="ConsPlusNormal"/>
              <w:jc w:val="both"/>
            </w:pPr>
            <w:r>
              <w:t xml:space="preserve">от 23.12.2019 </w:t>
            </w:r>
            <w:hyperlink r:id="rId330" w:history="1">
              <w:r>
                <w:rPr>
                  <w:color w:val="0000FF"/>
                </w:rPr>
                <w:t>N 902-П</w:t>
              </w:r>
            </w:hyperlink>
            <w:r>
              <w:t>)</w:t>
            </w:r>
          </w:p>
        </w:tc>
      </w:tr>
      <w:tr w:rsidR="00072FED">
        <w:tblPrEx>
          <w:tblBorders>
            <w:insideH w:val="nil"/>
          </w:tblBorders>
        </w:tblPrEx>
        <w:tc>
          <w:tcPr>
            <w:tcW w:w="793" w:type="dxa"/>
            <w:tcBorders>
              <w:bottom w:val="nil"/>
            </w:tcBorders>
            <w:vAlign w:val="center"/>
          </w:tcPr>
          <w:p w:rsidR="00072FED" w:rsidRDefault="00072FED">
            <w:pPr>
              <w:pStyle w:val="ConsPlusNormal"/>
              <w:jc w:val="center"/>
            </w:pPr>
            <w:bookmarkStart w:id="51" w:name="P2194"/>
            <w:bookmarkEnd w:id="51"/>
            <w:r>
              <w:t>3.9.</w:t>
            </w:r>
          </w:p>
        </w:tc>
        <w:tc>
          <w:tcPr>
            <w:tcW w:w="3061" w:type="dxa"/>
            <w:tcBorders>
              <w:bottom w:val="nil"/>
            </w:tcBorders>
            <w:vAlign w:val="center"/>
          </w:tcPr>
          <w:p w:rsidR="00072FED" w:rsidRDefault="00072FED">
            <w:pPr>
              <w:pStyle w:val="ConsPlusNormal"/>
              <w:ind w:left="11"/>
            </w:pPr>
            <w:r>
              <w:t xml:space="preserve">Доля молодежи, задействованной в мероприятиях по вовлечению в творческую деятельность, от общего числа молодежи в области </w:t>
            </w:r>
            <w:hyperlink w:anchor="P2475" w:history="1">
              <w:r>
                <w:rPr>
                  <w:color w:val="0000FF"/>
                </w:rPr>
                <w:t>&lt;**&gt;</w:t>
              </w:r>
            </w:hyperlink>
          </w:p>
        </w:tc>
        <w:tc>
          <w:tcPr>
            <w:tcW w:w="1077" w:type="dxa"/>
            <w:tcBorders>
              <w:bottom w:val="nil"/>
            </w:tcBorders>
            <w:vAlign w:val="center"/>
          </w:tcPr>
          <w:p w:rsidR="00072FED" w:rsidRDefault="00072FED">
            <w:pPr>
              <w:pStyle w:val="ConsPlusNormal"/>
              <w:jc w:val="center"/>
            </w:pPr>
            <w:r>
              <w:t>процентов</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30</w:t>
            </w:r>
          </w:p>
        </w:tc>
        <w:tc>
          <w:tcPr>
            <w:tcW w:w="1077" w:type="dxa"/>
            <w:tcBorders>
              <w:bottom w:val="nil"/>
            </w:tcBorders>
            <w:vAlign w:val="center"/>
          </w:tcPr>
          <w:p w:rsidR="00072FED" w:rsidRDefault="00072FED">
            <w:pPr>
              <w:pStyle w:val="ConsPlusNormal"/>
              <w:jc w:val="center"/>
            </w:pPr>
            <w:r>
              <w:t>33</w:t>
            </w:r>
          </w:p>
        </w:tc>
        <w:tc>
          <w:tcPr>
            <w:tcW w:w="1077" w:type="dxa"/>
            <w:tcBorders>
              <w:bottom w:val="nil"/>
            </w:tcBorders>
            <w:vAlign w:val="center"/>
          </w:tcPr>
          <w:p w:rsidR="00072FED" w:rsidRDefault="00072FED">
            <w:pPr>
              <w:pStyle w:val="ConsPlusNormal"/>
              <w:jc w:val="center"/>
            </w:pPr>
            <w:r>
              <w:t>36</w:t>
            </w:r>
          </w:p>
        </w:tc>
        <w:tc>
          <w:tcPr>
            <w:tcW w:w="1077" w:type="dxa"/>
            <w:tcBorders>
              <w:bottom w:val="nil"/>
            </w:tcBorders>
            <w:vAlign w:val="center"/>
          </w:tcPr>
          <w:p w:rsidR="00072FED" w:rsidRDefault="00072FED">
            <w:pPr>
              <w:pStyle w:val="ConsPlusNormal"/>
              <w:jc w:val="center"/>
            </w:pPr>
            <w:r>
              <w:t>39</w:t>
            </w:r>
          </w:p>
        </w:tc>
      </w:tr>
      <w:tr w:rsidR="00072FED">
        <w:tblPrEx>
          <w:tblBorders>
            <w:insideH w:val="nil"/>
          </w:tblBorders>
        </w:tblPrEx>
        <w:tc>
          <w:tcPr>
            <w:tcW w:w="16550" w:type="dxa"/>
            <w:gridSpan w:val="14"/>
            <w:tcBorders>
              <w:top w:val="nil"/>
            </w:tcBorders>
            <w:vAlign w:val="center"/>
          </w:tcPr>
          <w:p w:rsidR="00072FED" w:rsidRDefault="00072FED">
            <w:pPr>
              <w:pStyle w:val="ConsPlusNormal"/>
              <w:jc w:val="both"/>
            </w:pPr>
            <w:r>
              <w:t xml:space="preserve">(в ред. постановлений Правительства Саратовской области от 19.03.2019 </w:t>
            </w:r>
            <w:hyperlink r:id="rId331" w:history="1">
              <w:r>
                <w:rPr>
                  <w:color w:val="0000FF"/>
                </w:rPr>
                <w:t>N 163-П</w:t>
              </w:r>
            </w:hyperlink>
            <w:r>
              <w:t>,</w:t>
            </w:r>
          </w:p>
          <w:p w:rsidR="00072FED" w:rsidRDefault="00072FED">
            <w:pPr>
              <w:pStyle w:val="ConsPlusNormal"/>
              <w:jc w:val="both"/>
            </w:pPr>
            <w:r>
              <w:t xml:space="preserve">от 23.12.2019 </w:t>
            </w:r>
            <w:hyperlink r:id="rId332" w:history="1">
              <w:r>
                <w:rPr>
                  <w:color w:val="0000FF"/>
                </w:rPr>
                <w:t>N 902-П</w:t>
              </w:r>
            </w:hyperlink>
            <w:r>
              <w:t>)</w:t>
            </w:r>
          </w:p>
        </w:tc>
      </w:tr>
      <w:tr w:rsidR="00072FED">
        <w:tc>
          <w:tcPr>
            <w:tcW w:w="793" w:type="dxa"/>
            <w:vAlign w:val="center"/>
          </w:tcPr>
          <w:p w:rsidR="00072FED" w:rsidRDefault="00072FED">
            <w:pPr>
              <w:pStyle w:val="ConsPlusNormal"/>
              <w:jc w:val="center"/>
            </w:pPr>
            <w:bookmarkStart w:id="52" w:name="P2210"/>
            <w:bookmarkEnd w:id="52"/>
            <w:r>
              <w:t>3.10.</w:t>
            </w:r>
          </w:p>
        </w:tc>
        <w:tc>
          <w:tcPr>
            <w:tcW w:w="3061" w:type="dxa"/>
            <w:vAlign w:val="center"/>
          </w:tcPr>
          <w:p w:rsidR="00072FED" w:rsidRDefault="00072FED">
            <w:pPr>
              <w:pStyle w:val="ConsPlusNormal"/>
            </w:pPr>
            <w:r>
              <w:t>Количество вновь созданных субъектов малого и среднего предпринимательства участниками проекта</w:t>
            </w:r>
          </w:p>
        </w:tc>
        <w:tc>
          <w:tcPr>
            <w:tcW w:w="1077" w:type="dxa"/>
            <w:vAlign w:val="center"/>
          </w:tcPr>
          <w:p w:rsidR="00072FED" w:rsidRDefault="00072FED">
            <w:pPr>
              <w:pStyle w:val="ConsPlusNormal"/>
              <w:jc w:val="center"/>
            </w:pPr>
            <w:r>
              <w:t>единиц</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142</w:t>
            </w:r>
          </w:p>
        </w:tc>
        <w:tc>
          <w:tcPr>
            <w:tcW w:w="1077" w:type="dxa"/>
            <w:vAlign w:val="center"/>
          </w:tcPr>
          <w:p w:rsidR="00072FED" w:rsidRDefault="00072FED">
            <w:pPr>
              <w:pStyle w:val="ConsPlusNormal"/>
              <w:jc w:val="center"/>
            </w:pPr>
            <w:r>
              <w:t>497</w:t>
            </w:r>
          </w:p>
        </w:tc>
        <w:tc>
          <w:tcPr>
            <w:tcW w:w="1077" w:type="dxa"/>
            <w:vAlign w:val="center"/>
          </w:tcPr>
          <w:p w:rsidR="00072FED" w:rsidRDefault="00072FED">
            <w:pPr>
              <w:pStyle w:val="ConsPlusNormal"/>
              <w:jc w:val="center"/>
            </w:pPr>
            <w:r>
              <w:t>1066</w:t>
            </w:r>
          </w:p>
        </w:tc>
        <w:tc>
          <w:tcPr>
            <w:tcW w:w="1077" w:type="dxa"/>
            <w:vAlign w:val="center"/>
          </w:tcPr>
          <w:p w:rsidR="00072FED" w:rsidRDefault="00072FED">
            <w:pPr>
              <w:pStyle w:val="ConsPlusNormal"/>
              <w:jc w:val="center"/>
            </w:pPr>
            <w:r>
              <w:t>1793</w:t>
            </w:r>
          </w:p>
        </w:tc>
      </w:tr>
      <w:tr w:rsidR="00072FED">
        <w:tblPrEx>
          <w:tblBorders>
            <w:insideH w:val="nil"/>
          </w:tblBorders>
        </w:tblPrEx>
        <w:tc>
          <w:tcPr>
            <w:tcW w:w="793" w:type="dxa"/>
            <w:tcBorders>
              <w:bottom w:val="nil"/>
            </w:tcBorders>
            <w:vAlign w:val="center"/>
          </w:tcPr>
          <w:p w:rsidR="00072FED" w:rsidRDefault="00072FED">
            <w:pPr>
              <w:pStyle w:val="ConsPlusNormal"/>
              <w:jc w:val="center"/>
            </w:pPr>
            <w:bookmarkStart w:id="53" w:name="P2224"/>
            <w:bookmarkEnd w:id="53"/>
            <w:r>
              <w:lastRenderedPageBreak/>
              <w:t>3.11.</w:t>
            </w:r>
          </w:p>
        </w:tc>
        <w:tc>
          <w:tcPr>
            <w:tcW w:w="3061" w:type="dxa"/>
            <w:tcBorders>
              <w:bottom w:val="nil"/>
            </w:tcBorders>
            <w:vAlign w:val="center"/>
          </w:tcPr>
          <w:p w:rsidR="00072FED" w:rsidRDefault="00072FED">
            <w:pPr>
              <w:pStyle w:val="ConsPlusNormal"/>
            </w:pPr>
            <w:r>
              <w:t xml:space="preserve">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накопительным итогом </w:t>
            </w:r>
            <w:hyperlink w:anchor="P2475" w:history="1">
              <w:r>
                <w:rPr>
                  <w:color w:val="0000FF"/>
                </w:rPr>
                <w:t>&lt;**&gt;</w:t>
              </w:r>
            </w:hyperlink>
          </w:p>
        </w:tc>
        <w:tc>
          <w:tcPr>
            <w:tcW w:w="1077" w:type="dxa"/>
            <w:tcBorders>
              <w:bottom w:val="nil"/>
            </w:tcBorders>
            <w:vAlign w:val="center"/>
          </w:tcPr>
          <w:p w:rsidR="00072FED" w:rsidRDefault="00072FED">
            <w:pPr>
              <w:pStyle w:val="ConsPlusNormal"/>
              <w:jc w:val="center"/>
            </w:pPr>
            <w:r>
              <w:t>млн. человек</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 xml:space="preserve">0,19 </w:t>
            </w:r>
            <w:hyperlink w:anchor="P2474" w:history="1">
              <w:r>
                <w:rPr>
                  <w:color w:val="0000FF"/>
                </w:rPr>
                <w:t>&lt;*&gt;</w:t>
              </w:r>
            </w:hyperlink>
          </w:p>
        </w:tc>
        <w:tc>
          <w:tcPr>
            <w:tcW w:w="1077" w:type="dxa"/>
            <w:tcBorders>
              <w:bottom w:val="nil"/>
            </w:tcBorders>
            <w:vAlign w:val="center"/>
          </w:tcPr>
          <w:p w:rsidR="00072FED" w:rsidRDefault="00072FED">
            <w:pPr>
              <w:pStyle w:val="ConsPlusNormal"/>
              <w:jc w:val="center"/>
            </w:pPr>
            <w:r>
              <w:t>0,2</w:t>
            </w:r>
          </w:p>
        </w:tc>
        <w:tc>
          <w:tcPr>
            <w:tcW w:w="1077" w:type="dxa"/>
            <w:tcBorders>
              <w:bottom w:val="nil"/>
            </w:tcBorders>
            <w:vAlign w:val="center"/>
          </w:tcPr>
          <w:p w:rsidR="00072FED" w:rsidRDefault="00072FED">
            <w:pPr>
              <w:pStyle w:val="ConsPlusNormal"/>
              <w:jc w:val="center"/>
            </w:pPr>
            <w:r>
              <w:t>0,21</w:t>
            </w:r>
          </w:p>
        </w:tc>
        <w:tc>
          <w:tcPr>
            <w:tcW w:w="1077" w:type="dxa"/>
            <w:tcBorders>
              <w:bottom w:val="nil"/>
            </w:tcBorders>
            <w:vAlign w:val="center"/>
          </w:tcPr>
          <w:p w:rsidR="00072FED" w:rsidRDefault="00072FED">
            <w:pPr>
              <w:pStyle w:val="ConsPlusNormal"/>
              <w:jc w:val="center"/>
            </w:pPr>
            <w:r>
              <w:t>0,23</w:t>
            </w:r>
          </w:p>
        </w:tc>
        <w:tc>
          <w:tcPr>
            <w:tcW w:w="1077" w:type="dxa"/>
            <w:tcBorders>
              <w:bottom w:val="nil"/>
            </w:tcBorders>
            <w:vAlign w:val="center"/>
          </w:tcPr>
          <w:p w:rsidR="00072FED" w:rsidRDefault="00072FED">
            <w:pPr>
              <w:pStyle w:val="ConsPlusNormal"/>
              <w:jc w:val="center"/>
            </w:pPr>
            <w:r>
              <w:t>0,25</w:t>
            </w:r>
          </w:p>
        </w:tc>
      </w:tr>
      <w:tr w:rsidR="00072FED">
        <w:tblPrEx>
          <w:tblBorders>
            <w:insideH w:val="nil"/>
          </w:tblBorders>
        </w:tblPrEx>
        <w:tc>
          <w:tcPr>
            <w:tcW w:w="16550" w:type="dxa"/>
            <w:gridSpan w:val="14"/>
            <w:tcBorders>
              <w:top w:val="nil"/>
            </w:tcBorders>
            <w:vAlign w:val="center"/>
          </w:tcPr>
          <w:p w:rsidR="00072FED" w:rsidRDefault="00072FED">
            <w:pPr>
              <w:pStyle w:val="ConsPlusNormal"/>
              <w:jc w:val="both"/>
            </w:pPr>
            <w:r>
              <w:t xml:space="preserve">(п. 3.11 введен </w:t>
            </w:r>
            <w:hyperlink r:id="rId333" w:history="1">
              <w:r>
                <w:rPr>
                  <w:color w:val="0000FF"/>
                </w:rPr>
                <w:t>постановлением</w:t>
              </w:r>
            </w:hyperlink>
            <w:r>
              <w:t xml:space="preserve"> Правительства Саратовской области от 19.03.2019</w:t>
            </w:r>
          </w:p>
          <w:p w:rsidR="00072FED" w:rsidRDefault="00072FED">
            <w:pPr>
              <w:pStyle w:val="ConsPlusNormal"/>
              <w:jc w:val="both"/>
            </w:pPr>
            <w:r>
              <w:t xml:space="preserve">N 163-П; в ред. </w:t>
            </w:r>
            <w:hyperlink r:id="rId334" w:history="1">
              <w:r>
                <w:rPr>
                  <w:color w:val="0000FF"/>
                </w:rPr>
                <w:t>постановления</w:t>
              </w:r>
            </w:hyperlink>
            <w:r>
              <w:t xml:space="preserve"> Правительства Саратовской области от 23.12.2019</w:t>
            </w:r>
          </w:p>
          <w:p w:rsidR="00072FED" w:rsidRDefault="00072FED">
            <w:pPr>
              <w:pStyle w:val="ConsPlusNormal"/>
              <w:jc w:val="both"/>
            </w:pPr>
            <w:r>
              <w:t>N 902-П)</w:t>
            </w:r>
          </w:p>
        </w:tc>
      </w:tr>
      <w:tr w:rsidR="00072FED">
        <w:tblPrEx>
          <w:tblBorders>
            <w:insideH w:val="nil"/>
          </w:tblBorders>
        </w:tblPrEx>
        <w:tc>
          <w:tcPr>
            <w:tcW w:w="793" w:type="dxa"/>
            <w:tcBorders>
              <w:bottom w:val="nil"/>
            </w:tcBorders>
            <w:vAlign w:val="center"/>
          </w:tcPr>
          <w:p w:rsidR="00072FED" w:rsidRDefault="00072FED">
            <w:pPr>
              <w:pStyle w:val="ConsPlusNormal"/>
              <w:jc w:val="center"/>
            </w:pPr>
            <w:bookmarkStart w:id="54" w:name="P2241"/>
            <w:bookmarkEnd w:id="54"/>
            <w:r>
              <w:t>3.12.</w:t>
            </w:r>
          </w:p>
        </w:tc>
        <w:tc>
          <w:tcPr>
            <w:tcW w:w="3061" w:type="dxa"/>
            <w:tcBorders>
              <w:bottom w:val="nil"/>
            </w:tcBorders>
            <w:vAlign w:val="center"/>
          </w:tcPr>
          <w:p w:rsidR="00072FED" w:rsidRDefault="00072FED">
            <w:pPr>
              <w:pStyle w:val="ConsPlusNormal"/>
            </w:pPr>
            <w:r>
              <w:t xml:space="preserve">Доля студентов, вовлеченных в клубное студенческое движение </w:t>
            </w:r>
            <w:hyperlink w:anchor="P2475" w:history="1">
              <w:r>
                <w:rPr>
                  <w:color w:val="0000FF"/>
                </w:rPr>
                <w:t>&lt;**&gt;</w:t>
              </w:r>
            </w:hyperlink>
          </w:p>
        </w:tc>
        <w:tc>
          <w:tcPr>
            <w:tcW w:w="1077" w:type="dxa"/>
            <w:tcBorders>
              <w:bottom w:val="nil"/>
            </w:tcBorders>
            <w:vAlign w:val="center"/>
          </w:tcPr>
          <w:p w:rsidR="00072FED" w:rsidRDefault="00072FED">
            <w:pPr>
              <w:pStyle w:val="ConsPlusNormal"/>
              <w:jc w:val="center"/>
            </w:pPr>
            <w:r>
              <w:t>процентов</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 xml:space="preserve">18 </w:t>
            </w:r>
            <w:hyperlink w:anchor="P2474" w:history="1">
              <w:r>
                <w:rPr>
                  <w:color w:val="0000FF"/>
                </w:rPr>
                <w:t>&lt;*&gt;</w:t>
              </w:r>
            </w:hyperlink>
          </w:p>
        </w:tc>
        <w:tc>
          <w:tcPr>
            <w:tcW w:w="1077" w:type="dxa"/>
            <w:tcBorders>
              <w:bottom w:val="nil"/>
            </w:tcBorders>
            <w:vAlign w:val="center"/>
          </w:tcPr>
          <w:p w:rsidR="00072FED" w:rsidRDefault="00072FED">
            <w:pPr>
              <w:pStyle w:val="ConsPlusNormal"/>
              <w:jc w:val="center"/>
            </w:pPr>
            <w:r>
              <w:t>20</w:t>
            </w:r>
          </w:p>
        </w:tc>
        <w:tc>
          <w:tcPr>
            <w:tcW w:w="1077" w:type="dxa"/>
            <w:tcBorders>
              <w:bottom w:val="nil"/>
            </w:tcBorders>
            <w:vAlign w:val="center"/>
          </w:tcPr>
          <w:p w:rsidR="00072FED" w:rsidRDefault="00072FED">
            <w:pPr>
              <w:pStyle w:val="ConsPlusNormal"/>
              <w:jc w:val="center"/>
            </w:pPr>
            <w:r>
              <w:t>30</w:t>
            </w:r>
          </w:p>
        </w:tc>
        <w:tc>
          <w:tcPr>
            <w:tcW w:w="1077" w:type="dxa"/>
            <w:tcBorders>
              <w:bottom w:val="nil"/>
            </w:tcBorders>
            <w:vAlign w:val="center"/>
          </w:tcPr>
          <w:p w:rsidR="00072FED" w:rsidRDefault="00072FED">
            <w:pPr>
              <w:pStyle w:val="ConsPlusNormal"/>
              <w:jc w:val="center"/>
            </w:pPr>
            <w:r>
              <w:t>40</w:t>
            </w:r>
          </w:p>
        </w:tc>
        <w:tc>
          <w:tcPr>
            <w:tcW w:w="1077" w:type="dxa"/>
            <w:tcBorders>
              <w:bottom w:val="nil"/>
            </w:tcBorders>
            <w:vAlign w:val="center"/>
          </w:tcPr>
          <w:p w:rsidR="00072FED" w:rsidRDefault="00072FED">
            <w:pPr>
              <w:pStyle w:val="ConsPlusNormal"/>
              <w:jc w:val="center"/>
            </w:pPr>
            <w:r>
              <w:t>50</w:t>
            </w:r>
          </w:p>
        </w:tc>
      </w:tr>
      <w:tr w:rsidR="00072FED">
        <w:tblPrEx>
          <w:tblBorders>
            <w:insideH w:val="nil"/>
          </w:tblBorders>
        </w:tblPrEx>
        <w:tc>
          <w:tcPr>
            <w:tcW w:w="16550" w:type="dxa"/>
            <w:gridSpan w:val="14"/>
            <w:tcBorders>
              <w:top w:val="nil"/>
            </w:tcBorders>
            <w:vAlign w:val="center"/>
          </w:tcPr>
          <w:p w:rsidR="00072FED" w:rsidRDefault="00072FED">
            <w:pPr>
              <w:pStyle w:val="ConsPlusNormal"/>
              <w:jc w:val="both"/>
            </w:pPr>
            <w:r>
              <w:t xml:space="preserve">(п. 3.12 введен </w:t>
            </w:r>
            <w:hyperlink r:id="rId335" w:history="1">
              <w:r>
                <w:rPr>
                  <w:color w:val="0000FF"/>
                </w:rPr>
                <w:t>постановлением</w:t>
              </w:r>
            </w:hyperlink>
            <w:r>
              <w:t xml:space="preserve"> Правительства Саратовской области от 19.03.2019</w:t>
            </w:r>
          </w:p>
          <w:p w:rsidR="00072FED" w:rsidRDefault="00072FED">
            <w:pPr>
              <w:pStyle w:val="ConsPlusNormal"/>
              <w:jc w:val="both"/>
            </w:pPr>
            <w:r>
              <w:t xml:space="preserve">N 163-П; в ред. </w:t>
            </w:r>
            <w:hyperlink r:id="rId336" w:history="1">
              <w:r>
                <w:rPr>
                  <w:color w:val="0000FF"/>
                </w:rPr>
                <w:t>постановления</w:t>
              </w:r>
            </w:hyperlink>
            <w:r>
              <w:t xml:space="preserve"> Правительства Саратовской области от 23.12.2019</w:t>
            </w:r>
          </w:p>
          <w:p w:rsidR="00072FED" w:rsidRDefault="00072FED">
            <w:pPr>
              <w:pStyle w:val="ConsPlusNormal"/>
              <w:jc w:val="both"/>
            </w:pPr>
            <w:r>
              <w:t>N 902-П)</w:t>
            </w:r>
          </w:p>
        </w:tc>
      </w:tr>
      <w:tr w:rsidR="00072FED">
        <w:tc>
          <w:tcPr>
            <w:tcW w:w="16550" w:type="dxa"/>
            <w:gridSpan w:val="14"/>
            <w:vAlign w:val="center"/>
          </w:tcPr>
          <w:p w:rsidR="00072FED" w:rsidRDefault="00072FED">
            <w:pPr>
              <w:pStyle w:val="ConsPlusNormal"/>
              <w:jc w:val="center"/>
              <w:outlineLvl w:val="3"/>
            </w:pPr>
            <w:hyperlink w:anchor="P1225" w:history="1">
              <w:r>
                <w:rPr>
                  <w:color w:val="0000FF"/>
                </w:rPr>
                <w:t>Подпрограмма 4</w:t>
              </w:r>
            </w:hyperlink>
            <w:r>
              <w:t xml:space="preserve"> "Материально-техническая база спорта"</w:t>
            </w:r>
          </w:p>
        </w:tc>
      </w:tr>
      <w:tr w:rsidR="00072FED">
        <w:tc>
          <w:tcPr>
            <w:tcW w:w="793" w:type="dxa"/>
            <w:vAlign w:val="center"/>
          </w:tcPr>
          <w:p w:rsidR="00072FED" w:rsidRDefault="00072FED">
            <w:pPr>
              <w:pStyle w:val="ConsPlusNormal"/>
              <w:jc w:val="center"/>
            </w:pPr>
            <w:bookmarkStart w:id="55" w:name="P2259"/>
            <w:bookmarkEnd w:id="55"/>
            <w:r>
              <w:t>4.1.</w:t>
            </w:r>
          </w:p>
        </w:tc>
        <w:tc>
          <w:tcPr>
            <w:tcW w:w="3061" w:type="dxa"/>
            <w:vAlign w:val="center"/>
          </w:tcPr>
          <w:p w:rsidR="00072FED" w:rsidRDefault="00072FED">
            <w:pPr>
              <w:pStyle w:val="ConsPlusNormal"/>
            </w:pPr>
            <w:r>
              <w:t>Уровень технической готовности объекта капитального строительства "р.п. Татищево. Строительство многофункционального физкультурно-оздоровительного комплекса" за отчетный период</w:t>
            </w:r>
          </w:p>
        </w:tc>
        <w:tc>
          <w:tcPr>
            <w:tcW w:w="1077"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 xml:space="preserve">34,6 </w:t>
            </w:r>
            <w:hyperlink w:anchor="P2474" w:history="1">
              <w:r>
                <w:rPr>
                  <w:color w:val="0000FF"/>
                </w:rPr>
                <w:t>&lt;*&gt;</w:t>
              </w:r>
            </w:hyperlink>
          </w:p>
        </w:tc>
        <w:tc>
          <w:tcPr>
            <w:tcW w:w="1020" w:type="dxa"/>
            <w:vAlign w:val="center"/>
          </w:tcPr>
          <w:p w:rsidR="00072FED" w:rsidRDefault="00072FED">
            <w:pPr>
              <w:pStyle w:val="ConsPlusNormal"/>
              <w:jc w:val="center"/>
            </w:pPr>
            <w:r>
              <w:t>34,6</w:t>
            </w:r>
          </w:p>
        </w:tc>
        <w:tc>
          <w:tcPr>
            <w:tcW w:w="1077" w:type="dxa"/>
            <w:vAlign w:val="center"/>
          </w:tcPr>
          <w:p w:rsidR="00072FED" w:rsidRDefault="00072FED">
            <w:pPr>
              <w:pStyle w:val="ConsPlusNormal"/>
              <w:jc w:val="center"/>
            </w:pPr>
            <w:r>
              <w:t>48</w:t>
            </w:r>
          </w:p>
        </w:tc>
        <w:tc>
          <w:tcPr>
            <w:tcW w:w="1077" w:type="dxa"/>
            <w:vAlign w:val="center"/>
          </w:tcPr>
          <w:p w:rsidR="00072FED" w:rsidRDefault="00072FED">
            <w:pPr>
              <w:pStyle w:val="ConsPlusNormal"/>
              <w:jc w:val="center"/>
            </w:pPr>
            <w:r>
              <w:t>50</w:t>
            </w:r>
          </w:p>
        </w:tc>
        <w:tc>
          <w:tcPr>
            <w:tcW w:w="1077" w:type="dxa"/>
            <w:vAlign w:val="center"/>
          </w:tcPr>
          <w:p w:rsidR="00072FED" w:rsidRDefault="00072FED">
            <w:pPr>
              <w:pStyle w:val="ConsPlusNormal"/>
              <w:jc w:val="center"/>
            </w:pPr>
            <w:r>
              <w:t>65</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r>
      <w:tr w:rsidR="00072FED">
        <w:tblPrEx>
          <w:tblBorders>
            <w:insideH w:val="nil"/>
          </w:tblBorders>
        </w:tblPrEx>
        <w:tc>
          <w:tcPr>
            <w:tcW w:w="793" w:type="dxa"/>
            <w:tcBorders>
              <w:bottom w:val="nil"/>
            </w:tcBorders>
            <w:vAlign w:val="center"/>
          </w:tcPr>
          <w:p w:rsidR="00072FED" w:rsidRDefault="00072FED">
            <w:pPr>
              <w:pStyle w:val="ConsPlusNormal"/>
              <w:jc w:val="center"/>
            </w:pPr>
            <w:bookmarkStart w:id="56" w:name="P2273"/>
            <w:bookmarkEnd w:id="56"/>
            <w:r>
              <w:t>4.2.</w:t>
            </w:r>
          </w:p>
        </w:tc>
        <w:tc>
          <w:tcPr>
            <w:tcW w:w="3061" w:type="dxa"/>
            <w:tcBorders>
              <w:bottom w:val="nil"/>
            </w:tcBorders>
            <w:vAlign w:val="center"/>
          </w:tcPr>
          <w:p w:rsidR="00072FED" w:rsidRDefault="00072FED">
            <w:pPr>
              <w:pStyle w:val="ConsPlusNormal"/>
            </w:pPr>
            <w:r>
              <w:t xml:space="preserve">Уровень обеспеченности граждан спортивными </w:t>
            </w:r>
            <w:r>
              <w:lastRenderedPageBreak/>
              <w:t xml:space="preserve">сооружениями исходя из единовременной пропускной способности объектов спорта </w:t>
            </w:r>
            <w:hyperlink w:anchor="P2475" w:history="1">
              <w:r>
                <w:rPr>
                  <w:color w:val="0000FF"/>
                </w:rPr>
                <w:t>&lt;**&gt;</w:t>
              </w:r>
            </w:hyperlink>
          </w:p>
        </w:tc>
        <w:tc>
          <w:tcPr>
            <w:tcW w:w="1077" w:type="dxa"/>
            <w:tcBorders>
              <w:bottom w:val="nil"/>
            </w:tcBorders>
            <w:vAlign w:val="center"/>
          </w:tcPr>
          <w:p w:rsidR="00072FED" w:rsidRDefault="00072FED">
            <w:pPr>
              <w:pStyle w:val="ConsPlusNormal"/>
              <w:jc w:val="center"/>
            </w:pPr>
            <w:r>
              <w:lastRenderedPageBreak/>
              <w:t>процентов</w:t>
            </w:r>
          </w:p>
        </w:tc>
        <w:tc>
          <w:tcPr>
            <w:tcW w:w="1020" w:type="dxa"/>
            <w:tcBorders>
              <w:bottom w:val="nil"/>
            </w:tcBorders>
            <w:vAlign w:val="center"/>
          </w:tcPr>
          <w:p w:rsidR="00072FED" w:rsidRDefault="00072FED">
            <w:pPr>
              <w:pStyle w:val="ConsPlusNormal"/>
              <w:jc w:val="center"/>
            </w:pPr>
            <w:r>
              <w:t xml:space="preserve">23,3 </w:t>
            </w:r>
            <w:hyperlink w:anchor="P2474" w:history="1">
              <w:r>
                <w:rPr>
                  <w:color w:val="0000FF"/>
                </w:rPr>
                <w:t>&lt;*&gt;</w:t>
              </w:r>
            </w:hyperlink>
          </w:p>
        </w:tc>
        <w:tc>
          <w:tcPr>
            <w:tcW w:w="1020" w:type="dxa"/>
            <w:tcBorders>
              <w:bottom w:val="nil"/>
            </w:tcBorders>
            <w:vAlign w:val="center"/>
          </w:tcPr>
          <w:p w:rsidR="00072FED" w:rsidRDefault="00072FED">
            <w:pPr>
              <w:pStyle w:val="ConsPlusNormal"/>
              <w:jc w:val="center"/>
            </w:pPr>
            <w:r>
              <w:t xml:space="preserve">24,0 </w:t>
            </w:r>
            <w:hyperlink w:anchor="P2474" w:history="1">
              <w:r>
                <w:rPr>
                  <w:color w:val="0000FF"/>
                </w:rPr>
                <w:t>&lt;*&gt;</w:t>
              </w:r>
            </w:hyperlink>
          </w:p>
        </w:tc>
        <w:tc>
          <w:tcPr>
            <w:tcW w:w="1020" w:type="dxa"/>
            <w:tcBorders>
              <w:bottom w:val="nil"/>
            </w:tcBorders>
            <w:vAlign w:val="center"/>
          </w:tcPr>
          <w:p w:rsidR="00072FED" w:rsidRDefault="00072FED">
            <w:pPr>
              <w:pStyle w:val="ConsPlusNormal"/>
              <w:jc w:val="center"/>
            </w:pPr>
            <w:r>
              <w:t>24,2</w:t>
            </w:r>
          </w:p>
        </w:tc>
        <w:tc>
          <w:tcPr>
            <w:tcW w:w="1020" w:type="dxa"/>
            <w:tcBorders>
              <w:bottom w:val="nil"/>
            </w:tcBorders>
            <w:vAlign w:val="center"/>
          </w:tcPr>
          <w:p w:rsidR="00072FED" w:rsidRDefault="00072FED">
            <w:pPr>
              <w:pStyle w:val="ConsPlusNormal"/>
              <w:jc w:val="center"/>
            </w:pPr>
            <w:r>
              <w:t>24,23</w:t>
            </w:r>
          </w:p>
        </w:tc>
        <w:tc>
          <w:tcPr>
            <w:tcW w:w="1077" w:type="dxa"/>
            <w:tcBorders>
              <w:bottom w:val="nil"/>
            </w:tcBorders>
            <w:vAlign w:val="center"/>
          </w:tcPr>
          <w:p w:rsidR="00072FED" w:rsidRDefault="00072FED">
            <w:pPr>
              <w:pStyle w:val="ConsPlusNormal"/>
              <w:jc w:val="center"/>
            </w:pPr>
            <w:r>
              <w:t>24,45</w:t>
            </w:r>
          </w:p>
        </w:tc>
        <w:tc>
          <w:tcPr>
            <w:tcW w:w="1077" w:type="dxa"/>
            <w:tcBorders>
              <w:bottom w:val="nil"/>
            </w:tcBorders>
            <w:vAlign w:val="center"/>
          </w:tcPr>
          <w:p w:rsidR="00072FED" w:rsidRDefault="00072FED">
            <w:pPr>
              <w:pStyle w:val="ConsPlusNormal"/>
              <w:jc w:val="center"/>
            </w:pPr>
            <w:r>
              <w:t>24,53</w:t>
            </w:r>
          </w:p>
        </w:tc>
        <w:tc>
          <w:tcPr>
            <w:tcW w:w="1077" w:type="dxa"/>
            <w:tcBorders>
              <w:bottom w:val="nil"/>
            </w:tcBorders>
            <w:vAlign w:val="center"/>
          </w:tcPr>
          <w:p w:rsidR="00072FED" w:rsidRDefault="00072FED">
            <w:pPr>
              <w:pStyle w:val="ConsPlusNormal"/>
              <w:jc w:val="center"/>
            </w:pPr>
            <w:r>
              <w:t>40,5</w:t>
            </w:r>
          </w:p>
        </w:tc>
        <w:tc>
          <w:tcPr>
            <w:tcW w:w="1077" w:type="dxa"/>
            <w:tcBorders>
              <w:bottom w:val="nil"/>
            </w:tcBorders>
            <w:vAlign w:val="center"/>
          </w:tcPr>
          <w:p w:rsidR="00072FED" w:rsidRDefault="00072FED">
            <w:pPr>
              <w:pStyle w:val="ConsPlusNormal"/>
              <w:jc w:val="center"/>
            </w:pPr>
            <w:r>
              <w:t>67,3</w:t>
            </w:r>
          </w:p>
        </w:tc>
        <w:tc>
          <w:tcPr>
            <w:tcW w:w="1077" w:type="dxa"/>
            <w:tcBorders>
              <w:bottom w:val="nil"/>
            </w:tcBorders>
            <w:vAlign w:val="center"/>
          </w:tcPr>
          <w:p w:rsidR="00072FED" w:rsidRDefault="00072FED">
            <w:pPr>
              <w:pStyle w:val="ConsPlusNormal"/>
              <w:jc w:val="center"/>
            </w:pPr>
            <w:r>
              <w:t>68,3</w:t>
            </w:r>
          </w:p>
        </w:tc>
        <w:tc>
          <w:tcPr>
            <w:tcW w:w="1077" w:type="dxa"/>
            <w:tcBorders>
              <w:bottom w:val="nil"/>
            </w:tcBorders>
            <w:vAlign w:val="center"/>
          </w:tcPr>
          <w:p w:rsidR="00072FED" w:rsidRDefault="00072FED">
            <w:pPr>
              <w:pStyle w:val="ConsPlusNormal"/>
              <w:jc w:val="center"/>
            </w:pPr>
            <w:r>
              <w:t>68,9</w:t>
            </w:r>
          </w:p>
        </w:tc>
        <w:tc>
          <w:tcPr>
            <w:tcW w:w="1077" w:type="dxa"/>
            <w:tcBorders>
              <w:bottom w:val="nil"/>
            </w:tcBorders>
            <w:vAlign w:val="center"/>
          </w:tcPr>
          <w:p w:rsidR="00072FED" w:rsidRDefault="00072FED">
            <w:pPr>
              <w:pStyle w:val="ConsPlusNormal"/>
              <w:jc w:val="center"/>
            </w:pPr>
            <w:r>
              <w:t>69,3</w:t>
            </w:r>
          </w:p>
        </w:tc>
      </w:tr>
      <w:tr w:rsidR="00072FED">
        <w:tblPrEx>
          <w:tblBorders>
            <w:insideH w:val="nil"/>
          </w:tblBorders>
        </w:tblPrEx>
        <w:tc>
          <w:tcPr>
            <w:tcW w:w="16550" w:type="dxa"/>
            <w:gridSpan w:val="14"/>
            <w:tcBorders>
              <w:top w:val="nil"/>
            </w:tcBorders>
          </w:tcPr>
          <w:p w:rsidR="00072FED" w:rsidRDefault="00072FED">
            <w:pPr>
              <w:pStyle w:val="ConsPlusNormal"/>
              <w:jc w:val="both"/>
            </w:pPr>
            <w:r>
              <w:lastRenderedPageBreak/>
              <w:t xml:space="preserve">(п. 4.2 в ред. </w:t>
            </w:r>
            <w:hyperlink r:id="rId337" w:history="1">
              <w:r>
                <w:rPr>
                  <w:color w:val="0000FF"/>
                </w:rPr>
                <w:t>постановления</w:t>
              </w:r>
            </w:hyperlink>
            <w:r>
              <w:t xml:space="preserve"> Правительства Саратовской области от 23.12.2019 N 902-П)</w:t>
            </w:r>
          </w:p>
        </w:tc>
      </w:tr>
      <w:tr w:rsidR="00072FED">
        <w:tblPrEx>
          <w:tblBorders>
            <w:insideH w:val="nil"/>
          </w:tblBorders>
        </w:tblPrEx>
        <w:tc>
          <w:tcPr>
            <w:tcW w:w="793" w:type="dxa"/>
            <w:tcBorders>
              <w:bottom w:val="nil"/>
            </w:tcBorders>
            <w:vAlign w:val="center"/>
          </w:tcPr>
          <w:p w:rsidR="00072FED" w:rsidRDefault="00072FED">
            <w:pPr>
              <w:pStyle w:val="ConsPlusNormal"/>
              <w:jc w:val="center"/>
            </w:pPr>
            <w:bookmarkStart w:id="57" w:name="P2288"/>
            <w:bookmarkEnd w:id="57"/>
            <w:r>
              <w:t>4.3.</w:t>
            </w:r>
          </w:p>
        </w:tc>
        <w:tc>
          <w:tcPr>
            <w:tcW w:w="3061" w:type="dxa"/>
            <w:tcBorders>
              <w:bottom w:val="nil"/>
            </w:tcBorders>
            <w:vAlign w:val="center"/>
          </w:tcPr>
          <w:p w:rsidR="00072FED" w:rsidRDefault="00072FED">
            <w:pPr>
              <w:pStyle w:val="ConsPlusNormal"/>
            </w:pPr>
            <w:r>
              <w:t>Ввод в эксплуатацию (в том числе за счет реконструкции) объектов спорта</w:t>
            </w:r>
          </w:p>
        </w:tc>
        <w:tc>
          <w:tcPr>
            <w:tcW w:w="1077" w:type="dxa"/>
            <w:tcBorders>
              <w:bottom w:val="nil"/>
            </w:tcBorders>
            <w:vAlign w:val="center"/>
          </w:tcPr>
          <w:p w:rsidR="00072FED" w:rsidRDefault="00072FED">
            <w:pPr>
              <w:pStyle w:val="ConsPlusNormal"/>
              <w:jc w:val="center"/>
            </w:pPr>
            <w:r>
              <w:t>единиц</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3</w:t>
            </w:r>
          </w:p>
        </w:tc>
        <w:tc>
          <w:tcPr>
            <w:tcW w:w="1077" w:type="dxa"/>
            <w:tcBorders>
              <w:bottom w:val="nil"/>
            </w:tcBorders>
            <w:vAlign w:val="center"/>
          </w:tcPr>
          <w:p w:rsidR="00072FED" w:rsidRDefault="00072FED">
            <w:pPr>
              <w:pStyle w:val="ConsPlusNormal"/>
              <w:jc w:val="center"/>
            </w:pPr>
            <w:r>
              <w:t>5</w:t>
            </w:r>
          </w:p>
        </w:tc>
        <w:tc>
          <w:tcPr>
            <w:tcW w:w="1077" w:type="dxa"/>
            <w:tcBorders>
              <w:bottom w:val="nil"/>
            </w:tcBorders>
            <w:vAlign w:val="center"/>
          </w:tcPr>
          <w:p w:rsidR="00072FED" w:rsidRDefault="00072FED">
            <w:pPr>
              <w:pStyle w:val="ConsPlusNormal"/>
              <w:jc w:val="center"/>
            </w:pPr>
            <w:r>
              <w:t>4</w:t>
            </w:r>
          </w:p>
        </w:tc>
        <w:tc>
          <w:tcPr>
            <w:tcW w:w="1077" w:type="dxa"/>
            <w:tcBorders>
              <w:bottom w:val="nil"/>
            </w:tcBorders>
            <w:vAlign w:val="center"/>
          </w:tcPr>
          <w:p w:rsidR="00072FED" w:rsidRDefault="00072FED">
            <w:pPr>
              <w:pStyle w:val="ConsPlusNormal"/>
              <w:jc w:val="center"/>
            </w:pPr>
            <w:r>
              <w:t>2</w:t>
            </w:r>
          </w:p>
        </w:tc>
        <w:tc>
          <w:tcPr>
            <w:tcW w:w="1077" w:type="dxa"/>
            <w:tcBorders>
              <w:bottom w:val="nil"/>
            </w:tcBorders>
            <w:vAlign w:val="center"/>
          </w:tcPr>
          <w:p w:rsidR="00072FED" w:rsidRDefault="00072FED">
            <w:pPr>
              <w:pStyle w:val="ConsPlusNormal"/>
              <w:jc w:val="center"/>
            </w:pPr>
            <w:r>
              <w:t>4</w:t>
            </w:r>
          </w:p>
        </w:tc>
        <w:tc>
          <w:tcPr>
            <w:tcW w:w="1077" w:type="dxa"/>
            <w:tcBorders>
              <w:bottom w:val="nil"/>
            </w:tcBorders>
            <w:vAlign w:val="center"/>
          </w:tcPr>
          <w:p w:rsidR="00072FED" w:rsidRDefault="00072FED">
            <w:pPr>
              <w:pStyle w:val="ConsPlusNormal"/>
              <w:jc w:val="center"/>
            </w:pPr>
            <w:r>
              <w:t>1</w:t>
            </w:r>
          </w:p>
        </w:tc>
        <w:tc>
          <w:tcPr>
            <w:tcW w:w="1077" w:type="dxa"/>
            <w:tcBorders>
              <w:bottom w:val="nil"/>
            </w:tcBorders>
            <w:vAlign w:val="center"/>
          </w:tcPr>
          <w:p w:rsidR="00072FED" w:rsidRDefault="00072FED">
            <w:pPr>
              <w:pStyle w:val="ConsPlusNormal"/>
              <w:jc w:val="center"/>
            </w:pPr>
            <w:r>
              <w:t>1</w:t>
            </w:r>
          </w:p>
        </w:tc>
      </w:tr>
      <w:tr w:rsidR="00072FED">
        <w:tblPrEx>
          <w:tblBorders>
            <w:insideH w:val="nil"/>
          </w:tblBorders>
        </w:tblPrEx>
        <w:tc>
          <w:tcPr>
            <w:tcW w:w="16550" w:type="dxa"/>
            <w:gridSpan w:val="14"/>
            <w:tcBorders>
              <w:top w:val="nil"/>
            </w:tcBorders>
            <w:vAlign w:val="center"/>
          </w:tcPr>
          <w:p w:rsidR="00072FED" w:rsidRDefault="00072FED">
            <w:pPr>
              <w:pStyle w:val="ConsPlusNormal"/>
              <w:jc w:val="both"/>
            </w:pPr>
            <w:r>
              <w:t xml:space="preserve">(п. 4.3 в ред. </w:t>
            </w:r>
            <w:hyperlink r:id="rId338" w:history="1">
              <w:r>
                <w:rPr>
                  <w:color w:val="0000FF"/>
                </w:rPr>
                <w:t>постановления</w:t>
              </w:r>
            </w:hyperlink>
            <w:r>
              <w:t xml:space="preserve"> Правительства Саратовской области от 10.09.2019 N 649-П)</w:t>
            </w:r>
          </w:p>
        </w:tc>
      </w:tr>
      <w:tr w:rsidR="00072FED">
        <w:tblPrEx>
          <w:tblBorders>
            <w:insideH w:val="nil"/>
          </w:tblBorders>
        </w:tblPrEx>
        <w:tc>
          <w:tcPr>
            <w:tcW w:w="793" w:type="dxa"/>
            <w:tcBorders>
              <w:bottom w:val="nil"/>
            </w:tcBorders>
            <w:vAlign w:val="center"/>
          </w:tcPr>
          <w:p w:rsidR="00072FED" w:rsidRDefault="00072FED">
            <w:pPr>
              <w:pStyle w:val="ConsPlusNormal"/>
              <w:jc w:val="center"/>
            </w:pPr>
            <w:bookmarkStart w:id="58" w:name="P2303"/>
            <w:bookmarkEnd w:id="58"/>
            <w:r>
              <w:t>4.4.</w:t>
            </w:r>
          </w:p>
        </w:tc>
        <w:tc>
          <w:tcPr>
            <w:tcW w:w="3061" w:type="dxa"/>
            <w:tcBorders>
              <w:bottom w:val="nil"/>
            </w:tcBorders>
            <w:vAlign w:val="center"/>
          </w:tcPr>
          <w:p w:rsidR="00072FED" w:rsidRDefault="00072FED">
            <w:pPr>
              <w:pStyle w:val="ConsPlusNormal"/>
            </w:pPr>
            <w:r>
              <w:t>Уровень технической готовности спортивного объекта, достигнутый в результате использования субсидии</w:t>
            </w:r>
          </w:p>
        </w:tc>
        <w:tc>
          <w:tcPr>
            <w:tcW w:w="1077" w:type="dxa"/>
            <w:tcBorders>
              <w:bottom w:val="nil"/>
            </w:tcBorders>
            <w:vAlign w:val="center"/>
          </w:tcPr>
          <w:p w:rsidR="00072FED" w:rsidRDefault="00072FED">
            <w:pPr>
              <w:pStyle w:val="ConsPlusNormal"/>
              <w:jc w:val="center"/>
            </w:pPr>
            <w:r>
              <w:t>процентов</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44</w:t>
            </w:r>
          </w:p>
        </w:tc>
        <w:tc>
          <w:tcPr>
            <w:tcW w:w="1077" w:type="dxa"/>
            <w:tcBorders>
              <w:bottom w:val="nil"/>
            </w:tcBorders>
            <w:vAlign w:val="center"/>
          </w:tcPr>
          <w:p w:rsidR="00072FED" w:rsidRDefault="00072FED">
            <w:pPr>
              <w:pStyle w:val="ConsPlusNormal"/>
              <w:jc w:val="center"/>
            </w:pPr>
            <w:r>
              <w:t>100</w:t>
            </w:r>
          </w:p>
        </w:tc>
        <w:tc>
          <w:tcPr>
            <w:tcW w:w="1077" w:type="dxa"/>
            <w:tcBorders>
              <w:bottom w:val="nil"/>
            </w:tcBorders>
            <w:vAlign w:val="center"/>
          </w:tcPr>
          <w:p w:rsidR="00072FED" w:rsidRDefault="00072FED">
            <w:pPr>
              <w:pStyle w:val="ConsPlusNormal"/>
              <w:jc w:val="center"/>
            </w:pPr>
            <w:r>
              <w:t>100</w:t>
            </w:r>
          </w:p>
        </w:tc>
        <w:tc>
          <w:tcPr>
            <w:tcW w:w="1077" w:type="dxa"/>
            <w:tcBorders>
              <w:bottom w:val="nil"/>
            </w:tcBorders>
            <w:vAlign w:val="center"/>
          </w:tcPr>
          <w:p w:rsidR="00072FED" w:rsidRDefault="00072FED">
            <w:pPr>
              <w:pStyle w:val="ConsPlusNormal"/>
              <w:jc w:val="center"/>
            </w:pPr>
            <w:r>
              <w:t>100</w:t>
            </w:r>
          </w:p>
        </w:tc>
        <w:tc>
          <w:tcPr>
            <w:tcW w:w="1077" w:type="dxa"/>
            <w:tcBorders>
              <w:bottom w:val="nil"/>
            </w:tcBorders>
            <w:vAlign w:val="center"/>
          </w:tcPr>
          <w:p w:rsidR="00072FED" w:rsidRDefault="00072FED">
            <w:pPr>
              <w:pStyle w:val="ConsPlusNormal"/>
              <w:jc w:val="center"/>
            </w:pPr>
            <w:r>
              <w:t>100</w:t>
            </w:r>
          </w:p>
        </w:tc>
      </w:tr>
      <w:tr w:rsidR="00072FED">
        <w:tblPrEx>
          <w:tblBorders>
            <w:insideH w:val="nil"/>
          </w:tblBorders>
        </w:tblPrEx>
        <w:tc>
          <w:tcPr>
            <w:tcW w:w="16550" w:type="dxa"/>
            <w:gridSpan w:val="14"/>
            <w:tcBorders>
              <w:top w:val="nil"/>
            </w:tcBorders>
          </w:tcPr>
          <w:p w:rsidR="00072FED" w:rsidRDefault="00072FED">
            <w:pPr>
              <w:pStyle w:val="ConsPlusNormal"/>
              <w:jc w:val="both"/>
            </w:pPr>
            <w:r>
              <w:t xml:space="preserve">(п. 4.4 в ред. </w:t>
            </w:r>
            <w:hyperlink r:id="rId339" w:history="1">
              <w:r>
                <w:rPr>
                  <w:color w:val="0000FF"/>
                </w:rPr>
                <w:t>постановления</w:t>
              </w:r>
            </w:hyperlink>
            <w:r>
              <w:t xml:space="preserve"> Правительства Саратовской области от 23.12.2019 N 902-П)</w:t>
            </w:r>
          </w:p>
        </w:tc>
      </w:tr>
      <w:tr w:rsidR="00072FED">
        <w:tc>
          <w:tcPr>
            <w:tcW w:w="793" w:type="dxa"/>
            <w:vAlign w:val="center"/>
          </w:tcPr>
          <w:p w:rsidR="00072FED" w:rsidRDefault="00072FED">
            <w:pPr>
              <w:pStyle w:val="ConsPlusNormal"/>
              <w:jc w:val="center"/>
            </w:pPr>
            <w:bookmarkStart w:id="59" w:name="P2318"/>
            <w:bookmarkEnd w:id="59"/>
            <w:r>
              <w:t>4.5.</w:t>
            </w:r>
          </w:p>
        </w:tc>
        <w:tc>
          <w:tcPr>
            <w:tcW w:w="3061" w:type="dxa"/>
            <w:vAlign w:val="center"/>
          </w:tcPr>
          <w:p w:rsidR="00072FED" w:rsidRDefault="00072FED">
            <w:pPr>
              <w:pStyle w:val="ConsPlusNormal"/>
            </w:pPr>
            <w:r>
              <w:t>Уровень технической готовности спортивного объекта "г. Саратов. Дворец водных видов спорта", достигнутый в результате использования субсидии</w:t>
            </w:r>
          </w:p>
        </w:tc>
        <w:tc>
          <w:tcPr>
            <w:tcW w:w="1077"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14</w:t>
            </w:r>
          </w:p>
        </w:tc>
        <w:tc>
          <w:tcPr>
            <w:tcW w:w="1077" w:type="dxa"/>
            <w:vAlign w:val="center"/>
          </w:tcPr>
          <w:p w:rsidR="00072FED" w:rsidRDefault="00072FED">
            <w:pPr>
              <w:pStyle w:val="ConsPlusNormal"/>
              <w:jc w:val="center"/>
            </w:pPr>
            <w:r>
              <w:t>24</w:t>
            </w:r>
          </w:p>
        </w:tc>
        <w:tc>
          <w:tcPr>
            <w:tcW w:w="1077" w:type="dxa"/>
            <w:vAlign w:val="center"/>
          </w:tcPr>
          <w:p w:rsidR="00072FED" w:rsidRDefault="00072FED">
            <w:pPr>
              <w:pStyle w:val="ConsPlusNormal"/>
              <w:jc w:val="center"/>
            </w:pPr>
            <w:r>
              <w:t>100</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r>
      <w:tr w:rsidR="00072FED">
        <w:tblPrEx>
          <w:tblBorders>
            <w:insideH w:val="nil"/>
          </w:tblBorders>
        </w:tblPrEx>
        <w:tc>
          <w:tcPr>
            <w:tcW w:w="793" w:type="dxa"/>
            <w:tcBorders>
              <w:bottom w:val="nil"/>
            </w:tcBorders>
            <w:vAlign w:val="center"/>
          </w:tcPr>
          <w:p w:rsidR="00072FED" w:rsidRDefault="00072FED">
            <w:pPr>
              <w:pStyle w:val="ConsPlusNormal"/>
              <w:jc w:val="center"/>
            </w:pPr>
            <w:bookmarkStart w:id="60" w:name="P2332"/>
            <w:bookmarkEnd w:id="60"/>
            <w:r>
              <w:t>4.6.</w:t>
            </w:r>
          </w:p>
        </w:tc>
        <w:tc>
          <w:tcPr>
            <w:tcW w:w="3061" w:type="dxa"/>
            <w:tcBorders>
              <w:bottom w:val="nil"/>
            </w:tcBorders>
            <w:vAlign w:val="center"/>
          </w:tcPr>
          <w:p w:rsidR="00072FED" w:rsidRDefault="00072FED">
            <w:pPr>
              <w:pStyle w:val="ConsPlusNormal"/>
            </w:pPr>
            <w:r>
              <w:t>Единовременная пропускная способность объектов спорта, введенных в эксплуатацию</w:t>
            </w:r>
          </w:p>
        </w:tc>
        <w:tc>
          <w:tcPr>
            <w:tcW w:w="1077" w:type="dxa"/>
            <w:tcBorders>
              <w:bottom w:val="nil"/>
            </w:tcBorders>
            <w:vAlign w:val="center"/>
          </w:tcPr>
          <w:p w:rsidR="00072FED" w:rsidRDefault="00072FED">
            <w:pPr>
              <w:pStyle w:val="ConsPlusNormal"/>
              <w:jc w:val="center"/>
            </w:pPr>
            <w:r>
              <w:t>человек</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140</w:t>
            </w:r>
          </w:p>
        </w:tc>
        <w:tc>
          <w:tcPr>
            <w:tcW w:w="1077" w:type="dxa"/>
            <w:tcBorders>
              <w:bottom w:val="nil"/>
            </w:tcBorders>
            <w:vAlign w:val="center"/>
          </w:tcPr>
          <w:p w:rsidR="00072FED" w:rsidRDefault="00072FED">
            <w:pPr>
              <w:pStyle w:val="ConsPlusNormal"/>
              <w:jc w:val="center"/>
            </w:pPr>
            <w:r>
              <w:t>281</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r>
      <w:tr w:rsidR="00072FED">
        <w:tblPrEx>
          <w:tblBorders>
            <w:insideH w:val="nil"/>
          </w:tblBorders>
        </w:tblPrEx>
        <w:tc>
          <w:tcPr>
            <w:tcW w:w="16550" w:type="dxa"/>
            <w:gridSpan w:val="14"/>
            <w:tcBorders>
              <w:top w:val="nil"/>
            </w:tcBorders>
          </w:tcPr>
          <w:p w:rsidR="00072FED" w:rsidRDefault="00072FED">
            <w:pPr>
              <w:pStyle w:val="ConsPlusNormal"/>
              <w:jc w:val="both"/>
            </w:pPr>
            <w:r>
              <w:t xml:space="preserve">(в ред. </w:t>
            </w:r>
            <w:hyperlink r:id="rId340" w:history="1">
              <w:r>
                <w:rPr>
                  <w:color w:val="0000FF"/>
                </w:rPr>
                <w:t>постановления</w:t>
              </w:r>
            </w:hyperlink>
            <w:r>
              <w:t xml:space="preserve"> Правительства Саратовской области от 23.12.2019 N 902-П)</w:t>
            </w:r>
          </w:p>
        </w:tc>
      </w:tr>
      <w:tr w:rsidR="00072FED">
        <w:tc>
          <w:tcPr>
            <w:tcW w:w="793" w:type="dxa"/>
            <w:vAlign w:val="center"/>
          </w:tcPr>
          <w:p w:rsidR="00072FED" w:rsidRDefault="00072FED">
            <w:pPr>
              <w:pStyle w:val="ConsPlusNormal"/>
              <w:jc w:val="center"/>
            </w:pPr>
            <w:bookmarkStart w:id="61" w:name="P2347"/>
            <w:bookmarkEnd w:id="61"/>
            <w:r>
              <w:t>4.7.</w:t>
            </w:r>
          </w:p>
        </w:tc>
        <w:tc>
          <w:tcPr>
            <w:tcW w:w="3061" w:type="dxa"/>
            <w:vAlign w:val="center"/>
          </w:tcPr>
          <w:p w:rsidR="00072FED" w:rsidRDefault="00072FED">
            <w:pPr>
              <w:pStyle w:val="ConsPlusNormal"/>
            </w:pPr>
            <w:r>
              <w:t xml:space="preserve">Уровень технической готовности тренировочной </w:t>
            </w:r>
            <w:r>
              <w:lastRenderedPageBreak/>
              <w:t>площадки, достигнутый в результате использования иных межбюджетных трансфертов</w:t>
            </w:r>
          </w:p>
        </w:tc>
        <w:tc>
          <w:tcPr>
            <w:tcW w:w="1077" w:type="dxa"/>
            <w:vAlign w:val="center"/>
          </w:tcPr>
          <w:p w:rsidR="00072FED" w:rsidRDefault="00072FED">
            <w:pPr>
              <w:pStyle w:val="ConsPlusNormal"/>
              <w:jc w:val="center"/>
            </w:pPr>
            <w:r>
              <w:lastRenderedPageBreak/>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20"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100</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c>
          <w:tcPr>
            <w:tcW w:w="1077" w:type="dxa"/>
            <w:vAlign w:val="center"/>
          </w:tcPr>
          <w:p w:rsidR="00072FED" w:rsidRDefault="00072FED">
            <w:pPr>
              <w:pStyle w:val="ConsPlusNormal"/>
              <w:jc w:val="center"/>
            </w:pPr>
            <w:r>
              <w:t>-</w:t>
            </w:r>
          </w:p>
        </w:tc>
      </w:tr>
      <w:tr w:rsidR="00072FED">
        <w:tblPrEx>
          <w:tblBorders>
            <w:insideH w:val="nil"/>
          </w:tblBorders>
        </w:tblPrEx>
        <w:tc>
          <w:tcPr>
            <w:tcW w:w="793" w:type="dxa"/>
            <w:tcBorders>
              <w:bottom w:val="nil"/>
            </w:tcBorders>
            <w:vAlign w:val="center"/>
          </w:tcPr>
          <w:p w:rsidR="00072FED" w:rsidRDefault="00072FED">
            <w:pPr>
              <w:pStyle w:val="ConsPlusNormal"/>
              <w:jc w:val="center"/>
            </w:pPr>
            <w:bookmarkStart w:id="62" w:name="P2361"/>
            <w:bookmarkEnd w:id="62"/>
            <w:r>
              <w:lastRenderedPageBreak/>
              <w:t>4.8.</w:t>
            </w:r>
          </w:p>
        </w:tc>
        <w:tc>
          <w:tcPr>
            <w:tcW w:w="3061" w:type="dxa"/>
            <w:tcBorders>
              <w:bottom w:val="nil"/>
            </w:tcBorders>
            <w:vAlign w:val="center"/>
          </w:tcPr>
          <w:p w:rsidR="00072FED" w:rsidRDefault="00072FED">
            <w:pPr>
              <w:pStyle w:val="ConsPlusNormal"/>
            </w:pPr>
            <w:r>
              <w:t>Количество объектов спортивной и оздоровительной направленности, находящихся в ведении государственных организаций области в сфере физической культуры и спорта</w:t>
            </w:r>
          </w:p>
        </w:tc>
        <w:tc>
          <w:tcPr>
            <w:tcW w:w="1077" w:type="dxa"/>
            <w:tcBorders>
              <w:bottom w:val="nil"/>
            </w:tcBorders>
            <w:vAlign w:val="center"/>
          </w:tcPr>
          <w:p w:rsidR="00072FED" w:rsidRDefault="00072FED">
            <w:pPr>
              <w:pStyle w:val="ConsPlusNormal"/>
              <w:jc w:val="center"/>
            </w:pPr>
            <w:r>
              <w:t>единиц</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 xml:space="preserve">18 </w:t>
            </w:r>
            <w:hyperlink w:anchor="P2474" w:history="1">
              <w:r>
                <w:rPr>
                  <w:color w:val="0000FF"/>
                </w:rPr>
                <w:t>&lt;*&gt;</w:t>
              </w:r>
            </w:hyperlink>
          </w:p>
        </w:tc>
        <w:tc>
          <w:tcPr>
            <w:tcW w:w="1077" w:type="dxa"/>
            <w:tcBorders>
              <w:bottom w:val="nil"/>
            </w:tcBorders>
            <w:vAlign w:val="center"/>
          </w:tcPr>
          <w:p w:rsidR="00072FED" w:rsidRDefault="00072FED">
            <w:pPr>
              <w:pStyle w:val="ConsPlusNormal"/>
              <w:jc w:val="center"/>
            </w:pPr>
            <w:r>
              <w:t>19</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r>
      <w:tr w:rsidR="00072FED">
        <w:tblPrEx>
          <w:tblBorders>
            <w:insideH w:val="nil"/>
          </w:tblBorders>
        </w:tblPrEx>
        <w:tc>
          <w:tcPr>
            <w:tcW w:w="16550" w:type="dxa"/>
            <w:gridSpan w:val="14"/>
            <w:tcBorders>
              <w:top w:val="nil"/>
            </w:tcBorders>
          </w:tcPr>
          <w:p w:rsidR="00072FED" w:rsidRDefault="00072FED">
            <w:pPr>
              <w:pStyle w:val="ConsPlusNormal"/>
              <w:jc w:val="both"/>
            </w:pPr>
            <w:r>
              <w:t xml:space="preserve">(в ред. </w:t>
            </w:r>
            <w:hyperlink r:id="rId341" w:history="1">
              <w:r>
                <w:rPr>
                  <w:color w:val="0000FF"/>
                </w:rPr>
                <w:t>постановления</w:t>
              </w:r>
            </w:hyperlink>
            <w:r>
              <w:t xml:space="preserve"> Правительства Саратовской области от 23.12.2019 N 902-П)</w:t>
            </w:r>
          </w:p>
        </w:tc>
      </w:tr>
      <w:tr w:rsidR="00072FED">
        <w:tblPrEx>
          <w:tblBorders>
            <w:insideH w:val="nil"/>
          </w:tblBorders>
        </w:tblPrEx>
        <w:tc>
          <w:tcPr>
            <w:tcW w:w="793" w:type="dxa"/>
            <w:tcBorders>
              <w:bottom w:val="nil"/>
            </w:tcBorders>
            <w:vAlign w:val="center"/>
          </w:tcPr>
          <w:p w:rsidR="00072FED" w:rsidRDefault="00072FED">
            <w:pPr>
              <w:pStyle w:val="ConsPlusNormal"/>
              <w:jc w:val="center"/>
            </w:pPr>
            <w:bookmarkStart w:id="63" w:name="P2376"/>
            <w:bookmarkEnd w:id="63"/>
            <w:r>
              <w:t>4.9.</w:t>
            </w:r>
          </w:p>
        </w:tc>
        <w:tc>
          <w:tcPr>
            <w:tcW w:w="3061" w:type="dxa"/>
            <w:tcBorders>
              <w:bottom w:val="nil"/>
            </w:tcBorders>
            <w:vAlign w:val="center"/>
          </w:tcPr>
          <w:p w:rsidR="00072FED" w:rsidRDefault="00072FED">
            <w:pPr>
              <w:pStyle w:val="ConsPlusNormal"/>
            </w:pPr>
            <w:r>
              <w:t>Ввод в эксплуатацию плоскостных спортивных сооружений в сельской местности</w:t>
            </w:r>
          </w:p>
        </w:tc>
        <w:tc>
          <w:tcPr>
            <w:tcW w:w="1077" w:type="dxa"/>
            <w:tcBorders>
              <w:bottom w:val="nil"/>
            </w:tcBorders>
            <w:vAlign w:val="center"/>
          </w:tcPr>
          <w:p w:rsidR="00072FED" w:rsidRDefault="00072FED">
            <w:pPr>
              <w:pStyle w:val="ConsPlusNormal"/>
              <w:jc w:val="center"/>
            </w:pPr>
            <w:r>
              <w:t>единиц</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2</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r>
      <w:tr w:rsidR="00072FED">
        <w:tblPrEx>
          <w:tblBorders>
            <w:insideH w:val="nil"/>
          </w:tblBorders>
        </w:tblPrEx>
        <w:tc>
          <w:tcPr>
            <w:tcW w:w="16550" w:type="dxa"/>
            <w:gridSpan w:val="14"/>
            <w:tcBorders>
              <w:top w:val="nil"/>
            </w:tcBorders>
            <w:vAlign w:val="center"/>
          </w:tcPr>
          <w:p w:rsidR="00072FED" w:rsidRDefault="00072FED">
            <w:pPr>
              <w:pStyle w:val="ConsPlusNormal"/>
              <w:jc w:val="both"/>
            </w:pPr>
            <w:r>
              <w:t xml:space="preserve">(п. 4.9 в ред. </w:t>
            </w:r>
            <w:hyperlink r:id="rId342" w:history="1">
              <w:r>
                <w:rPr>
                  <w:color w:val="0000FF"/>
                </w:rPr>
                <w:t>постановления</w:t>
              </w:r>
            </w:hyperlink>
            <w:r>
              <w:t xml:space="preserve"> Правительства Саратовской области от 10.09.2019 N 649-П)</w:t>
            </w:r>
          </w:p>
        </w:tc>
      </w:tr>
      <w:tr w:rsidR="00072FED">
        <w:tblPrEx>
          <w:tblBorders>
            <w:insideH w:val="nil"/>
          </w:tblBorders>
        </w:tblPrEx>
        <w:tc>
          <w:tcPr>
            <w:tcW w:w="793" w:type="dxa"/>
            <w:tcBorders>
              <w:bottom w:val="nil"/>
            </w:tcBorders>
            <w:vAlign w:val="center"/>
          </w:tcPr>
          <w:p w:rsidR="00072FED" w:rsidRDefault="00072FED">
            <w:pPr>
              <w:pStyle w:val="ConsPlusNormal"/>
              <w:jc w:val="center"/>
            </w:pPr>
            <w:bookmarkStart w:id="64" w:name="P2391"/>
            <w:bookmarkEnd w:id="64"/>
            <w:r>
              <w:t>4.10.</w:t>
            </w:r>
          </w:p>
        </w:tc>
        <w:tc>
          <w:tcPr>
            <w:tcW w:w="3061" w:type="dxa"/>
            <w:tcBorders>
              <w:bottom w:val="nil"/>
            </w:tcBorders>
            <w:vAlign w:val="center"/>
          </w:tcPr>
          <w:p w:rsidR="00072FED" w:rsidRDefault="00072FED">
            <w:pPr>
              <w:pStyle w:val="ConsPlusNormal"/>
            </w:pPr>
            <w:r>
              <w:t>Соответствие тренировочных площадок после завершения мероприятий требованиям, установленным национальными стандартами Российской Федерации</w:t>
            </w:r>
          </w:p>
        </w:tc>
        <w:tc>
          <w:tcPr>
            <w:tcW w:w="1077" w:type="dxa"/>
            <w:tcBorders>
              <w:bottom w:val="nil"/>
            </w:tcBorders>
            <w:vAlign w:val="center"/>
          </w:tcPr>
          <w:p w:rsidR="00072FED" w:rsidRDefault="00072FED">
            <w:pPr>
              <w:pStyle w:val="ConsPlusNormal"/>
              <w:jc w:val="center"/>
            </w:pPr>
            <w:r>
              <w:t>процентов</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100</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r>
      <w:tr w:rsidR="00072FED">
        <w:tblPrEx>
          <w:tblBorders>
            <w:insideH w:val="nil"/>
          </w:tblBorders>
        </w:tblPrEx>
        <w:tc>
          <w:tcPr>
            <w:tcW w:w="16550" w:type="dxa"/>
            <w:gridSpan w:val="14"/>
            <w:tcBorders>
              <w:top w:val="nil"/>
            </w:tcBorders>
          </w:tcPr>
          <w:p w:rsidR="00072FED" w:rsidRDefault="00072FED">
            <w:pPr>
              <w:pStyle w:val="ConsPlusNormal"/>
              <w:jc w:val="both"/>
            </w:pPr>
            <w:r>
              <w:t xml:space="preserve">(п. 4.10 введен </w:t>
            </w:r>
            <w:hyperlink r:id="rId343" w:history="1">
              <w:r>
                <w:rPr>
                  <w:color w:val="0000FF"/>
                </w:rPr>
                <w:t>постановлением</w:t>
              </w:r>
            </w:hyperlink>
            <w:r>
              <w:t xml:space="preserve"> Правительства Саратовской области от 23.12.2019</w:t>
            </w:r>
          </w:p>
          <w:p w:rsidR="00072FED" w:rsidRDefault="00072FED">
            <w:pPr>
              <w:pStyle w:val="ConsPlusNormal"/>
              <w:jc w:val="both"/>
            </w:pPr>
            <w:r>
              <w:t>N 902-П)</w:t>
            </w:r>
          </w:p>
        </w:tc>
      </w:tr>
      <w:tr w:rsidR="00072FED">
        <w:tblPrEx>
          <w:tblBorders>
            <w:insideH w:val="nil"/>
          </w:tblBorders>
        </w:tblPrEx>
        <w:tc>
          <w:tcPr>
            <w:tcW w:w="793" w:type="dxa"/>
            <w:tcBorders>
              <w:bottom w:val="nil"/>
            </w:tcBorders>
            <w:vAlign w:val="center"/>
          </w:tcPr>
          <w:p w:rsidR="00072FED" w:rsidRDefault="00072FED">
            <w:pPr>
              <w:pStyle w:val="ConsPlusNormal"/>
              <w:jc w:val="center"/>
            </w:pPr>
            <w:bookmarkStart w:id="65" w:name="P2407"/>
            <w:bookmarkEnd w:id="65"/>
            <w:r>
              <w:t>4.11.</w:t>
            </w:r>
          </w:p>
        </w:tc>
        <w:tc>
          <w:tcPr>
            <w:tcW w:w="3061" w:type="dxa"/>
            <w:tcBorders>
              <w:bottom w:val="nil"/>
            </w:tcBorders>
            <w:vAlign w:val="center"/>
          </w:tcPr>
          <w:p w:rsidR="00072FED" w:rsidRDefault="00072FED">
            <w:pPr>
              <w:pStyle w:val="ConsPlusNormal"/>
            </w:pPr>
            <w:r>
              <w:t>Соблюдение сроков реализации мероприятий, установленных соглашением</w:t>
            </w:r>
          </w:p>
        </w:tc>
        <w:tc>
          <w:tcPr>
            <w:tcW w:w="1077" w:type="dxa"/>
            <w:tcBorders>
              <w:bottom w:val="nil"/>
            </w:tcBorders>
            <w:vAlign w:val="center"/>
          </w:tcPr>
          <w:p w:rsidR="00072FED" w:rsidRDefault="00072FED">
            <w:pPr>
              <w:pStyle w:val="ConsPlusNormal"/>
              <w:jc w:val="center"/>
            </w:pPr>
            <w:r>
              <w:t>процентов</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100</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r>
      <w:tr w:rsidR="00072FED">
        <w:tblPrEx>
          <w:tblBorders>
            <w:insideH w:val="nil"/>
          </w:tblBorders>
        </w:tblPrEx>
        <w:tc>
          <w:tcPr>
            <w:tcW w:w="16550" w:type="dxa"/>
            <w:gridSpan w:val="14"/>
            <w:tcBorders>
              <w:top w:val="nil"/>
            </w:tcBorders>
          </w:tcPr>
          <w:p w:rsidR="00072FED" w:rsidRDefault="00072FED">
            <w:pPr>
              <w:pStyle w:val="ConsPlusNormal"/>
              <w:jc w:val="both"/>
            </w:pPr>
            <w:r>
              <w:lastRenderedPageBreak/>
              <w:t xml:space="preserve">(п. 4.11 введен </w:t>
            </w:r>
            <w:hyperlink r:id="rId344" w:history="1">
              <w:r>
                <w:rPr>
                  <w:color w:val="0000FF"/>
                </w:rPr>
                <w:t>постановлением</w:t>
              </w:r>
            </w:hyperlink>
            <w:r>
              <w:t xml:space="preserve"> Правительства Саратовской области от 23.12.2019</w:t>
            </w:r>
          </w:p>
          <w:p w:rsidR="00072FED" w:rsidRDefault="00072FED">
            <w:pPr>
              <w:pStyle w:val="ConsPlusNormal"/>
              <w:jc w:val="both"/>
            </w:pPr>
            <w:r>
              <w:t>N 902-П)</w:t>
            </w:r>
          </w:p>
        </w:tc>
      </w:tr>
      <w:tr w:rsidR="00072FED">
        <w:tblPrEx>
          <w:tblBorders>
            <w:insideH w:val="nil"/>
          </w:tblBorders>
        </w:tblPrEx>
        <w:tc>
          <w:tcPr>
            <w:tcW w:w="793" w:type="dxa"/>
            <w:tcBorders>
              <w:bottom w:val="nil"/>
            </w:tcBorders>
            <w:vAlign w:val="center"/>
          </w:tcPr>
          <w:p w:rsidR="00072FED" w:rsidRDefault="00072FED">
            <w:pPr>
              <w:pStyle w:val="ConsPlusNormal"/>
              <w:jc w:val="center"/>
            </w:pPr>
            <w:bookmarkStart w:id="66" w:name="P2423"/>
            <w:bookmarkEnd w:id="66"/>
            <w:r>
              <w:t>4.12.</w:t>
            </w:r>
          </w:p>
        </w:tc>
        <w:tc>
          <w:tcPr>
            <w:tcW w:w="3061" w:type="dxa"/>
            <w:tcBorders>
              <w:bottom w:val="nil"/>
            </w:tcBorders>
            <w:vAlign w:val="center"/>
          </w:tcPr>
          <w:p w:rsidR="00072FED" w:rsidRDefault="00072FED">
            <w:pPr>
              <w:pStyle w:val="ConsPlusNormal"/>
            </w:pPr>
            <w:r>
              <w:t>Степень готовности проектно-сметной документации объекта</w:t>
            </w:r>
          </w:p>
        </w:tc>
        <w:tc>
          <w:tcPr>
            <w:tcW w:w="1077" w:type="dxa"/>
            <w:tcBorders>
              <w:bottom w:val="nil"/>
            </w:tcBorders>
            <w:vAlign w:val="center"/>
          </w:tcPr>
          <w:p w:rsidR="00072FED" w:rsidRDefault="00072FED">
            <w:pPr>
              <w:pStyle w:val="ConsPlusNormal"/>
              <w:jc w:val="center"/>
            </w:pPr>
            <w:r>
              <w:t>процентов</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100</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r>
      <w:tr w:rsidR="00072FED">
        <w:tblPrEx>
          <w:tblBorders>
            <w:insideH w:val="nil"/>
          </w:tblBorders>
        </w:tblPrEx>
        <w:tc>
          <w:tcPr>
            <w:tcW w:w="16550" w:type="dxa"/>
            <w:gridSpan w:val="14"/>
            <w:tcBorders>
              <w:top w:val="nil"/>
            </w:tcBorders>
          </w:tcPr>
          <w:p w:rsidR="00072FED" w:rsidRDefault="00072FED">
            <w:pPr>
              <w:pStyle w:val="ConsPlusNormal"/>
              <w:jc w:val="both"/>
            </w:pPr>
            <w:r>
              <w:t xml:space="preserve">(п. 4.12 введен </w:t>
            </w:r>
            <w:hyperlink r:id="rId345" w:history="1">
              <w:r>
                <w:rPr>
                  <w:color w:val="0000FF"/>
                </w:rPr>
                <w:t>постановлением</w:t>
              </w:r>
            </w:hyperlink>
            <w:r>
              <w:t xml:space="preserve"> Правительства Саратовской области от 23.12.2019</w:t>
            </w:r>
          </w:p>
          <w:p w:rsidR="00072FED" w:rsidRDefault="00072FED">
            <w:pPr>
              <w:pStyle w:val="ConsPlusNormal"/>
              <w:jc w:val="both"/>
            </w:pPr>
            <w:r>
              <w:t>N 902-П)</w:t>
            </w:r>
          </w:p>
        </w:tc>
      </w:tr>
      <w:tr w:rsidR="00072FED">
        <w:tblPrEx>
          <w:tblBorders>
            <w:insideH w:val="nil"/>
          </w:tblBorders>
        </w:tblPrEx>
        <w:tc>
          <w:tcPr>
            <w:tcW w:w="793" w:type="dxa"/>
            <w:tcBorders>
              <w:bottom w:val="nil"/>
            </w:tcBorders>
            <w:vAlign w:val="center"/>
          </w:tcPr>
          <w:p w:rsidR="00072FED" w:rsidRDefault="00072FED">
            <w:pPr>
              <w:pStyle w:val="ConsPlusNormal"/>
              <w:jc w:val="center"/>
            </w:pPr>
            <w:bookmarkStart w:id="67" w:name="P2439"/>
            <w:bookmarkEnd w:id="67"/>
            <w:r>
              <w:t>4.13.</w:t>
            </w:r>
          </w:p>
        </w:tc>
        <w:tc>
          <w:tcPr>
            <w:tcW w:w="3061" w:type="dxa"/>
            <w:tcBorders>
              <w:bottom w:val="nil"/>
            </w:tcBorders>
            <w:vAlign w:val="center"/>
          </w:tcPr>
          <w:p w:rsidR="00072FED" w:rsidRDefault="00072FED">
            <w:pPr>
              <w:pStyle w:val="ConsPlusNormal"/>
            </w:pPr>
            <w:r>
              <w:t>Количество муниципальных районов (образований), где для центров тестирования Всероссийского физкультурно-спортивного комплекса "Готов к труду и обороне" (ГТО) созданы малые спортивные площадки</w:t>
            </w:r>
          </w:p>
        </w:tc>
        <w:tc>
          <w:tcPr>
            <w:tcW w:w="1077" w:type="dxa"/>
            <w:tcBorders>
              <w:bottom w:val="nil"/>
            </w:tcBorders>
            <w:vAlign w:val="center"/>
          </w:tcPr>
          <w:p w:rsidR="00072FED" w:rsidRDefault="00072FED">
            <w:pPr>
              <w:pStyle w:val="ConsPlusNormal"/>
              <w:jc w:val="center"/>
            </w:pPr>
            <w:r>
              <w:t>единиц</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16</w:t>
            </w:r>
          </w:p>
        </w:tc>
        <w:tc>
          <w:tcPr>
            <w:tcW w:w="1077" w:type="dxa"/>
            <w:tcBorders>
              <w:bottom w:val="nil"/>
            </w:tcBorders>
            <w:vAlign w:val="center"/>
          </w:tcPr>
          <w:p w:rsidR="00072FED" w:rsidRDefault="00072FED">
            <w:pPr>
              <w:pStyle w:val="ConsPlusNormal"/>
              <w:jc w:val="center"/>
            </w:pPr>
            <w:r>
              <w:t>8</w:t>
            </w:r>
          </w:p>
        </w:tc>
        <w:tc>
          <w:tcPr>
            <w:tcW w:w="1077" w:type="dxa"/>
            <w:tcBorders>
              <w:bottom w:val="nil"/>
            </w:tcBorders>
            <w:vAlign w:val="center"/>
          </w:tcPr>
          <w:p w:rsidR="00072FED" w:rsidRDefault="00072FED">
            <w:pPr>
              <w:pStyle w:val="ConsPlusNormal"/>
              <w:jc w:val="center"/>
            </w:pPr>
            <w:r>
              <w:t>5</w:t>
            </w:r>
          </w:p>
        </w:tc>
        <w:tc>
          <w:tcPr>
            <w:tcW w:w="1077" w:type="dxa"/>
            <w:tcBorders>
              <w:bottom w:val="nil"/>
            </w:tcBorders>
            <w:vAlign w:val="center"/>
          </w:tcPr>
          <w:p w:rsidR="00072FED" w:rsidRDefault="00072FED">
            <w:pPr>
              <w:pStyle w:val="ConsPlusNormal"/>
              <w:jc w:val="center"/>
            </w:pPr>
            <w:r>
              <w:t>5</w:t>
            </w:r>
          </w:p>
        </w:tc>
      </w:tr>
      <w:tr w:rsidR="00072FED">
        <w:tblPrEx>
          <w:tblBorders>
            <w:insideH w:val="nil"/>
          </w:tblBorders>
        </w:tblPrEx>
        <w:tc>
          <w:tcPr>
            <w:tcW w:w="16550" w:type="dxa"/>
            <w:gridSpan w:val="14"/>
            <w:tcBorders>
              <w:top w:val="nil"/>
            </w:tcBorders>
          </w:tcPr>
          <w:p w:rsidR="00072FED" w:rsidRDefault="00072FED">
            <w:pPr>
              <w:pStyle w:val="ConsPlusNormal"/>
              <w:jc w:val="both"/>
            </w:pPr>
            <w:r>
              <w:t xml:space="preserve">(п. 4.13 введен </w:t>
            </w:r>
            <w:hyperlink r:id="rId346" w:history="1">
              <w:r>
                <w:rPr>
                  <w:color w:val="0000FF"/>
                </w:rPr>
                <w:t>постановлением</w:t>
              </w:r>
            </w:hyperlink>
            <w:r>
              <w:t xml:space="preserve"> Правительства Саратовской области от 23.12.2019</w:t>
            </w:r>
          </w:p>
          <w:p w:rsidR="00072FED" w:rsidRDefault="00072FED">
            <w:pPr>
              <w:pStyle w:val="ConsPlusNormal"/>
              <w:jc w:val="both"/>
            </w:pPr>
            <w:r>
              <w:t>N 902-П)</w:t>
            </w:r>
          </w:p>
        </w:tc>
      </w:tr>
      <w:tr w:rsidR="00072FED">
        <w:tblPrEx>
          <w:tblBorders>
            <w:insideH w:val="nil"/>
          </w:tblBorders>
        </w:tblPrEx>
        <w:tc>
          <w:tcPr>
            <w:tcW w:w="793" w:type="dxa"/>
            <w:tcBorders>
              <w:bottom w:val="nil"/>
            </w:tcBorders>
            <w:vAlign w:val="center"/>
          </w:tcPr>
          <w:p w:rsidR="00072FED" w:rsidRDefault="00072FED">
            <w:pPr>
              <w:pStyle w:val="ConsPlusNormal"/>
              <w:jc w:val="center"/>
            </w:pPr>
            <w:bookmarkStart w:id="68" w:name="P2455"/>
            <w:bookmarkEnd w:id="68"/>
            <w:r>
              <w:t>4.14.</w:t>
            </w:r>
          </w:p>
        </w:tc>
        <w:tc>
          <w:tcPr>
            <w:tcW w:w="3061" w:type="dxa"/>
            <w:tcBorders>
              <w:bottom w:val="nil"/>
            </w:tcBorders>
            <w:vAlign w:val="center"/>
          </w:tcPr>
          <w:p w:rsidR="00072FED" w:rsidRDefault="00072FED">
            <w:pPr>
              <w:pStyle w:val="ConsPlusNormal"/>
            </w:pPr>
            <w:r>
              <w:t>Количество созданных физкультурно-оздоровительных комплексов</w:t>
            </w:r>
          </w:p>
        </w:tc>
        <w:tc>
          <w:tcPr>
            <w:tcW w:w="1077" w:type="dxa"/>
            <w:tcBorders>
              <w:bottom w:val="nil"/>
            </w:tcBorders>
            <w:vAlign w:val="center"/>
          </w:tcPr>
          <w:p w:rsidR="00072FED" w:rsidRDefault="00072FED">
            <w:pPr>
              <w:pStyle w:val="ConsPlusNormal"/>
              <w:jc w:val="center"/>
            </w:pPr>
            <w:r>
              <w:t>единиц</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20"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1</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c>
          <w:tcPr>
            <w:tcW w:w="1077" w:type="dxa"/>
            <w:tcBorders>
              <w:bottom w:val="nil"/>
            </w:tcBorders>
            <w:vAlign w:val="center"/>
          </w:tcPr>
          <w:p w:rsidR="00072FED" w:rsidRDefault="00072FED">
            <w:pPr>
              <w:pStyle w:val="ConsPlusNormal"/>
              <w:jc w:val="center"/>
            </w:pPr>
            <w:r>
              <w:t>-</w:t>
            </w:r>
          </w:p>
        </w:tc>
      </w:tr>
      <w:tr w:rsidR="00072FED">
        <w:tblPrEx>
          <w:tblBorders>
            <w:insideH w:val="nil"/>
          </w:tblBorders>
        </w:tblPrEx>
        <w:tc>
          <w:tcPr>
            <w:tcW w:w="16550" w:type="dxa"/>
            <w:gridSpan w:val="14"/>
            <w:tcBorders>
              <w:top w:val="nil"/>
            </w:tcBorders>
          </w:tcPr>
          <w:p w:rsidR="00072FED" w:rsidRDefault="00072FED">
            <w:pPr>
              <w:pStyle w:val="ConsPlusNormal"/>
              <w:jc w:val="both"/>
            </w:pPr>
            <w:r>
              <w:t xml:space="preserve">(п. 4.14 введен </w:t>
            </w:r>
            <w:hyperlink r:id="rId347" w:history="1">
              <w:r>
                <w:rPr>
                  <w:color w:val="0000FF"/>
                </w:rPr>
                <w:t>постановлением</w:t>
              </w:r>
            </w:hyperlink>
            <w:r>
              <w:t xml:space="preserve"> Правительства Саратовской области от 23.12.2019</w:t>
            </w:r>
          </w:p>
          <w:p w:rsidR="00072FED" w:rsidRDefault="00072FED">
            <w:pPr>
              <w:pStyle w:val="ConsPlusNormal"/>
              <w:jc w:val="both"/>
            </w:pPr>
            <w:r>
              <w:t>N 902-П)</w:t>
            </w:r>
          </w:p>
        </w:tc>
      </w:tr>
    </w:tbl>
    <w:p w:rsidR="00072FED" w:rsidRDefault="00072FED">
      <w:pPr>
        <w:sectPr w:rsidR="00072FED">
          <w:pgSz w:w="16838" w:h="11905" w:orient="landscape"/>
          <w:pgMar w:top="1701" w:right="1134" w:bottom="850" w:left="1134" w:header="0" w:footer="0" w:gutter="0"/>
          <w:cols w:space="720"/>
        </w:sectPr>
      </w:pPr>
    </w:p>
    <w:p w:rsidR="00072FED" w:rsidRDefault="00072FED">
      <w:pPr>
        <w:pStyle w:val="ConsPlusNormal"/>
        <w:jc w:val="both"/>
      </w:pPr>
    </w:p>
    <w:p w:rsidR="00072FED" w:rsidRDefault="00072FED">
      <w:pPr>
        <w:pStyle w:val="ConsPlusNormal"/>
        <w:ind w:firstLine="540"/>
        <w:jc w:val="both"/>
      </w:pPr>
      <w:r>
        <w:t>--------------------------------</w:t>
      </w:r>
    </w:p>
    <w:p w:rsidR="00072FED" w:rsidRDefault="00072FED">
      <w:pPr>
        <w:pStyle w:val="ConsPlusNormal"/>
        <w:spacing w:before="220"/>
        <w:ind w:firstLine="540"/>
        <w:jc w:val="both"/>
      </w:pPr>
      <w:r>
        <w:t>Примечание:</w:t>
      </w:r>
    </w:p>
    <w:p w:rsidR="00072FED" w:rsidRDefault="00072FED">
      <w:pPr>
        <w:pStyle w:val="ConsPlusNormal"/>
        <w:spacing w:before="220"/>
        <w:ind w:firstLine="540"/>
        <w:jc w:val="both"/>
      </w:pPr>
      <w:bookmarkStart w:id="69" w:name="P2474"/>
      <w:bookmarkEnd w:id="69"/>
      <w:r>
        <w:t>&lt;*&gt; базовое значение показателя.</w:t>
      </w:r>
    </w:p>
    <w:p w:rsidR="00072FED" w:rsidRDefault="00072FED">
      <w:pPr>
        <w:pStyle w:val="ConsPlusNormal"/>
        <w:spacing w:before="220"/>
        <w:ind w:firstLine="540"/>
        <w:jc w:val="both"/>
      </w:pPr>
      <w:bookmarkStart w:id="70" w:name="P2475"/>
      <w:bookmarkEnd w:id="70"/>
      <w:r>
        <w:t>&lt;**&gt; Показатели, соответствующие показателям Указов Президента Российской Федерации и обеспечивающие их достижение.</w:t>
      </w:r>
    </w:p>
    <w:p w:rsidR="00072FED" w:rsidRDefault="00072FED">
      <w:pPr>
        <w:pStyle w:val="ConsPlusNormal"/>
        <w:jc w:val="both"/>
      </w:pPr>
      <w:r>
        <w:t xml:space="preserve">(сноска введена </w:t>
      </w:r>
      <w:hyperlink r:id="rId348" w:history="1">
        <w:r>
          <w:rPr>
            <w:color w:val="0000FF"/>
          </w:rPr>
          <w:t>постановлением</w:t>
        </w:r>
      </w:hyperlink>
      <w:r>
        <w:t xml:space="preserve"> Правительства Саратовской области от 23.12.2019 N 902-П)</w:t>
      </w: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right"/>
        <w:outlineLvl w:val="1"/>
      </w:pPr>
      <w:r>
        <w:t>Приложение N 2</w:t>
      </w:r>
    </w:p>
    <w:p w:rsidR="00072FED" w:rsidRDefault="00072FED">
      <w:pPr>
        <w:pStyle w:val="ConsPlusNormal"/>
        <w:jc w:val="right"/>
      </w:pPr>
      <w:r>
        <w:t>к государственной программе</w:t>
      </w:r>
    </w:p>
    <w:p w:rsidR="00072FED" w:rsidRDefault="00072FED">
      <w:pPr>
        <w:pStyle w:val="ConsPlusNormal"/>
        <w:jc w:val="right"/>
      </w:pPr>
      <w:r>
        <w:t>Саратовской области "Развитие физической культуры,</w:t>
      </w:r>
    </w:p>
    <w:p w:rsidR="00072FED" w:rsidRDefault="00072FED">
      <w:pPr>
        <w:pStyle w:val="ConsPlusNormal"/>
        <w:jc w:val="right"/>
      </w:pPr>
      <w:r>
        <w:t>спорта, туризма и молодежной политики"</w:t>
      </w:r>
    </w:p>
    <w:p w:rsidR="00072FED" w:rsidRDefault="00072FED">
      <w:pPr>
        <w:pStyle w:val="ConsPlusNormal"/>
        <w:jc w:val="both"/>
      </w:pPr>
    </w:p>
    <w:p w:rsidR="00072FED" w:rsidRDefault="00072FED">
      <w:pPr>
        <w:pStyle w:val="ConsPlusTitle"/>
        <w:jc w:val="center"/>
      </w:pPr>
      <w:bookmarkStart w:id="71" w:name="P2487"/>
      <w:bookmarkEnd w:id="71"/>
      <w:r>
        <w:t>СВЕДЕНИЯ</w:t>
      </w:r>
    </w:p>
    <w:p w:rsidR="00072FED" w:rsidRDefault="00072FED">
      <w:pPr>
        <w:pStyle w:val="ConsPlusTitle"/>
        <w:jc w:val="center"/>
      </w:pPr>
      <w:r>
        <w:t>ОБ ОСНОВНЫХ МЕРАХ ПРАВОВОГО РЕГУЛИРОВАНИЯ В СФЕРЕ РЕАЛИЗАЦИИ</w:t>
      </w:r>
    </w:p>
    <w:p w:rsidR="00072FED" w:rsidRDefault="00072FED">
      <w:pPr>
        <w:pStyle w:val="ConsPlusTitle"/>
        <w:jc w:val="center"/>
      </w:pPr>
      <w:r>
        <w:t>ГОСУДАРСТВЕННОЙ ПРОГРАММЫ САРАТОВСКОЙ ОБЛАСТИ "РАЗВИТИЕ</w:t>
      </w:r>
    </w:p>
    <w:p w:rsidR="00072FED" w:rsidRDefault="00072FED">
      <w:pPr>
        <w:pStyle w:val="ConsPlusTitle"/>
        <w:jc w:val="center"/>
      </w:pPr>
      <w:r>
        <w:t>ФИЗИЧЕСКОЙ КУЛЬТУРЫ, СПОРТА, ТУРИЗМА</w:t>
      </w:r>
    </w:p>
    <w:p w:rsidR="00072FED" w:rsidRDefault="00072FED">
      <w:pPr>
        <w:pStyle w:val="ConsPlusTitle"/>
        <w:jc w:val="center"/>
      </w:pPr>
      <w:r>
        <w:t>И МОЛОДЕЖНОЙ ПОЛИТИКИ"</w:t>
      </w:r>
    </w:p>
    <w:p w:rsidR="00072FED" w:rsidRDefault="00072F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2FED">
        <w:trPr>
          <w:jc w:val="center"/>
        </w:trPr>
        <w:tc>
          <w:tcPr>
            <w:tcW w:w="9294" w:type="dxa"/>
            <w:tcBorders>
              <w:top w:val="nil"/>
              <w:left w:val="single" w:sz="24" w:space="0" w:color="CED3F1"/>
              <w:bottom w:val="nil"/>
              <w:right w:val="single" w:sz="24" w:space="0" w:color="F4F3F8"/>
            </w:tcBorders>
            <w:shd w:val="clear" w:color="auto" w:fill="F4F3F8"/>
          </w:tcPr>
          <w:p w:rsidR="00072FED" w:rsidRDefault="00072FED">
            <w:pPr>
              <w:pStyle w:val="ConsPlusNormal"/>
              <w:jc w:val="center"/>
            </w:pPr>
            <w:r>
              <w:rPr>
                <w:color w:val="392C69"/>
              </w:rPr>
              <w:t>Список изменяющих документов</w:t>
            </w:r>
          </w:p>
          <w:p w:rsidR="00072FED" w:rsidRDefault="00072FED">
            <w:pPr>
              <w:pStyle w:val="ConsPlusNormal"/>
              <w:jc w:val="center"/>
            </w:pPr>
            <w:r>
              <w:rPr>
                <w:color w:val="392C69"/>
              </w:rPr>
              <w:t>(в ред. постановлений Правительства Саратовской области</w:t>
            </w:r>
          </w:p>
          <w:p w:rsidR="00072FED" w:rsidRDefault="00072FED">
            <w:pPr>
              <w:pStyle w:val="ConsPlusNormal"/>
              <w:jc w:val="center"/>
            </w:pPr>
            <w:r>
              <w:rPr>
                <w:color w:val="392C69"/>
              </w:rPr>
              <w:t xml:space="preserve">от 22.12.2014 </w:t>
            </w:r>
            <w:hyperlink r:id="rId349" w:history="1">
              <w:r>
                <w:rPr>
                  <w:color w:val="0000FF"/>
                </w:rPr>
                <w:t>N 707-П</w:t>
              </w:r>
            </w:hyperlink>
            <w:r>
              <w:rPr>
                <w:color w:val="392C69"/>
              </w:rPr>
              <w:t xml:space="preserve">, от 22.12.2014 </w:t>
            </w:r>
            <w:hyperlink r:id="rId350" w:history="1">
              <w:r>
                <w:rPr>
                  <w:color w:val="0000FF"/>
                </w:rPr>
                <w:t>N 708-П</w:t>
              </w:r>
            </w:hyperlink>
            <w:r>
              <w:rPr>
                <w:color w:val="392C69"/>
              </w:rPr>
              <w:t xml:space="preserve">, от 31.03.2015 </w:t>
            </w:r>
            <w:hyperlink r:id="rId351" w:history="1">
              <w:r>
                <w:rPr>
                  <w:color w:val="0000FF"/>
                </w:rPr>
                <w:t>N 144-П</w:t>
              </w:r>
            </w:hyperlink>
            <w:r>
              <w:rPr>
                <w:color w:val="392C69"/>
              </w:rPr>
              <w:t>,</w:t>
            </w:r>
          </w:p>
          <w:p w:rsidR="00072FED" w:rsidRDefault="00072FED">
            <w:pPr>
              <w:pStyle w:val="ConsPlusNormal"/>
              <w:jc w:val="center"/>
            </w:pPr>
            <w:r>
              <w:rPr>
                <w:color w:val="392C69"/>
              </w:rPr>
              <w:t xml:space="preserve">от 05.05.2015 </w:t>
            </w:r>
            <w:hyperlink r:id="rId352" w:history="1">
              <w:r>
                <w:rPr>
                  <w:color w:val="0000FF"/>
                </w:rPr>
                <w:t>N 214-П</w:t>
              </w:r>
            </w:hyperlink>
            <w:r>
              <w:rPr>
                <w:color w:val="392C69"/>
              </w:rPr>
              <w:t xml:space="preserve">, от 29.10.2015 </w:t>
            </w:r>
            <w:hyperlink r:id="rId353" w:history="1">
              <w:r>
                <w:rPr>
                  <w:color w:val="0000FF"/>
                </w:rPr>
                <w:t>N 544-П</w:t>
              </w:r>
            </w:hyperlink>
            <w:r>
              <w:rPr>
                <w:color w:val="392C69"/>
              </w:rPr>
              <w:t xml:space="preserve">, от 06.04.2016 </w:t>
            </w:r>
            <w:hyperlink r:id="rId354" w:history="1">
              <w:r>
                <w:rPr>
                  <w:color w:val="0000FF"/>
                </w:rPr>
                <w:t>N 144-П</w:t>
              </w:r>
            </w:hyperlink>
            <w:r>
              <w:rPr>
                <w:color w:val="392C69"/>
              </w:rPr>
              <w:t>,</w:t>
            </w:r>
          </w:p>
          <w:p w:rsidR="00072FED" w:rsidRDefault="00072FED">
            <w:pPr>
              <w:pStyle w:val="ConsPlusNormal"/>
              <w:jc w:val="center"/>
            </w:pPr>
            <w:r>
              <w:rPr>
                <w:color w:val="392C69"/>
              </w:rPr>
              <w:t xml:space="preserve">от 14.09.2016 </w:t>
            </w:r>
            <w:hyperlink r:id="rId355" w:history="1">
              <w:r>
                <w:rPr>
                  <w:color w:val="0000FF"/>
                </w:rPr>
                <w:t>N 504-П</w:t>
              </w:r>
            </w:hyperlink>
            <w:r>
              <w:rPr>
                <w:color w:val="392C69"/>
              </w:rPr>
              <w:t xml:space="preserve">, от 31.10.2016 </w:t>
            </w:r>
            <w:hyperlink r:id="rId356" w:history="1">
              <w:r>
                <w:rPr>
                  <w:color w:val="0000FF"/>
                </w:rPr>
                <w:t>N 592-П</w:t>
              </w:r>
            </w:hyperlink>
            <w:r>
              <w:rPr>
                <w:color w:val="392C69"/>
              </w:rPr>
              <w:t xml:space="preserve">, от 11.11.2016 </w:t>
            </w:r>
            <w:hyperlink r:id="rId357" w:history="1">
              <w:r>
                <w:rPr>
                  <w:color w:val="0000FF"/>
                </w:rPr>
                <w:t>N 613-П</w:t>
              </w:r>
            </w:hyperlink>
            <w:r>
              <w:rPr>
                <w:color w:val="392C69"/>
              </w:rPr>
              <w:t>,</w:t>
            </w:r>
          </w:p>
          <w:p w:rsidR="00072FED" w:rsidRDefault="00072FED">
            <w:pPr>
              <w:pStyle w:val="ConsPlusNormal"/>
              <w:jc w:val="center"/>
            </w:pPr>
            <w:r>
              <w:rPr>
                <w:color w:val="392C69"/>
              </w:rPr>
              <w:t xml:space="preserve">от 20.12.2016 </w:t>
            </w:r>
            <w:hyperlink r:id="rId358" w:history="1">
              <w:r>
                <w:rPr>
                  <w:color w:val="0000FF"/>
                </w:rPr>
                <w:t>N 702-П</w:t>
              </w:r>
            </w:hyperlink>
            <w:r>
              <w:rPr>
                <w:color w:val="392C69"/>
              </w:rPr>
              <w:t xml:space="preserve">, от 30.12.2016 </w:t>
            </w:r>
            <w:hyperlink r:id="rId359" w:history="1">
              <w:r>
                <w:rPr>
                  <w:color w:val="0000FF"/>
                </w:rPr>
                <w:t>N 766-П</w:t>
              </w:r>
            </w:hyperlink>
            <w:r>
              <w:rPr>
                <w:color w:val="392C69"/>
              </w:rPr>
              <w:t xml:space="preserve">, от 06.02.2017 </w:t>
            </w:r>
            <w:hyperlink r:id="rId360" w:history="1">
              <w:r>
                <w:rPr>
                  <w:color w:val="0000FF"/>
                </w:rPr>
                <w:t>N 38-П</w:t>
              </w:r>
            </w:hyperlink>
            <w:r>
              <w:rPr>
                <w:color w:val="392C69"/>
              </w:rPr>
              <w:t>,</w:t>
            </w:r>
          </w:p>
          <w:p w:rsidR="00072FED" w:rsidRDefault="00072FED">
            <w:pPr>
              <w:pStyle w:val="ConsPlusNormal"/>
              <w:jc w:val="center"/>
            </w:pPr>
            <w:r>
              <w:rPr>
                <w:color w:val="392C69"/>
              </w:rPr>
              <w:t xml:space="preserve">от 14.03.2017 </w:t>
            </w:r>
            <w:hyperlink r:id="rId361" w:history="1">
              <w:r>
                <w:rPr>
                  <w:color w:val="0000FF"/>
                </w:rPr>
                <w:t>N 113-П</w:t>
              </w:r>
            </w:hyperlink>
            <w:r>
              <w:rPr>
                <w:color w:val="392C69"/>
              </w:rPr>
              <w:t xml:space="preserve">, от 21.03.2018 </w:t>
            </w:r>
            <w:hyperlink r:id="rId362" w:history="1">
              <w:r>
                <w:rPr>
                  <w:color w:val="0000FF"/>
                </w:rPr>
                <w:t>N 137-П</w:t>
              </w:r>
            </w:hyperlink>
            <w:r>
              <w:rPr>
                <w:color w:val="392C69"/>
              </w:rPr>
              <w:t xml:space="preserve">, от 25.04.2018 </w:t>
            </w:r>
            <w:hyperlink r:id="rId363" w:history="1">
              <w:r>
                <w:rPr>
                  <w:color w:val="0000FF"/>
                </w:rPr>
                <w:t>N 227-П</w:t>
              </w:r>
            </w:hyperlink>
            <w:r>
              <w:rPr>
                <w:color w:val="392C69"/>
              </w:rPr>
              <w:t>,</w:t>
            </w:r>
          </w:p>
          <w:p w:rsidR="00072FED" w:rsidRDefault="00072FED">
            <w:pPr>
              <w:pStyle w:val="ConsPlusNormal"/>
              <w:jc w:val="center"/>
            </w:pPr>
            <w:r>
              <w:rPr>
                <w:color w:val="392C69"/>
              </w:rPr>
              <w:t xml:space="preserve">от 26.09.2018 </w:t>
            </w:r>
            <w:hyperlink r:id="rId364" w:history="1">
              <w:r>
                <w:rPr>
                  <w:color w:val="0000FF"/>
                </w:rPr>
                <w:t>N 531-П</w:t>
              </w:r>
            </w:hyperlink>
            <w:r>
              <w:rPr>
                <w:color w:val="392C69"/>
              </w:rPr>
              <w:t xml:space="preserve">, от 13.11.2018 </w:t>
            </w:r>
            <w:hyperlink r:id="rId365" w:history="1">
              <w:r>
                <w:rPr>
                  <w:color w:val="0000FF"/>
                </w:rPr>
                <w:t>N 621-П</w:t>
              </w:r>
            </w:hyperlink>
            <w:r>
              <w:rPr>
                <w:color w:val="392C69"/>
              </w:rPr>
              <w:t xml:space="preserve">, от 31.01.2019 </w:t>
            </w:r>
            <w:hyperlink r:id="rId366" w:history="1">
              <w:r>
                <w:rPr>
                  <w:color w:val="0000FF"/>
                </w:rPr>
                <w:t>N 65-П</w:t>
              </w:r>
            </w:hyperlink>
            <w:r>
              <w:rPr>
                <w:color w:val="392C69"/>
              </w:rPr>
              <w:t>,</w:t>
            </w:r>
          </w:p>
          <w:p w:rsidR="00072FED" w:rsidRDefault="00072FED">
            <w:pPr>
              <w:pStyle w:val="ConsPlusNormal"/>
              <w:jc w:val="center"/>
            </w:pPr>
            <w:r>
              <w:rPr>
                <w:color w:val="392C69"/>
              </w:rPr>
              <w:t xml:space="preserve">от 19.03.2019 </w:t>
            </w:r>
            <w:hyperlink r:id="rId367" w:history="1">
              <w:r>
                <w:rPr>
                  <w:color w:val="0000FF"/>
                </w:rPr>
                <w:t>N 163-П</w:t>
              </w:r>
            </w:hyperlink>
            <w:r>
              <w:rPr>
                <w:color w:val="392C69"/>
              </w:rPr>
              <w:t xml:space="preserve">, от 25.04.2019 </w:t>
            </w:r>
            <w:hyperlink r:id="rId368" w:history="1">
              <w:r>
                <w:rPr>
                  <w:color w:val="0000FF"/>
                </w:rPr>
                <w:t>N 302-П</w:t>
              </w:r>
            </w:hyperlink>
            <w:r>
              <w:rPr>
                <w:color w:val="392C69"/>
              </w:rPr>
              <w:t xml:space="preserve">, от 09.07.2019 </w:t>
            </w:r>
            <w:hyperlink r:id="rId369" w:history="1">
              <w:r>
                <w:rPr>
                  <w:color w:val="0000FF"/>
                </w:rPr>
                <w:t>N 480-П</w:t>
              </w:r>
            </w:hyperlink>
            <w:r>
              <w:rPr>
                <w:color w:val="392C69"/>
              </w:rPr>
              <w:t>,</w:t>
            </w:r>
          </w:p>
          <w:p w:rsidR="00072FED" w:rsidRDefault="00072FED">
            <w:pPr>
              <w:pStyle w:val="ConsPlusNormal"/>
              <w:jc w:val="center"/>
            </w:pPr>
            <w:r>
              <w:rPr>
                <w:color w:val="392C69"/>
              </w:rPr>
              <w:t xml:space="preserve">от 10.09.2019 </w:t>
            </w:r>
            <w:hyperlink r:id="rId370" w:history="1">
              <w:r>
                <w:rPr>
                  <w:color w:val="0000FF"/>
                </w:rPr>
                <w:t>N 649-П</w:t>
              </w:r>
            </w:hyperlink>
            <w:r>
              <w:rPr>
                <w:color w:val="392C69"/>
              </w:rPr>
              <w:t xml:space="preserve">, от 23.12.2019 </w:t>
            </w:r>
            <w:hyperlink r:id="rId371" w:history="1">
              <w:r>
                <w:rPr>
                  <w:color w:val="0000FF"/>
                </w:rPr>
                <w:t>N 902-П</w:t>
              </w:r>
            </w:hyperlink>
            <w:r>
              <w:rPr>
                <w:color w:val="392C69"/>
              </w:rPr>
              <w:t>)</w:t>
            </w:r>
          </w:p>
        </w:tc>
      </w:tr>
    </w:tbl>
    <w:p w:rsidR="00072FED" w:rsidRDefault="00072FED">
      <w:pPr>
        <w:pStyle w:val="ConsPlusNormal"/>
        <w:jc w:val="both"/>
      </w:pPr>
    </w:p>
    <w:p w:rsidR="00072FED" w:rsidRDefault="00072FED">
      <w:pPr>
        <w:sectPr w:rsidR="00072F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98"/>
        <w:gridCol w:w="6973"/>
        <w:gridCol w:w="2211"/>
        <w:gridCol w:w="1701"/>
      </w:tblGrid>
      <w:tr w:rsidR="00072FED">
        <w:tc>
          <w:tcPr>
            <w:tcW w:w="567" w:type="dxa"/>
          </w:tcPr>
          <w:p w:rsidR="00072FED" w:rsidRDefault="00072FED">
            <w:pPr>
              <w:pStyle w:val="ConsPlusNormal"/>
              <w:jc w:val="center"/>
            </w:pPr>
            <w:r>
              <w:lastRenderedPageBreak/>
              <w:t>N п/п</w:t>
            </w:r>
          </w:p>
        </w:tc>
        <w:tc>
          <w:tcPr>
            <w:tcW w:w="2098" w:type="dxa"/>
          </w:tcPr>
          <w:p w:rsidR="00072FED" w:rsidRDefault="00072FED">
            <w:pPr>
              <w:pStyle w:val="ConsPlusNormal"/>
              <w:jc w:val="center"/>
            </w:pPr>
            <w:r>
              <w:t>Вид нормативного правового акта</w:t>
            </w:r>
          </w:p>
        </w:tc>
        <w:tc>
          <w:tcPr>
            <w:tcW w:w="6973" w:type="dxa"/>
          </w:tcPr>
          <w:p w:rsidR="00072FED" w:rsidRDefault="00072FED">
            <w:pPr>
              <w:pStyle w:val="ConsPlusNormal"/>
              <w:jc w:val="center"/>
            </w:pPr>
            <w:r>
              <w:t>Основные положения нормативного правового акта</w:t>
            </w:r>
          </w:p>
        </w:tc>
        <w:tc>
          <w:tcPr>
            <w:tcW w:w="2211" w:type="dxa"/>
          </w:tcPr>
          <w:p w:rsidR="00072FED" w:rsidRDefault="00072FED">
            <w:pPr>
              <w:pStyle w:val="ConsPlusNormal"/>
              <w:jc w:val="center"/>
            </w:pPr>
            <w:r>
              <w:t>Ответственный исполнитель и соисполнители</w:t>
            </w:r>
          </w:p>
        </w:tc>
        <w:tc>
          <w:tcPr>
            <w:tcW w:w="1701" w:type="dxa"/>
          </w:tcPr>
          <w:p w:rsidR="00072FED" w:rsidRDefault="00072FED">
            <w:pPr>
              <w:pStyle w:val="ConsPlusNormal"/>
              <w:jc w:val="center"/>
            </w:pPr>
            <w:r>
              <w:t>Ожидаемые сроки принятия</w:t>
            </w:r>
          </w:p>
        </w:tc>
      </w:tr>
      <w:bookmarkStart w:id="72" w:name="P2508"/>
      <w:bookmarkEnd w:id="72"/>
      <w:tr w:rsidR="00072FED">
        <w:tblPrEx>
          <w:tblBorders>
            <w:insideH w:val="nil"/>
          </w:tblBorders>
        </w:tblPrEx>
        <w:tc>
          <w:tcPr>
            <w:tcW w:w="13550" w:type="dxa"/>
            <w:gridSpan w:val="5"/>
            <w:tcBorders>
              <w:bottom w:val="nil"/>
            </w:tcBorders>
          </w:tcPr>
          <w:p w:rsidR="00072FED" w:rsidRDefault="00072FED">
            <w:pPr>
              <w:pStyle w:val="ConsPlusNormal"/>
              <w:jc w:val="center"/>
              <w:outlineLvl w:val="2"/>
            </w:pPr>
            <w:r>
              <w:fldChar w:fldCharType="begin"/>
            </w:r>
            <w:r>
              <w:instrText>HYPERLINK \l "P497"</w:instrText>
            </w:r>
            <w:r>
              <w:fldChar w:fldCharType="separate"/>
            </w:r>
            <w:r>
              <w:rPr>
                <w:color w:val="0000FF"/>
              </w:rPr>
              <w:t>Подпрограмма 1</w:t>
            </w:r>
            <w:r>
              <w:fldChar w:fldCharType="end"/>
            </w:r>
            <w:r>
              <w:t xml:space="preserve"> "Физическая культура и спорт. Подготовка спортивного резерва"</w:t>
            </w:r>
          </w:p>
        </w:tc>
      </w:tr>
      <w:tr w:rsidR="00072FED">
        <w:tblPrEx>
          <w:tblBorders>
            <w:insideH w:val="nil"/>
          </w:tblBorders>
        </w:tblPrEx>
        <w:tc>
          <w:tcPr>
            <w:tcW w:w="13550" w:type="dxa"/>
            <w:gridSpan w:val="5"/>
            <w:tcBorders>
              <w:top w:val="nil"/>
            </w:tcBorders>
          </w:tcPr>
          <w:p w:rsidR="00072FED" w:rsidRDefault="00072FED">
            <w:pPr>
              <w:pStyle w:val="ConsPlusNormal"/>
              <w:jc w:val="both"/>
            </w:pPr>
            <w:r>
              <w:t xml:space="preserve">(в ред. постановлений Правительства Саратовской области от 14.09.2016 </w:t>
            </w:r>
            <w:hyperlink r:id="rId372" w:history="1">
              <w:r>
                <w:rPr>
                  <w:color w:val="0000FF"/>
                </w:rPr>
                <w:t>N 504-П</w:t>
              </w:r>
            </w:hyperlink>
            <w:r>
              <w:t>,</w:t>
            </w:r>
          </w:p>
          <w:p w:rsidR="00072FED" w:rsidRDefault="00072FED">
            <w:pPr>
              <w:pStyle w:val="ConsPlusNormal"/>
              <w:jc w:val="both"/>
            </w:pPr>
            <w:r>
              <w:t xml:space="preserve">от 11.11.2016 </w:t>
            </w:r>
            <w:hyperlink r:id="rId373" w:history="1">
              <w:r>
                <w:rPr>
                  <w:color w:val="0000FF"/>
                </w:rPr>
                <w:t>N 613-П</w:t>
              </w:r>
            </w:hyperlink>
            <w:r>
              <w:t xml:space="preserve">, от 20.12.2016 </w:t>
            </w:r>
            <w:hyperlink r:id="rId374" w:history="1">
              <w:r>
                <w:rPr>
                  <w:color w:val="0000FF"/>
                </w:rPr>
                <w:t>N 702-П</w:t>
              </w:r>
            </w:hyperlink>
            <w:r>
              <w:t>)</w:t>
            </w:r>
          </w:p>
        </w:tc>
      </w:tr>
      <w:tr w:rsidR="00072FED">
        <w:tc>
          <w:tcPr>
            <w:tcW w:w="13550" w:type="dxa"/>
            <w:gridSpan w:val="5"/>
          </w:tcPr>
          <w:p w:rsidR="00072FED" w:rsidRDefault="00072FED">
            <w:pPr>
              <w:pStyle w:val="ConsPlusNormal"/>
              <w:jc w:val="center"/>
              <w:outlineLvl w:val="3"/>
            </w:pPr>
            <w:r>
              <w:t>Основное мероприятие 1.2 "Организация и проведение физкультурных и спортивно-массовых мероприятий"</w:t>
            </w:r>
          </w:p>
        </w:tc>
      </w:tr>
      <w:tr w:rsidR="00072FED">
        <w:tblPrEx>
          <w:tblBorders>
            <w:insideH w:val="nil"/>
          </w:tblBorders>
        </w:tblPrEx>
        <w:tc>
          <w:tcPr>
            <w:tcW w:w="567" w:type="dxa"/>
            <w:tcBorders>
              <w:bottom w:val="nil"/>
            </w:tcBorders>
          </w:tcPr>
          <w:p w:rsidR="00072FED" w:rsidRDefault="00072FED">
            <w:pPr>
              <w:pStyle w:val="ConsPlusNormal"/>
              <w:jc w:val="center"/>
            </w:pPr>
            <w:r>
              <w:t>1.</w:t>
            </w:r>
          </w:p>
        </w:tc>
        <w:tc>
          <w:tcPr>
            <w:tcW w:w="2098" w:type="dxa"/>
            <w:tcBorders>
              <w:bottom w:val="nil"/>
            </w:tcBorders>
          </w:tcPr>
          <w:p w:rsidR="00072FED" w:rsidRDefault="00072FED">
            <w:pPr>
              <w:pStyle w:val="ConsPlusNormal"/>
            </w:pPr>
            <w:r>
              <w:t>Распоряжение Правительства Саратовской области</w:t>
            </w:r>
          </w:p>
        </w:tc>
        <w:tc>
          <w:tcPr>
            <w:tcW w:w="6973" w:type="dxa"/>
            <w:tcBorders>
              <w:bottom w:val="nil"/>
            </w:tcBorders>
          </w:tcPr>
          <w:p w:rsidR="00072FED" w:rsidRDefault="00072FED">
            <w:pPr>
              <w:pStyle w:val="ConsPlusNormal"/>
              <w:jc w:val="both"/>
            </w:pPr>
            <w:r>
              <w:t>о проведении финальных соревнований по лыжным гонкам на призы Губернатора Саратовской области в рамках Всероссийской массовой лыжной гонки "Лыжня России"</w:t>
            </w:r>
          </w:p>
        </w:tc>
        <w:tc>
          <w:tcPr>
            <w:tcW w:w="2211" w:type="dxa"/>
            <w:tcBorders>
              <w:bottom w:val="nil"/>
            </w:tcBorders>
          </w:tcPr>
          <w:p w:rsidR="00072FED" w:rsidRDefault="00072FED">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Borders>
              <w:bottom w:val="nil"/>
            </w:tcBorders>
          </w:tcPr>
          <w:p w:rsidR="00072FED" w:rsidRDefault="00072FED">
            <w:pPr>
              <w:pStyle w:val="ConsPlusNormal"/>
              <w:jc w:val="center"/>
            </w:pPr>
            <w:r>
              <w:t>2014 - 2022 годы (ежегодно, декабрь)</w:t>
            </w:r>
          </w:p>
        </w:tc>
      </w:tr>
      <w:tr w:rsidR="00072FED">
        <w:tblPrEx>
          <w:tblBorders>
            <w:insideH w:val="nil"/>
          </w:tblBorders>
        </w:tblPrEx>
        <w:tc>
          <w:tcPr>
            <w:tcW w:w="13550" w:type="dxa"/>
            <w:gridSpan w:val="5"/>
            <w:tcBorders>
              <w:top w:val="nil"/>
            </w:tcBorders>
          </w:tcPr>
          <w:p w:rsidR="00072FED" w:rsidRDefault="00072FED">
            <w:pPr>
              <w:pStyle w:val="ConsPlusNormal"/>
              <w:jc w:val="both"/>
            </w:pPr>
            <w:r>
              <w:t xml:space="preserve">(в ред. постановлений Правительства Саратовской области от 21.03.2018 </w:t>
            </w:r>
            <w:hyperlink r:id="rId375" w:history="1">
              <w:r>
                <w:rPr>
                  <w:color w:val="0000FF"/>
                </w:rPr>
                <w:t>N 137-П</w:t>
              </w:r>
            </w:hyperlink>
            <w:r>
              <w:t>,</w:t>
            </w:r>
          </w:p>
          <w:p w:rsidR="00072FED" w:rsidRDefault="00072FED">
            <w:pPr>
              <w:pStyle w:val="ConsPlusNormal"/>
              <w:jc w:val="both"/>
            </w:pPr>
            <w:r>
              <w:t xml:space="preserve">от 31.01.2019 </w:t>
            </w:r>
            <w:hyperlink r:id="rId376" w:history="1">
              <w:r>
                <w:rPr>
                  <w:color w:val="0000FF"/>
                </w:rPr>
                <w:t>N 65-П</w:t>
              </w:r>
            </w:hyperlink>
            <w:r>
              <w:t>)</w:t>
            </w:r>
          </w:p>
        </w:tc>
      </w:tr>
      <w:tr w:rsidR="00072FED">
        <w:tblPrEx>
          <w:tblBorders>
            <w:insideH w:val="nil"/>
          </w:tblBorders>
        </w:tblPrEx>
        <w:tc>
          <w:tcPr>
            <w:tcW w:w="567" w:type="dxa"/>
            <w:tcBorders>
              <w:bottom w:val="nil"/>
            </w:tcBorders>
          </w:tcPr>
          <w:p w:rsidR="00072FED" w:rsidRDefault="00072FED">
            <w:pPr>
              <w:pStyle w:val="ConsPlusNormal"/>
              <w:jc w:val="center"/>
            </w:pPr>
            <w:r>
              <w:t>2.</w:t>
            </w:r>
          </w:p>
        </w:tc>
        <w:tc>
          <w:tcPr>
            <w:tcW w:w="2098" w:type="dxa"/>
            <w:tcBorders>
              <w:bottom w:val="nil"/>
            </w:tcBorders>
          </w:tcPr>
          <w:p w:rsidR="00072FED" w:rsidRDefault="00072FED">
            <w:pPr>
              <w:pStyle w:val="ConsPlusNormal"/>
            </w:pPr>
            <w:r>
              <w:t>Распоряжение Правительства Саратовской области</w:t>
            </w:r>
          </w:p>
        </w:tc>
        <w:tc>
          <w:tcPr>
            <w:tcW w:w="6973" w:type="dxa"/>
            <w:tcBorders>
              <w:bottom w:val="nil"/>
            </w:tcBorders>
          </w:tcPr>
          <w:p w:rsidR="00072FED" w:rsidRDefault="00072FED">
            <w:pPr>
              <w:pStyle w:val="ConsPlusNormal"/>
              <w:jc w:val="both"/>
            </w:pPr>
            <w:r>
              <w:t>о проведении легкоатлетического кросса "Олимпийский день бега" на призы Губернатора Саратовской области</w:t>
            </w:r>
          </w:p>
        </w:tc>
        <w:tc>
          <w:tcPr>
            <w:tcW w:w="2211" w:type="dxa"/>
            <w:tcBorders>
              <w:bottom w:val="nil"/>
            </w:tcBorders>
          </w:tcPr>
          <w:p w:rsidR="00072FED" w:rsidRDefault="00072FED">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Borders>
              <w:bottom w:val="nil"/>
            </w:tcBorders>
          </w:tcPr>
          <w:p w:rsidR="00072FED" w:rsidRDefault="00072FED">
            <w:pPr>
              <w:pStyle w:val="ConsPlusNormal"/>
              <w:jc w:val="center"/>
            </w:pPr>
            <w:r>
              <w:t>2014 - 2018 годы (ежегодно, август - сентябрь)</w:t>
            </w:r>
          </w:p>
        </w:tc>
      </w:tr>
      <w:tr w:rsidR="00072FED">
        <w:tblPrEx>
          <w:tblBorders>
            <w:insideH w:val="nil"/>
          </w:tblBorders>
        </w:tblPrEx>
        <w:tc>
          <w:tcPr>
            <w:tcW w:w="13550" w:type="dxa"/>
            <w:gridSpan w:val="5"/>
            <w:tcBorders>
              <w:top w:val="nil"/>
            </w:tcBorders>
          </w:tcPr>
          <w:p w:rsidR="00072FED" w:rsidRDefault="00072FED">
            <w:pPr>
              <w:pStyle w:val="ConsPlusNormal"/>
              <w:jc w:val="both"/>
            </w:pPr>
            <w:r>
              <w:t xml:space="preserve">(в ред. постановлений Правительства Саратовской области от 21.03.2018 </w:t>
            </w:r>
            <w:hyperlink r:id="rId377" w:history="1">
              <w:r>
                <w:rPr>
                  <w:color w:val="0000FF"/>
                </w:rPr>
                <w:t>N 137-П</w:t>
              </w:r>
            </w:hyperlink>
            <w:r>
              <w:t>,</w:t>
            </w:r>
          </w:p>
          <w:p w:rsidR="00072FED" w:rsidRDefault="00072FED">
            <w:pPr>
              <w:pStyle w:val="ConsPlusNormal"/>
              <w:jc w:val="both"/>
            </w:pPr>
            <w:r>
              <w:t xml:space="preserve">от 31.01.2019 </w:t>
            </w:r>
            <w:hyperlink r:id="rId378" w:history="1">
              <w:r>
                <w:rPr>
                  <w:color w:val="0000FF"/>
                </w:rPr>
                <w:t>N 65-П</w:t>
              </w:r>
            </w:hyperlink>
            <w:r>
              <w:t xml:space="preserve">, от 09.07.2019 </w:t>
            </w:r>
            <w:hyperlink r:id="rId379" w:history="1">
              <w:r>
                <w:rPr>
                  <w:color w:val="0000FF"/>
                </w:rPr>
                <w:t>N 480-П</w:t>
              </w:r>
            </w:hyperlink>
            <w:r>
              <w:t>)</w:t>
            </w:r>
          </w:p>
        </w:tc>
      </w:tr>
      <w:tr w:rsidR="00072FED">
        <w:tblPrEx>
          <w:tblBorders>
            <w:insideH w:val="nil"/>
          </w:tblBorders>
        </w:tblPrEx>
        <w:tc>
          <w:tcPr>
            <w:tcW w:w="567" w:type="dxa"/>
            <w:tcBorders>
              <w:bottom w:val="nil"/>
            </w:tcBorders>
          </w:tcPr>
          <w:p w:rsidR="00072FED" w:rsidRDefault="00072FED">
            <w:pPr>
              <w:pStyle w:val="ConsPlusNormal"/>
              <w:jc w:val="center"/>
            </w:pPr>
            <w:r>
              <w:lastRenderedPageBreak/>
              <w:t>3.</w:t>
            </w:r>
          </w:p>
        </w:tc>
        <w:tc>
          <w:tcPr>
            <w:tcW w:w="2098" w:type="dxa"/>
            <w:tcBorders>
              <w:bottom w:val="nil"/>
            </w:tcBorders>
          </w:tcPr>
          <w:p w:rsidR="00072FED" w:rsidRDefault="00072FED">
            <w:pPr>
              <w:pStyle w:val="ConsPlusNormal"/>
            </w:pPr>
            <w:r>
              <w:t>Постановление Правительства Саратовской области</w:t>
            </w:r>
          </w:p>
        </w:tc>
        <w:tc>
          <w:tcPr>
            <w:tcW w:w="6973" w:type="dxa"/>
            <w:tcBorders>
              <w:bottom w:val="nil"/>
            </w:tcBorders>
          </w:tcPr>
          <w:p w:rsidR="00072FED" w:rsidRDefault="00072FED">
            <w:pPr>
              <w:pStyle w:val="ConsPlusNormal"/>
              <w:jc w:val="both"/>
            </w:pPr>
            <w:r>
              <w:t>о проведении спартакиады государственных служащих Саратовской области</w:t>
            </w:r>
          </w:p>
        </w:tc>
        <w:tc>
          <w:tcPr>
            <w:tcW w:w="2211" w:type="dxa"/>
            <w:tcBorders>
              <w:bottom w:val="nil"/>
            </w:tcBorders>
          </w:tcPr>
          <w:p w:rsidR="00072FED" w:rsidRDefault="00072FED">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Borders>
              <w:bottom w:val="nil"/>
            </w:tcBorders>
          </w:tcPr>
          <w:p w:rsidR="00072FED" w:rsidRDefault="00072FED">
            <w:pPr>
              <w:pStyle w:val="ConsPlusNormal"/>
              <w:jc w:val="center"/>
            </w:pPr>
            <w:r>
              <w:t>2014 - 2022 годы (ежегодно, сентябрь)</w:t>
            </w:r>
          </w:p>
        </w:tc>
      </w:tr>
      <w:tr w:rsidR="00072FED">
        <w:tblPrEx>
          <w:tblBorders>
            <w:insideH w:val="nil"/>
          </w:tblBorders>
        </w:tblPrEx>
        <w:tc>
          <w:tcPr>
            <w:tcW w:w="13550" w:type="dxa"/>
            <w:gridSpan w:val="5"/>
            <w:tcBorders>
              <w:top w:val="nil"/>
            </w:tcBorders>
          </w:tcPr>
          <w:p w:rsidR="00072FED" w:rsidRDefault="00072FED">
            <w:pPr>
              <w:pStyle w:val="ConsPlusNormal"/>
              <w:jc w:val="both"/>
            </w:pPr>
            <w:r>
              <w:t xml:space="preserve">(в ред. постановлений Правительства Саратовской области от 30.12.2016 </w:t>
            </w:r>
            <w:hyperlink r:id="rId380" w:history="1">
              <w:r>
                <w:rPr>
                  <w:color w:val="0000FF"/>
                </w:rPr>
                <w:t>N 766-П</w:t>
              </w:r>
            </w:hyperlink>
            <w:r>
              <w:t>,</w:t>
            </w:r>
          </w:p>
          <w:p w:rsidR="00072FED" w:rsidRDefault="00072FED">
            <w:pPr>
              <w:pStyle w:val="ConsPlusNormal"/>
              <w:jc w:val="both"/>
            </w:pPr>
            <w:r>
              <w:t xml:space="preserve">от 21.03.2018 </w:t>
            </w:r>
            <w:hyperlink r:id="rId381" w:history="1">
              <w:r>
                <w:rPr>
                  <w:color w:val="0000FF"/>
                </w:rPr>
                <w:t>N 137-П</w:t>
              </w:r>
            </w:hyperlink>
            <w:r>
              <w:t xml:space="preserve">, от 31.01.2019 </w:t>
            </w:r>
            <w:hyperlink r:id="rId382" w:history="1">
              <w:r>
                <w:rPr>
                  <w:color w:val="0000FF"/>
                </w:rPr>
                <w:t>N 65-П</w:t>
              </w:r>
            </w:hyperlink>
            <w:r>
              <w:t>)</w:t>
            </w:r>
          </w:p>
        </w:tc>
      </w:tr>
      <w:tr w:rsidR="00072FED">
        <w:tc>
          <w:tcPr>
            <w:tcW w:w="567" w:type="dxa"/>
          </w:tcPr>
          <w:p w:rsidR="00072FED" w:rsidRDefault="00072FED">
            <w:pPr>
              <w:pStyle w:val="ConsPlusNormal"/>
              <w:jc w:val="center"/>
            </w:pPr>
            <w:r>
              <w:t>4.</w:t>
            </w:r>
          </w:p>
        </w:tc>
        <w:tc>
          <w:tcPr>
            <w:tcW w:w="2098" w:type="dxa"/>
          </w:tcPr>
          <w:p w:rsidR="00072FED" w:rsidRDefault="00072FED">
            <w:pPr>
              <w:pStyle w:val="ConsPlusNormal"/>
            </w:pPr>
            <w:r>
              <w:t>Распоряжение Правительства Саратовской области</w:t>
            </w:r>
          </w:p>
        </w:tc>
        <w:tc>
          <w:tcPr>
            <w:tcW w:w="6973" w:type="dxa"/>
          </w:tcPr>
          <w:p w:rsidR="00072FED" w:rsidRDefault="00072FED">
            <w:pPr>
              <w:pStyle w:val="ConsPlusNormal"/>
              <w:jc w:val="both"/>
            </w:pPr>
            <w:r>
              <w:t>о проведении эстафеты паралимпийского огня 2014 года в городе Саратове</w:t>
            </w:r>
          </w:p>
        </w:tc>
        <w:tc>
          <w:tcPr>
            <w:tcW w:w="2211" w:type="dxa"/>
          </w:tcPr>
          <w:p w:rsidR="00072FED" w:rsidRDefault="00072FED">
            <w:pPr>
              <w:pStyle w:val="ConsPlusNormal"/>
              <w:jc w:val="center"/>
            </w:pPr>
            <w:r>
              <w:t>министерство молодежной политики, спорта и туризма области</w:t>
            </w:r>
          </w:p>
        </w:tc>
        <w:tc>
          <w:tcPr>
            <w:tcW w:w="1701" w:type="dxa"/>
          </w:tcPr>
          <w:p w:rsidR="00072FED" w:rsidRDefault="00072FED">
            <w:pPr>
              <w:pStyle w:val="ConsPlusNormal"/>
              <w:jc w:val="center"/>
            </w:pPr>
            <w:r>
              <w:t>2014 год (февраль)</w:t>
            </w:r>
          </w:p>
        </w:tc>
      </w:tr>
      <w:tr w:rsidR="00072FED">
        <w:tc>
          <w:tcPr>
            <w:tcW w:w="567" w:type="dxa"/>
          </w:tcPr>
          <w:p w:rsidR="00072FED" w:rsidRDefault="00072FED">
            <w:pPr>
              <w:pStyle w:val="ConsPlusNormal"/>
              <w:jc w:val="center"/>
            </w:pPr>
            <w:r>
              <w:t>5.</w:t>
            </w:r>
          </w:p>
        </w:tc>
        <w:tc>
          <w:tcPr>
            <w:tcW w:w="2098" w:type="dxa"/>
          </w:tcPr>
          <w:p w:rsidR="00072FED" w:rsidRDefault="00072FED">
            <w:pPr>
              <w:pStyle w:val="ConsPlusNormal"/>
            </w:pPr>
            <w:r>
              <w:t>Распоряжение Правительства Саратовской области</w:t>
            </w:r>
          </w:p>
        </w:tc>
        <w:tc>
          <w:tcPr>
            <w:tcW w:w="6973" w:type="dxa"/>
          </w:tcPr>
          <w:p w:rsidR="00072FED" w:rsidRDefault="00072FED">
            <w:pPr>
              <w:pStyle w:val="ConsPlusNormal"/>
              <w:jc w:val="both"/>
            </w:pPr>
            <w:r>
              <w:t>о проведении спортивно-туристского лагеря Приволжского федерального округа</w:t>
            </w:r>
          </w:p>
        </w:tc>
        <w:tc>
          <w:tcPr>
            <w:tcW w:w="2211" w:type="dxa"/>
          </w:tcPr>
          <w:p w:rsidR="00072FED" w:rsidRDefault="00072FED">
            <w:pPr>
              <w:pStyle w:val="ConsPlusNormal"/>
              <w:jc w:val="center"/>
            </w:pPr>
            <w:r>
              <w:t>министерство молодежной политики, спорта и туризма области</w:t>
            </w:r>
          </w:p>
        </w:tc>
        <w:tc>
          <w:tcPr>
            <w:tcW w:w="1701" w:type="dxa"/>
          </w:tcPr>
          <w:p w:rsidR="00072FED" w:rsidRDefault="00072FED">
            <w:pPr>
              <w:pStyle w:val="ConsPlusNormal"/>
              <w:jc w:val="center"/>
            </w:pPr>
            <w:r>
              <w:t>2014 год (апрель)</w:t>
            </w:r>
          </w:p>
        </w:tc>
      </w:tr>
      <w:tr w:rsidR="00072FED">
        <w:tblPrEx>
          <w:tblBorders>
            <w:insideH w:val="nil"/>
          </w:tblBorders>
        </w:tblPrEx>
        <w:tc>
          <w:tcPr>
            <w:tcW w:w="567" w:type="dxa"/>
            <w:tcBorders>
              <w:bottom w:val="nil"/>
            </w:tcBorders>
          </w:tcPr>
          <w:p w:rsidR="00072FED" w:rsidRDefault="00072FED">
            <w:pPr>
              <w:pStyle w:val="ConsPlusNormal"/>
              <w:jc w:val="center"/>
            </w:pPr>
            <w:r>
              <w:t>6.</w:t>
            </w:r>
          </w:p>
        </w:tc>
        <w:tc>
          <w:tcPr>
            <w:tcW w:w="2098" w:type="dxa"/>
            <w:tcBorders>
              <w:bottom w:val="nil"/>
            </w:tcBorders>
          </w:tcPr>
          <w:p w:rsidR="00072FED" w:rsidRDefault="00072FED">
            <w:pPr>
              <w:pStyle w:val="ConsPlusNormal"/>
            </w:pPr>
            <w:r>
              <w:t>Распоряжение Правительства Саратовской области</w:t>
            </w:r>
          </w:p>
        </w:tc>
        <w:tc>
          <w:tcPr>
            <w:tcW w:w="6973" w:type="dxa"/>
            <w:tcBorders>
              <w:bottom w:val="nil"/>
            </w:tcBorders>
          </w:tcPr>
          <w:p w:rsidR="00072FED" w:rsidRDefault="00072FED">
            <w:pPr>
              <w:pStyle w:val="ConsPlusNormal"/>
            </w:pPr>
            <w:r>
              <w:t>о проведении мероприятий, посвященных празднованию Дня космонавтики</w:t>
            </w:r>
          </w:p>
        </w:tc>
        <w:tc>
          <w:tcPr>
            <w:tcW w:w="2211" w:type="dxa"/>
            <w:tcBorders>
              <w:bottom w:val="nil"/>
            </w:tcBorders>
          </w:tcPr>
          <w:p w:rsidR="00072FED" w:rsidRDefault="00072FED">
            <w:pPr>
              <w:pStyle w:val="ConsPlusNormal"/>
              <w:jc w:val="center"/>
            </w:pPr>
            <w:r>
              <w:t>министерство молодежной политики и спорта области</w:t>
            </w:r>
          </w:p>
        </w:tc>
        <w:tc>
          <w:tcPr>
            <w:tcW w:w="1701" w:type="dxa"/>
            <w:tcBorders>
              <w:bottom w:val="nil"/>
            </w:tcBorders>
          </w:tcPr>
          <w:p w:rsidR="00072FED" w:rsidRDefault="00072FED">
            <w:pPr>
              <w:pStyle w:val="ConsPlusNormal"/>
              <w:jc w:val="center"/>
            </w:pPr>
            <w:r>
              <w:t>2019 - 2022 годы (ежегодно, апрель)</w:t>
            </w:r>
          </w:p>
        </w:tc>
      </w:tr>
      <w:tr w:rsidR="00072FED">
        <w:tblPrEx>
          <w:tblBorders>
            <w:insideH w:val="nil"/>
          </w:tblBorders>
        </w:tblPrEx>
        <w:tc>
          <w:tcPr>
            <w:tcW w:w="13550" w:type="dxa"/>
            <w:gridSpan w:val="5"/>
            <w:tcBorders>
              <w:top w:val="nil"/>
            </w:tcBorders>
          </w:tcPr>
          <w:p w:rsidR="00072FED" w:rsidRDefault="00072FED">
            <w:pPr>
              <w:pStyle w:val="ConsPlusNormal"/>
              <w:jc w:val="both"/>
            </w:pPr>
            <w:r>
              <w:t xml:space="preserve">(п. 6 введен </w:t>
            </w:r>
            <w:hyperlink r:id="rId383" w:history="1">
              <w:r>
                <w:rPr>
                  <w:color w:val="0000FF"/>
                </w:rPr>
                <w:t>постановлением</w:t>
              </w:r>
            </w:hyperlink>
            <w:r>
              <w:t xml:space="preserve"> Правительства Саратовской области от 25.04.2019</w:t>
            </w:r>
          </w:p>
          <w:p w:rsidR="00072FED" w:rsidRDefault="00072FED">
            <w:pPr>
              <w:pStyle w:val="ConsPlusNormal"/>
              <w:jc w:val="both"/>
            </w:pPr>
            <w:r>
              <w:t>N 302-П)</w:t>
            </w:r>
          </w:p>
        </w:tc>
      </w:tr>
      <w:tr w:rsidR="00072FED">
        <w:tblPrEx>
          <w:tblBorders>
            <w:insideH w:val="nil"/>
          </w:tblBorders>
        </w:tblPrEx>
        <w:tc>
          <w:tcPr>
            <w:tcW w:w="567" w:type="dxa"/>
            <w:tcBorders>
              <w:bottom w:val="nil"/>
            </w:tcBorders>
          </w:tcPr>
          <w:p w:rsidR="00072FED" w:rsidRDefault="00072FED">
            <w:pPr>
              <w:pStyle w:val="ConsPlusNormal"/>
              <w:jc w:val="center"/>
            </w:pPr>
            <w:r>
              <w:t>7.</w:t>
            </w:r>
          </w:p>
        </w:tc>
        <w:tc>
          <w:tcPr>
            <w:tcW w:w="2098" w:type="dxa"/>
            <w:tcBorders>
              <w:bottom w:val="nil"/>
            </w:tcBorders>
          </w:tcPr>
          <w:p w:rsidR="00072FED" w:rsidRDefault="00072FED">
            <w:pPr>
              <w:pStyle w:val="ConsPlusNormal"/>
            </w:pPr>
            <w:r>
              <w:t>Распоряжение Правительства Саратовской области</w:t>
            </w:r>
          </w:p>
        </w:tc>
        <w:tc>
          <w:tcPr>
            <w:tcW w:w="6973" w:type="dxa"/>
            <w:tcBorders>
              <w:bottom w:val="nil"/>
            </w:tcBorders>
          </w:tcPr>
          <w:p w:rsidR="00072FED" w:rsidRDefault="00072FED">
            <w:pPr>
              <w:pStyle w:val="ConsPlusNormal"/>
            </w:pPr>
            <w:r>
              <w:t>о проведении дня бега "Кросс нации" на призы Губернатора Саратовской области</w:t>
            </w:r>
          </w:p>
        </w:tc>
        <w:tc>
          <w:tcPr>
            <w:tcW w:w="2211" w:type="dxa"/>
            <w:tcBorders>
              <w:bottom w:val="nil"/>
            </w:tcBorders>
          </w:tcPr>
          <w:p w:rsidR="00072FED" w:rsidRDefault="00072FED">
            <w:pPr>
              <w:pStyle w:val="ConsPlusNormal"/>
              <w:jc w:val="center"/>
            </w:pPr>
            <w:r>
              <w:t>министерство молодежной политики и спорта области</w:t>
            </w:r>
          </w:p>
        </w:tc>
        <w:tc>
          <w:tcPr>
            <w:tcW w:w="1701" w:type="dxa"/>
            <w:tcBorders>
              <w:bottom w:val="nil"/>
            </w:tcBorders>
          </w:tcPr>
          <w:p w:rsidR="00072FED" w:rsidRDefault="00072FED">
            <w:pPr>
              <w:pStyle w:val="ConsPlusNormal"/>
              <w:jc w:val="center"/>
            </w:pPr>
            <w:r>
              <w:t>2019 - 2022 годы (ежегодно, август - сентябрь)</w:t>
            </w:r>
          </w:p>
        </w:tc>
      </w:tr>
      <w:tr w:rsidR="00072FED">
        <w:tblPrEx>
          <w:tblBorders>
            <w:insideH w:val="nil"/>
          </w:tblBorders>
        </w:tblPrEx>
        <w:tc>
          <w:tcPr>
            <w:tcW w:w="13550" w:type="dxa"/>
            <w:gridSpan w:val="5"/>
            <w:tcBorders>
              <w:top w:val="nil"/>
            </w:tcBorders>
          </w:tcPr>
          <w:p w:rsidR="00072FED" w:rsidRDefault="00072FED">
            <w:pPr>
              <w:pStyle w:val="ConsPlusNormal"/>
              <w:jc w:val="both"/>
            </w:pPr>
            <w:r>
              <w:lastRenderedPageBreak/>
              <w:t xml:space="preserve">(п. 7 введен </w:t>
            </w:r>
            <w:hyperlink r:id="rId384" w:history="1">
              <w:r>
                <w:rPr>
                  <w:color w:val="0000FF"/>
                </w:rPr>
                <w:t>постановлением</w:t>
              </w:r>
            </w:hyperlink>
            <w:r>
              <w:t xml:space="preserve"> Правительства Саратовской области от 09.07.2019</w:t>
            </w:r>
          </w:p>
          <w:p w:rsidR="00072FED" w:rsidRDefault="00072FED">
            <w:pPr>
              <w:pStyle w:val="ConsPlusNormal"/>
              <w:jc w:val="both"/>
            </w:pPr>
            <w:r>
              <w:t>N 480-П)</w:t>
            </w:r>
          </w:p>
        </w:tc>
      </w:tr>
      <w:tr w:rsidR="00072FED">
        <w:tblPrEx>
          <w:tblBorders>
            <w:insideH w:val="nil"/>
          </w:tblBorders>
        </w:tblPrEx>
        <w:tc>
          <w:tcPr>
            <w:tcW w:w="13550" w:type="dxa"/>
            <w:gridSpan w:val="5"/>
            <w:tcBorders>
              <w:bottom w:val="nil"/>
            </w:tcBorders>
          </w:tcPr>
          <w:p w:rsidR="00072FED" w:rsidRDefault="00072FED">
            <w:pPr>
              <w:pStyle w:val="ConsPlusNormal"/>
              <w:jc w:val="center"/>
              <w:outlineLvl w:val="3"/>
            </w:pPr>
            <w:r>
              <w:t>Основное мероприятие 1.4 "Предоставление в случаях, предусмотренных законом области об областном бюджете на очередной финансовый год, субсидий на компенсацию затрат юридическим лицам, предоставляющим услуги по развитию на территории области отдельных видов спорта";</w:t>
            </w:r>
          </w:p>
          <w:p w:rsidR="00072FED" w:rsidRDefault="00072FED">
            <w:pPr>
              <w:pStyle w:val="ConsPlusNormal"/>
              <w:jc w:val="center"/>
            </w:pPr>
            <w:r>
              <w:t>Основное мероприятие 1.9 "Государственная поддержка организаций, предоставляющих услуги в области физической культуры и массового спорта"</w:t>
            </w:r>
          </w:p>
        </w:tc>
      </w:tr>
      <w:tr w:rsidR="00072FED">
        <w:tblPrEx>
          <w:tblBorders>
            <w:insideH w:val="nil"/>
          </w:tblBorders>
        </w:tblPrEx>
        <w:tc>
          <w:tcPr>
            <w:tcW w:w="13550" w:type="dxa"/>
            <w:gridSpan w:val="5"/>
            <w:tcBorders>
              <w:top w:val="nil"/>
            </w:tcBorders>
          </w:tcPr>
          <w:p w:rsidR="00072FED" w:rsidRDefault="00072FED">
            <w:pPr>
              <w:pStyle w:val="ConsPlusNormal"/>
              <w:jc w:val="both"/>
            </w:pPr>
            <w:r>
              <w:t xml:space="preserve">(в ред. постановлений Правительства Саратовской области от 06.04.2016 </w:t>
            </w:r>
            <w:hyperlink r:id="rId385" w:history="1">
              <w:r>
                <w:rPr>
                  <w:color w:val="0000FF"/>
                </w:rPr>
                <w:t>N 144-П</w:t>
              </w:r>
            </w:hyperlink>
            <w:r>
              <w:t>,</w:t>
            </w:r>
          </w:p>
          <w:p w:rsidR="00072FED" w:rsidRDefault="00072FED">
            <w:pPr>
              <w:pStyle w:val="ConsPlusNormal"/>
              <w:jc w:val="both"/>
            </w:pPr>
            <w:r>
              <w:t xml:space="preserve">от 21.03.2018 </w:t>
            </w:r>
            <w:hyperlink r:id="rId386" w:history="1">
              <w:r>
                <w:rPr>
                  <w:color w:val="0000FF"/>
                </w:rPr>
                <w:t>N 137-П</w:t>
              </w:r>
            </w:hyperlink>
            <w:r>
              <w:t>)</w:t>
            </w:r>
          </w:p>
        </w:tc>
      </w:tr>
      <w:tr w:rsidR="00072FED">
        <w:tc>
          <w:tcPr>
            <w:tcW w:w="567" w:type="dxa"/>
          </w:tcPr>
          <w:p w:rsidR="00072FED" w:rsidRDefault="00072FED">
            <w:pPr>
              <w:pStyle w:val="ConsPlusNormal"/>
              <w:jc w:val="center"/>
            </w:pPr>
            <w:r>
              <w:t>1.</w:t>
            </w:r>
          </w:p>
        </w:tc>
        <w:tc>
          <w:tcPr>
            <w:tcW w:w="2098" w:type="dxa"/>
          </w:tcPr>
          <w:p w:rsidR="00072FED" w:rsidRDefault="00072FED">
            <w:pPr>
              <w:pStyle w:val="ConsPlusNormal"/>
            </w:pPr>
            <w:r>
              <w:t>Постановление Правительства Саратовской области</w:t>
            </w:r>
          </w:p>
        </w:tc>
        <w:tc>
          <w:tcPr>
            <w:tcW w:w="6973" w:type="dxa"/>
          </w:tcPr>
          <w:p w:rsidR="00072FED" w:rsidRDefault="00072FED">
            <w:pPr>
              <w:pStyle w:val="ConsPlusNormal"/>
              <w:jc w:val="both"/>
            </w:pPr>
            <w:r>
              <w:t xml:space="preserve">о внесении изменений в </w:t>
            </w:r>
            <w:hyperlink r:id="rId387" w:history="1">
              <w:r>
                <w:rPr>
                  <w:color w:val="0000FF"/>
                </w:rPr>
                <w:t>постановление</w:t>
              </w:r>
            </w:hyperlink>
            <w:r>
              <w:t xml:space="preserve"> Правительства Саратовской области от 29 декабря 2012 г. N 818-П "О предоставлении субсидии юридическим лицам при реализации долгосрочных областных целевых программ "Развитие физической культуры и спорта в Саратовской области" на 2009 - 2012 годы, "Развитие физической культуры и спорта в Саратовской области" на 2013 - 2016 годы, в рамках подпрограммы "Физическая культура и спорт" государственной программы Саратовской области "Развитие физической культуры, спорта, туризма и молодежной политики" на 2014 - 2016 годы"</w:t>
            </w:r>
          </w:p>
        </w:tc>
        <w:tc>
          <w:tcPr>
            <w:tcW w:w="2211" w:type="dxa"/>
          </w:tcPr>
          <w:p w:rsidR="00072FED" w:rsidRDefault="00072FED">
            <w:pPr>
              <w:pStyle w:val="ConsPlusNormal"/>
              <w:jc w:val="center"/>
            </w:pPr>
            <w:r>
              <w:t>министерство молодежной политики, спорта и туризма области</w:t>
            </w:r>
          </w:p>
        </w:tc>
        <w:tc>
          <w:tcPr>
            <w:tcW w:w="1701" w:type="dxa"/>
          </w:tcPr>
          <w:p w:rsidR="00072FED" w:rsidRDefault="00072FED">
            <w:pPr>
              <w:pStyle w:val="ConsPlusNormal"/>
              <w:jc w:val="center"/>
            </w:pPr>
            <w:r>
              <w:t>2014 год (январь, сентябрь)</w:t>
            </w:r>
          </w:p>
        </w:tc>
      </w:tr>
      <w:tr w:rsidR="00072FED">
        <w:tblPrEx>
          <w:tblBorders>
            <w:insideH w:val="nil"/>
          </w:tblBorders>
        </w:tblPrEx>
        <w:tc>
          <w:tcPr>
            <w:tcW w:w="567" w:type="dxa"/>
            <w:tcBorders>
              <w:bottom w:val="nil"/>
            </w:tcBorders>
          </w:tcPr>
          <w:p w:rsidR="00072FED" w:rsidRDefault="00072FED">
            <w:pPr>
              <w:pStyle w:val="ConsPlusNormal"/>
              <w:jc w:val="center"/>
            </w:pPr>
            <w:r>
              <w:t>2.</w:t>
            </w:r>
          </w:p>
        </w:tc>
        <w:tc>
          <w:tcPr>
            <w:tcW w:w="2098" w:type="dxa"/>
            <w:tcBorders>
              <w:bottom w:val="nil"/>
            </w:tcBorders>
          </w:tcPr>
          <w:p w:rsidR="00072FED" w:rsidRDefault="00072FED">
            <w:pPr>
              <w:pStyle w:val="ConsPlusNormal"/>
            </w:pPr>
            <w:r>
              <w:t>Постановление Правительства Саратовской области</w:t>
            </w:r>
          </w:p>
        </w:tc>
        <w:tc>
          <w:tcPr>
            <w:tcW w:w="6973" w:type="dxa"/>
            <w:tcBorders>
              <w:bottom w:val="nil"/>
            </w:tcBorders>
          </w:tcPr>
          <w:p w:rsidR="00072FED" w:rsidRDefault="00072FED">
            <w:pPr>
              <w:pStyle w:val="ConsPlusNormal"/>
              <w:jc w:val="both"/>
            </w:pPr>
            <w:r>
              <w:t>о порядке определения объема и предоставления из областного бюджета субсидий социально ориентированным некоммерческим организациям на предоставление услуг в сфере физической культуры и массового спорта</w:t>
            </w:r>
          </w:p>
        </w:tc>
        <w:tc>
          <w:tcPr>
            <w:tcW w:w="2211" w:type="dxa"/>
            <w:tcBorders>
              <w:bottom w:val="nil"/>
            </w:tcBorders>
          </w:tcPr>
          <w:p w:rsidR="00072FED" w:rsidRDefault="00072FED">
            <w:pPr>
              <w:pStyle w:val="ConsPlusNormal"/>
              <w:jc w:val="center"/>
            </w:pPr>
            <w:r>
              <w:t>министерство молодежной политики, спорта и туризма области</w:t>
            </w:r>
          </w:p>
        </w:tc>
        <w:tc>
          <w:tcPr>
            <w:tcW w:w="1701" w:type="dxa"/>
            <w:tcBorders>
              <w:bottom w:val="nil"/>
            </w:tcBorders>
          </w:tcPr>
          <w:p w:rsidR="00072FED" w:rsidRDefault="00072FED">
            <w:pPr>
              <w:pStyle w:val="ConsPlusNormal"/>
              <w:jc w:val="center"/>
            </w:pPr>
            <w:r>
              <w:t>2017 год</w:t>
            </w:r>
          </w:p>
        </w:tc>
      </w:tr>
      <w:tr w:rsidR="00072FED">
        <w:tblPrEx>
          <w:tblBorders>
            <w:insideH w:val="nil"/>
          </w:tblBorders>
        </w:tblPrEx>
        <w:tc>
          <w:tcPr>
            <w:tcW w:w="13550" w:type="dxa"/>
            <w:gridSpan w:val="5"/>
            <w:tcBorders>
              <w:top w:val="nil"/>
            </w:tcBorders>
          </w:tcPr>
          <w:p w:rsidR="00072FED" w:rsidRDefault="00072FED">
            <w:pPr>
              <w:pStyle w:val="ConsPlusNormal"/>
              <w:jc w:val="both"/>
            </w:pPr>
            <w:r>
              <w:t xml:space="preserve">(п. 2 в ред. </w:t>
            </w:r>
            <w:hyperlink r:id="rId388" w:history="1">
              <w:r>
                <w:rPr>
                  <w:color w:val="0000FF"/>
                </w:rPr>
                <w:t>постановления</w:t>
              </w:r>
            </w:hyperlink>
            <w:r>
              <w:t xml:space="preserve"> Правительства Саратовской области от 06.02.2017 N 38-П)</w:t>
            </w:r>
          </w:p>
        </w:tc>
      </w:tr>
      <w:tr w:rsidR="00072FED">
        <w:tc>
          <w:tcPr>
            <w:tcW w:w="13550" w:type="dxa"/>
            <w:gridSpan w:val="5"/>
          </w:tcPr>
          <w:p w:rsidR="00072FED" w:rsidRDefault="00072FED">
            <w:pPr>
              <w:pStyle w:val="ConsPlusNormal"/>
              <w:jc w:val="center"/>
              <w:outlineLvl w:val="3"/>
            </w:pPr>
            <w:r>
              <w:t>Основное мероприятие 1.7 "Материальное стимулирование спортсменов и их тренеров"</w:t>
            </w:r>
          </w:p>
        </w:tc>
      </w:tr>
      <w:tr w:rsidR="00072FED">
        <w:tblPrEx>
          <w:tblBorders>
            <w:insideH w:val="nil"/>
          </w:tblBorders>
        </w:tblPrEx>
        <w:tc>
          <w:tcPr>
            <w:tcW w:w="567" w:type="dxa"/>
            <w:tcBorders>
              <w:bottom w:val="nil"/>
            </w:tcBorders>
          </w:tcPr>
          <w:p w:rsidR="00072FED" w:rsidRDefault="00072FED">
            <w:pPr>
              <w:pStyle w:val="ConsPlusNormal"/>
              <w:jc w:val="center"/>
            </w:pPr>
            <w:r>
              <w:t>1.</w:t>
            </w:r>
          </w:p>
        </w:tc>
        <w:tc>
          <w:tcPr>
            <w:tcW w:w="2098" w:type="dxa"/>
            <w:tcBorders>
              <w:bottom w:val="nil"/>
            </w:tcBorders>
          </w:tcPr>
          <w:p w:rsidR="00072FED" w:rsidRDefault="00072FED">
            <w:pPr>
              <w:pStyle w:val="ConsPlusNormal"/>
              <w:jc w:val="both"/>
            </w:pPr>
            <w:r>
              <w:t>Распоряжение Губернатора Саратовской области</w:t>
            </w:r>
          </w:p>
        </w:tc>
        <w:tc>
          <w:tcPr>
            <w:tcW w:w="6973" w:type="dxa"/>
            <w:tcBorders>
              <w:bottom w:val="nil"/>
            </w:tcBorders>
          </w:tcPr>
          <w:p w:rsidR="00072FED" w:rsidRDefault="00072FED">
            <w:pPr>
              <w:pStyle w:val="ConsPlusNormal"/>
              <w:jc w:val="both"/>
            </w:pPr>
            <w:r>
              <w:t>о выплате пожизненного ежемесячного денежного содержания спортсменам, тренерам</w:t>
            </w:r>
          </w:p>
        </w:tc>
        <w:tc>
          <w:tcPr>
            <w:tcW w:w="2211" w:type="dxa"/>
            <w:tcBorders>
              <w:bottom w:val="nil"/>
            </w:tcBorders>
          </w:tcPr>
          <w:p w:rsidR="00072FED" w:rsidRDefault="00072FED">
            <w:pPr>
              <w:pStyle w:val="ConsPlusNormal"/>
              <w:jc w:val="center"/>
            </w:pPr>
            <w:r>
              <w:t xml:space="preserve">министерство молодежной политики, спорта и туризма области, </w:t>
            </w:r>
            <w:r>
              <w:lastRenderedPageBreak/>
              <w:t>министерство молодежной политики и спорта области</w:t>
            </w:r>
          </w:p>
        </w:tc>
        <w:tc>
          <w:tcPr>
            <w:tcW w:w="1701" w:type="dxa"/>
            <w:tcBorders>
              <w:bottom w:val="nil"/>
            </w:tcBorders>
          </w:tcPr>
          <w:p w:rsidR="00072FED" w:rsidRDefault="00072FED">
            <w:pPr>
              <w:pStyle w:val="ConsPlusNormal"/>
              <w:jc w:val="center"/>
            </w:pPr>
            <w:r>
              <w:lastRenderedPageBreak/>
              <w:t>2014 - 2022 годы (ежегодно)</w:t>
            </w:r>
          </w:p>
        </w:tc>
      </w:tr>
      <w:tr w:rsidR="00072FED">
        <w:tblPrEx>
          <w:tblBorders>
            <w:insideH w:val="nil"/>
          </w:tblBorders>
        </w:tblPrEx>
        <w:tc>
          <w:tcPr>
            <w:tcW w:w="13550" w:type="dxa"/>
            <w:gridSpan w:val="5"/>
            <w:tcBorders>
              <w:top w:val="nil"/>
            </w:tcBorders>
          </w:tcPr>
          <w:p w:rsidR="00072FED" w:rsidRDefault="00072FED">
            <w:pPr>
              <w:pStyle w:val="ConsPlusNormal"/>
              <w:jc w:val="both"/>
            </w:pPr>
            <w:r>
              <w:lastRenderedPageBreak/>
              <w:t xml:space="preserve">(в ред. постановлений Правительства Саратовской области от 21.03.2018 </w:t>
            </w:r>
            <w:hyperlink r:id="rId389" w:history="1">
              <w:r>
                <w:rPr>
                  <w:color w:val="0000FF"/>
                </w:rPr>
                <w:t>N 137-П</w:t>
              </w:r>
            </w:hyperlink>
            <w:r>
              <w:t>,</w:t>
            </w:r>
          </w:p>
          <w:p w:rsidR="00072FED" w:rsidRDefault="00072FED">
            <w:pPr>
              <w:pStyle w:val="ConsPlusNormal"/>
              <w:jc w:val="both"/>
            </w:pPr>
            <w:r>
              <w:t xml:space="preserve">от 31.01.2019 </w:t>
            </w:r>
            <w:hyperlink r:id="rId390" w:history="1">
              <w:r>
                <w:rPr>
                  <w:color w:val="0000FF"/>
                </w:rPr>
                <w:t>N 65-П</w:t>
              </w:r>
            </w:hyperlink>
            <w:r>
              <w:t>)</w:t>
            </w:r>
          </w:p>
        </w:tc>
      </w:tr>
      <w:tr w:rsidR="00072FED">
        <w:tblPrEx>
          <w:tblBorders>
            <w:insideH w:val="nil"/>
          </w:tblBorders>
        </w:tblPrEx>
        <w:tc>
          <w:tcPr>
            <w:tcW w:w="567" w:type="dxa"/>
            <w:tcBorders>
              <w:bottom w:val="nil"/>
            </w:tcBorders>
          </w:tcPr>
          <w:p w:rsidR="00072FED" w:rsidRDefault="00072FED">
            <w:pPr>
              <w:pStyle w:val="ConsPlusNormal"/>
              <w:jc w:val="center"/>
            </w:pPr>
            <w:r>
              <w:t>2.</w:t>
            </w:r>
          </w:p>
        </w:tc>
        <w:tc>
          <w:tcPr>
            <w:tcW w:w="2098" w:type="dxa"/>
            <w:tcBorders>
              <w:bottom w:val="nil"/>
            </w:tcBorders>
          </w:tcPr>
          <w:p w:rsidR="00072FED" w:rsidRDefault="00072FED">
            <w:pPr>
              <w:pStyle w:val="ConsPlusNormal"/>
            </w:pPr>
            <w:r>
              <w:t>Постановление Правительства Саратовской области</w:t>
            </w:r>
          </w:p>
        </w:tc>
        <w:tc>
          <w:tcPr>
            <w:tcW w:w="6973" w:type="dxa"/>
            <w:tcBorders>
              <w:bottom w:val="nil"/>
            </w:tcBorders>
          </w:tcPr>
          <w:p w:rsidR="00072FED" w:rsidRDefault="00072FED">
            <w:pPr>
              <w:pStyle w:val="ConsPlusNormal"/>
              <w:jc w:val="both"/>
            </w:pPr>
            <w:r>
              <w:t>вопросы материального стимулирования саратовских спортсменов и их тренеров за призовые места на зимних Олимпийских играх в Сочи в 2014 году и летних Олимпийских игр в Рио-де-Жанейро в 2016 году, Паралимпийских игр в Рио-де-Жанейро в 2016 году, XXIII летних Сурдлимпийских игр 2017 года (г. Анкара, Турция), XXIII зимних Олимпийских игр 2018 года, XII зимних Паралимпийских игр 2018 года (г. Пченчхан, Республика Корея), XXXII летних Олимпийских игр 2020 года, XVI летних Паралимпийских игр 2020 года (г. Токио, Япония)</w:t>
            </w:r>
          </w:p>
        </w:tc>
        <w:tc>
          <w:tcPr>
            <w:tcW w:w="2211" w:type="dxa"/>
            <w:tcBorders>
              <w:bottom w:val="nil"/>
            </w:tcBorders>
          </w:tcPr>
          <w:p w:rsidR="00072FED" w:rsidRDefault="00072FED">
            <w:pPr>
              <w:pStyle w:val="ConsPlusNormal"/>
              <w:jc w:val="center"/>
            </w:pPr>
            <w:r>
              <w:t>министерство молодежной политики, спорта и туризма области, министерство социального развития области, министерство молодежной политики и спорта области</w:t>
            </w:r>
          </w:p>
        </w:tc>
        <w:tc>
          <w:tcPr>
            <w:tcW w:w="1701" w:type="dxa"/>
            <w:tcBorders>
              <w:bottom w:val="nil"/>
            </w:tcBorders>
          </w:tcPr>
          <w:p w:rsidR="00072FED" w:rsidRDefault="00072FED">
            <w:pPr>
              <w:pStyle w:val="ConsPlusNormal"/>
              <w:jc w:val="center"/>
            </w:pPr>
            <w:r>
              <w:t>2014, 2016, 2017, 2018, 2022 годы</w:t>
            </w:r>
          </w:p>
        </w:tc>
      </w:tr>
      <w:tr w:rsidR="00072FED">
        <w:tblPrEx>
          <w:tblBorders>
            <w:insideH w:val="nil"/>
          </w:tblBorders>
        </w:tblPrEx>
        <w:tc>
          <w:tcPr>
            <w:tcW w:w="13550" w:type="dxa"/>
            <w:gridSpan w:val="5"/>
            <w:tcBorders>
              <w:top w:val="nil"/>
            </w:tcBorders>
          </w:tcPr>
          <w:p w:rsidR="00072FED" w:rsidRDefault="00072FED">
            <w:pPr>
              <w:pStyle w:val="ConsPlusNormal"/>
              <w:jc w:val="both"/>
            </w:pPr>
            <w:r>
              <w:t xml:space="preserve">(в ред. постановлений Правительства Саратовской области от 21.03.2018 </w:t>
            </w:r>
            <w:hyperlink r:id="rId391" w:history="1">
              <w:r>
                <w:rPr>
                  <w:color w:val="0000FF"/>
                </w:rPr>
                <w:t>N 137-П</w:t>
              </w:r>
            </w:hyperlink>
            <w:r>
              <w:t>,</w:t>
            </w:r>
          </w:p>
          <w:p w:rsidR="00072FED" w:rsidRDefault="00072FED">
            <w:pPr>
              <w:pStyle w:val="ConsPlusNormal"/>
              <w:jc w:val="both"/>
            </w:pPr>
            <w:r>
              <w:t xml:space="preserve">от 31.01.2019 </w:t>
            </w:r>
            <w:hyperlink r:id="rId392" w:history="1">
              <w:r>
                <w:rPr>
                  <w:color w:val="0000FF"/>
                </w:rPr>
                <w:t>N 65-П</w:t>
              </w:r>
            </w:hyperlink>
            <w:r>
              <w:t>)</w:t>
            </w:r>
          </w:p>
        </w:tc>
      </w:tr>
      <w:tr w:rsidR="00072FED">
        <w:tblPrEx>
          <w:tblBorders>
            <w:insideH w:val="nil"/>
          </w:tblBorders>
        </w:tblPrEx>
        <w:tc>
          <w:tcPr>
            <w:tcW w:w="567" w:type="dxa"/>
            <w:tcBorders>
              <w:bottom w:val="nil"/>
            </w:tcBorders>
          </w:tcPr>
          <w:p w:rsidR="00072FED" w:rsidRDefault="00072FED">
            <w:pPr>
              <w:pStyle w:val="ConsPlusNormal"/>
              <w:jc w:val="center"/>
            </w:pPr>
            <w:r>
              <w:t>3.</w:t>
            </w:r>
          </w:p>
        </w:tc>
        <w:tc>
          <w:tcPr>
            <w:tcW w:w="2098" w:type="dxa"/>
            <w:tcBorders>
              <w:bottom w:val="nil"/>
            </w:tcBorders>
          </w:tcPr>
          <w:p w:rsidR="00072FED" w:rsidRDefault="00072FED">
            <w:pPr>
              <w:pStyle w:val="ConsPlusNormal"/>
            </w:pPr>
            <w:r>
              <w:t>Постановление Правительства Саратовской области</w:t>
            </w:r>
          </w:p>
        </w:tc>
        <w:tc>
          <w:tcPr>
            <w:tcW w:w="6973" w:type="dxa"/>
            <w:tcBorders>
              <w:bottom w:val="nil"/>
            </w:tcBorders>
          </w:tcPr>
          <w:p w:rsidR="00072FED" w:rsidRDefault="00072FED">
            <w:pPr>
              <w:pStyle w:val="ConsPlusNormal"/>
              <w:jc w:val="both"/>
            </w:pPr>
            <w:r>
              <w:t>об утверждении порядка назначения и выплаты ежемесячных специальных стипендий саратовским спортсменам и их тренерам за призовые места на Олимпийских играх, чемпионатах мира и Европы по олимпийским видам спорта, а также спортсменам - инвалидам - призерам Паралимпийских, Сурдлимпийских игр, чемпионатов мира и Европы по паралимпийским и сурдлимпийским видам спорта</w:t>
            </w:r>
          </w:p>
        </w:tc>
        <w:tc>
          <w:tcPr>
            <w:tcW w:w="2211" w:type="dxa"/>
            <w:tcBorders>
              <w:bottom w:val="nil"/>
            </w:tcBorders>
          </w:tcPr>
          <w:p w:rsidR="00072FED" w:rsidRDefault="00072FED">
            <w:pPr>
              <w:pStyle w:val="ConsPlusNormal"/>
              <w:jc w:val="center"/>
            </w:pPr>
            <w:r>
              <w:t>министерство молодежной политики, спорта и туризма области, министерство социального развития области, министерство молодежной политики и спорта области</w:t>
            </w:r>
          </w:p>
        </w:tc>
        <w:tc>
          <w:tcPr>
            <w:tcW w:w="1701" w:type="dxa"/>
            <w:tcBorders>
              <w:bottom w:val="nil"/>
            </w:tcBorders>
          </w:tcPr>
          <w:p w:rsidR="00072FED" w:rsidRDefault="00072FED">
            <w:pPr>
              <w:pStyle w:val="ConsPlusNormal"/>
              <w:jc w:val="center"/>
            </w:pPr>
            <w:r>
              <w:t>2014 - 2022 годы (ежегодно)</w:t>
            </w:r>
          </w:p>
        </w:tc>
      </w:tr>
      <w:tr w:rsidR="00072FED">
        <w:tblPrEx>
          <w:tblBorders>
            <w:insideH w:val="nil"/>
          </w:tblBorders>
        </w:tblPrEx>
        <w:tc>
          <w:tcPr>
            <w:tcW w:w="13550" w:type="dxa"/>
            <w:gridSpan w:val="5"/>
            <w:tcBorders>
              <w:top w:val="nil"/>
            </w:tcBorders>
          </w:tcPr>
          <w:p w:rsidR="00072FED" w:rsidRDefault="00072FED">
            <w:pPr>
              <w:pStyle w:val="ConsPlusNormal"/>
              <w:jc w:val="both"/>
            </w:pPr>
            <w:r>
              <w:lastRenderedPageBreak/>
              <w:t xml:space="preserve">(в ред. постановлений Правительства Саратовской области от 21.03.2018 </w:t>
            </w:r>
            <w:hyperlink r:id="rId393" w:history="1">
              <w:r>
                <w:rPr>
                  <w:color w:val="0000FF"/>
                </w:rPr>
                <w:t>N 137-П</w:t>
              </w:r>
            </w:hyperlink>
            <w:r>
              <w:t>,</w:t>
            </w:r>
          </w:p>
          <w:p w:rsidR="00072FED" w:rsidRDefault="00072FED">
            <w:pPr>
              <w:pStyle w:val="ConsPlusNormal"/>
              <w:jc w:val="both"/>
            </w:pPr>
            <w:r>
              <w:t xml:space="preserve">от 31.01.2019 </w:t>
            </w:r>
            <w:hyperlink r:id="rId394" w:history="1">
              <w:r>
                <w:rPr>
                  <w:color w:val="0000FF"/>
                </w:rPr>
                <w:t>N 65-П</w:t>
              </w:r>
            </w:hyperlink>
            <w:r>
              <w:t>)</w:t>
            </w:r>
          </w:p>
        </w:tc>
      </w:tr>
      <w:tr w:rsidR="00072FED">
        <w:tblPrEx>
          <w:tblBorders>
            <w:insideH w:val="nil"/>
          </w:tblBorders>
        </w:tblPrEx>
        <w:tc>
          <w:tcPr>
            <w:tcW w:w="567" w:type="dxa"/>
            <w:tcBorders>
              <w:bottom w:val="nil"/>
            </w:tcBorders>
          </w:tcPr>
          <w:p w:rsidR="00072FED" w:rsidRDefault="00072FED">
            <w:pPr>
              <w:pStyle w:val="ConsPlusNormal"/>
              <w:jc w:val="center"/>
            </w:pPr>
            <w:r>
              <w:t>4.</w:t>
            </w:r>
          </w:p>
        </w:tc>
        <w:tc>
          <w:tcPr>
            <w:tcW w:w="2098" w:type="dxa"/>
            <w:tcBorders>
              <w:bottom w:val="nil"/>
            </w:tcBorders>
          </w:tcPr>
          <w:p w:rsidR="00072FED" w:rsidRDefault="00072FED">
            <w:pPr>
              <w:pStyle w:val="ConsPlusNormal"/>
            </w:pPr>
            <w:r>
              <w:t>Постановление Правительства Саратовской области</w:t>
            </w:r>
          </w:p>
        </w:tc>
        <w:tc>
          <w:tcPr>
            <w:tcW w:w="6973" w:type="dxa"/>
            <w:tcBorders>
              <w:bottom w:val="nil"/>
            </w:tcBorders>
          </w:tcPr>
          <w:p w:rsidR="00072FED" w:rsidRDefault="00072FED">
            <w:pPr>
              <w:pStyle w:val="ConsPlusNormal"/>
              <w:jc w:val="both"/>
            </w:pPr>
            <w:r>
              <w:t>об утверждении порядка назначения и выплаты ежемесячных специальных стипендий, достигшим совершеннолетия спортсменам - победителям чемпионатов и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а также достигшим совершеннолетия спортсменам-инвалидам - победителям чемпионатов и первенств России, финальных соревнований Всероссийской спартакиады инвалидов по паралимпийским и сурдлимпийским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w:t>
            </w:r>
          </w:p>
        </w:tc>
        <w:tc>
          <w:tcPr>
            <w:tcW w:w="2211" w:type="dxa"/>
            <w:tcBorders>
              <w:bottom w:val="nil"/>
            </w:tcBorders>
          </w:tcPr>
          <w:p w:rsidR="00072FED" w:rsidRDefault="00072FED">
            <w:pPr>
              <w:pStyle w:val="ConsPlusNormal"/>
              <w:jc w:val="center"/>
            </w:pPr>
            <w:r>
              <w:t>министерство молодежной политики, спорта и туризма области, министерство социального развития области, министерство молодежной политики и спорта области</w:t>
            </w:r>
          </w:p>
        </w:tc>
        <w:tc>
          <w:tcPr>
            <w:tcW w:w="1701" w:type="dxa"/>
            <w:tcBorders>
              <w:bottom w:val="nil"/>
            </w:tcBorders>
          </w:tcPr>
          <w:p w:rsidR="00072FED" w:rsidRDefault="00072FED">
            <w:pPr>
              <w:pStyle w:val="ConsPlusNormal"/>
              <w:jc w:val="center"/>
            </w:pPr>
            <w:r>
              <w:t>2014 - 2022 годы (ежегодно)</w:t>
            </w:r>
          </w:p>
        </w:tc>
      </w:tr>
      <w:tr w:rsidR="00072FED">
        <w:tblPrEx>
          <w:tblBorders>
            <w:insideH w:val="nil"/>
          </w:tblBorders>
        </w:tblPrEx>
        <w:tc>
          <w:tcPr>
            <w:tcW w:w="13550" w:type="dxa"/>
            <w:gridSpan w:val="5"/>
            <w:tcBorders>
              <w:top w:val="nil"/>
            </w:tcBorders>
          </w:tcPr>
          <w:p w:rsidR="00072FED" w:rsidRDefault="00072FED">
            <w:pPr>
              <w:pStyle w:val="ConsPlusNormal"/>
              <w:jc w:val="both"/>
            </w:pPr>
            <w:r>
              <w:t xml:space="preserve">(в ред. постановлений Правительства Саратовской области от 21.03.2018 </w:t>
            </w:r>
            <w:hyperlink r:id="rId395" w:history="1">
              <w:r>
                <w:rPr>
                  <w:color w:val="0000FF"/>
                </w:rPr>
                <w:t>N 137-П</w:t>
              </w:r>
            </w:hyperlink>
            <w:r>
              <w:t>,</w:t>
            </w:r>
          </w:p>
          <w:p w:rsidR="00072FED" w:rsidRDefault="00072FED">
            <w:pPr>
              <w:pStyle w:val="ConsPlusNormal"/>
              <w:jc w:val="both"/>
            </w:pPr>
            <w:r>
              <w:t xml:space="preserve">от 31.01.2019 </w:t>
            </w:r>
            <w:hyperlink r:id="rId396" w:history="1">
              <w:r>
                <w:rPr>
                  <w:color w:val="0000FF"/>
                </w:rPr>
                <w:t>N 65-П</w:t>
              </w:r>
            </w:hyperlink>
            <w:r>
              <w:t>)</w:t>
            </w:r>
          </w:p>
        </w:tc>
      </w:tr>
      <w:tr w:rsidR="00072FED">
        <w:tblPrEx>
          <w:tblBorders>
            <w:insideH w:val="nil"/>
          </w:tblBorders>
        </w:tblPrEx>
        <w:tc>
          <w:tcPr>
            <w:tcW w:w="567" w:type="dxa"/>
            <w:tcBorders>
              <w:bottom w:val="nil"/>
            </w:tcBorders>
          </w:tcPr>
          <w:p w:rsidR="00072FED" w:rsidRDefault="00072FED">
            <w:pPr>
              <w:pStyle w:val="ConsPlusNormal"/>
              <w:jc w:val="center"/>
            </w:pPr>
            <w:r>
              <w:t>5.</w:t>
            </w:r>
          </w:p>
        </w:tc>
        <w:tc>
          <w:tcPr>
            <w:tcW w:w="2098" w:type="dxa"/>
            <w:tcBorders>
              <w:bottom w:val="nil"/>
            </w:tcBorders>
          </w:tcPr>
          <w:p w:rsidR="00072FED" w:rsidRDefault="00072FED">
            <w:pPr>
              <w:pStyle w:val="ConsPlusNormal"/>
            </w:pPr>
            <w:r>
              <w:t>Постановление Правительства Саратовской области</w:t>
            </w:r>
          </w:p>
        </w:tc>
        <w:tc>
          <w:tcPr>
            <w:tcW w:w="6973" w:type="dxa"/>
            <w:tcBorders>
              <w:bottom w:val="nil"/>
            </w:tcBorders>
          </w:tcPr>
          <w:p w:rsidR="00072FED" w:rsidRDefault="00072FED">
            <w:pPr>
              <w:pStyle w:val="ConsPlusNormal"/>
              <w:jc w:val="both"/>
            </w:pPr>
            <w:r>
              <w:t xml:space="preserve">об утверждении порядка назначения и выплаты ежемесячных специальных стипендий детям - победителям первенств мира или Европы,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а также детям-инвалидам - победителям первенств мира или Европы, первенств России, финальных соревнований Всероссийской </w:t>
            </w:r>
            <w:r>
              <w:lastRenderedPageBreak/>
              <w:t>спартакиады инвалидов по паралимпийским и сурдлимпийским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w:t>
            </w:r>
          </w:p>
        </w:tc>
        <w:tc>
          <w:tcPr>
            <w:tcW w:w="2211" w:type="dxa"/>
            <w:tcBorders>
              <w:bottom w:val="nil"/>
            </w:tcBorders>
          </w:tcPr>
          <w:p w:rsidR="00072FED" w:rsidRDefault="00072FED">
            <w:pPr>
              <w:pStyle w:val="ConsPlusNormal"/>
              <w:jc w:val="center"/>
            </w:pPr>
            <w:r>
              <w:lastRenderedPageBreak/>
              <w:t xml:space="preserve">министерство молодежной политики, спорта и туризма области, министерство социального развития области, министерство молодежной политики и спорта </w:t>
            </w:r>
            <w:r>
              <w:lastRenderedPageBreak/>
              <w:t>области</w:t>
            </w:r>
          </w:p>
        </w:tc>
        <w:tc>
          <w:tcPr>
            <w:tcW w:w="1701" w:type="dxa"/>
            <w:tcBorders>
              <w:bottom w:val="nil"/>
            </w:tcBorders>
          </w:tcPr>
          <w:p w:rsidR="00072FED" w:rsidRDefault="00072FED">
            <w:pPr>
              <w:pStyle w:val="ConsPlusNormal"/>
              <w:jc w:val="center"/>
            </w:pPr>
            <w:r>
              <w:lastRenderedPageBreak/>
              <w:t>2014 - 2022 годы (ежегодно)</w:t>
            </w:r>
          </w:p>
        </w:tc>
      </w:tr>
      <w:tr w:rsidR="00072FED">
        <w:tblPrEx>
          <w:tblBorders>
            <w:insideH w:val="nil"/>
          </w:tblBorders>
        </w:tblPrEx>
        <w:tc>
          <w:tcPr>
            <w:tcW w:w="13550" w:type="dxa"/>
            <w:gridSpan w:val="5"/>
            <w:tcBorders>
              <w:top w:val="nil"/>
            </w:tcBorders>
          </w:tcPr>
          <w:p w:rsidR="00072FED" w:rsidRDefault="00072FED">
            <w:pPr>
              <w:pStyle w:val="ConsPlusNormal"/>
              <w:jc w:val="both"/>
            </w:pPr>
            <w:r>
              <w:lastRenderedPageBreak/>
              <w:t xml:space="preserve">(в ред. постановлений Правительства Саратовской области от 21.03.2018 </w:t>
            </w:r>
            <w:hyperlink r:id="rId397" w:history="1">
              <w:r>
                <w:rPr>
                  <w:color w:val="0000FF"/>
                </w:rPr>
                <w:t>N 137-П</w:t>
              </w:r>
            </w:hyperlink>
            <w:r>
              <w:t>,</w:t>
            </w:r>
          </w:p>
          <w:p w:rsidR="00072FED" w:rsidRDefault="00072FED">
            <w:pPr>
              <w:pStyle w:val="ConsPlusNormal"/>
              <w:jc w:val="both"/>
            </w:pPr>
            <w:r>
              <w:t xml:space="preserve">от 31.01.2019 </w:t>
            </w:r>
            <w:hyperlink r:id="rId398" w:history="1">
              <w:r>
                <w:rPr>
                  <w:color w:val="0000FF"/>
                </w:rPr>
                <w:t>N 65-П</w:t>
              </w:r>
            </w:hyperlink>
            <w:r>
              <w:t>)</w:t>
            </w:r>
          </w:p>
        </w:tc>
      </w:tr>
      <w:tr w:rsidR="00072FED">
        <w:tc>
          <w:tcPr>
            <w:tcW w:w="567" w:type="dxa"/>
          </w:tcPr>
          <w:p w:rsidR="00072FED" w:rsidRDefault="00072FED">
            <w:pPr>
              <w:pStyle w:val="ConsPlusNormal"/>
              <w:jc w:val="center"/>
            </w:pPr>
            <w:r>
              <w:t>6.</w:t>
            </w:r>
          </w:p>
        </w:tc>
        <w:tc>
          <w:tcPr>
            <w:tcW w:w="2098" w:type="dxa"/>
          </w:tcPr>
          <w:p w:rsidR="00072FED" w:rsidRDefault="00072FED">
            <w:pPr>
              <w:pStyle w:val="ConsPlusNormal"/>
            </w:pPr>
            <w:r>
              <w:t>Постановление Правительства Саратовской области</w:t>
            </w:r>
          </w:p>
        </w:tc>
        <w:tc>
          <w:tcPr>
            <w:tcW w:w="6973" w:type="dxa"/>
          </w:tcPr>
          <w:p w:rsidR="00072FED" w:rsidRDefault="00072FED">
            <w:pPr>
              <w:pStyle w:val="ConsPlusNormal"/>
              <w:jc w:val="both"/>
            </w:pPr>
            <w:r>
              <w:t>вопросы материального стимулирования саратовских спортсменов за призовые места на Всемирной Универсиаде</w:t>
            </w:r>
          </w:p>
        </w:tc>
        <w:tc>
          <w:tcPr>
            <w:tcW w:w="2211" w:type="dxa"/>
          </w:tcPr>
          <w:p w:rsidR="00072FED" w:rsidRDefault="00072FED">
            <w:pPr>
              <w:pStyle w:val="ConsPlusNormal"/>
              <w:jc w:val="center"/>
            </w:pPr>
            <w:r>
              <w:t>министерство молодежной политики, спорта и туризма области</w:t>
            </w:r>
          </w:p>
        </w:tc>
        <w:tc>
          <w:tcPr>
            <w:tcW w:w="1701" w:type="dxa"/>
          </w:tcPr>
          <w:p w:rsidR="00072FED" w:rsidRDefault="00072FED">
            <w:pPr>
              <w:pStyle w:val="ConsPlusNormal"/>
              <w:jc w:val="center"/>
            </w:pPr>
            <w:r>
              <w:t>2016 год</w:t>
            </w:r>
          </w:p>
        </w:tc>
      </w:tr>
      <w:tr w:rsidR="00072FED">
        <w:tc>
          <w:tcPr>
            <w:tcW w:w="567" w:type="dxa"/>
          </w:tcPr>
          <w:p w:rsidR="00072FED" w:rsidRDefault="00072FED">
            <w:pPr>
              <w:pStyle w:val="ConsPlusNormal"/>
              <w:jc w:val="center"/>
            </w:pPr>
            <w:r>
              <w:t>7.</w:t>
            </w:r>
          </w:p>
        </w:tc>
        <w:tc>
          <w:tcPr>
            <w:tcW w:w="2098" w:type="dxa"/>
          </w:tcPr>
          <w:p w:rsidR="00072FED" w:rsidRDefault="00072FED">
            <w:pPr>
              <w:pStyle w:val="ConsPlusNormal"/>
            </w:pPr>
            <w:r>
              <w:t>Постановление Правительства Саратовской области</w:t>
            </w:r>
          </w:p>
        </w:tc>
        <w:tc>
          <w:tcPr>
            <w:tcW w:w="6973" w:type="dxa"/>
          </w:tcPr>
          <w:p w:rsidR="00072FED" w:rsidRDefault="00072FED">
            <w:pPr>
              <w:pStyle w:val="ConsPlusNormal"/>
              <w:jc w:val="both"/>
            </w:pPr>
            <w:r>
              <w:t>вопросы материального стимулирования саратовского спортсмена - победителя Всемирной шахматной Олимпиады 2014 года в г. Тромсе (Норвегия) и его тренера</w:t>
            </w:r>
          </w:p>
        </w:tc>
        <w:tc>
          <w:tcPr>
            <w:tcW w:w="2211" w:type="dxa"/>
          </w:tcPr>
          <w:p w:rsidR="00072FED" w:rsidRDefault="00072FED">
            <w:pPr>
              <w:pStyle w:val="ConsPlusNormal"/>
              <w:jc w:val="center"/>
            </w:pPr>
            <w:r>
              <w:t>министерство молодежной политики, спорта и туризма области</w:t>
            </w:r>
          </w:p>
        </w:tc>
        <w:tc>
          <w:tcPr>
            <w:tcW w:w="1701" w:type="dxa"/>
          </w:tcPr>
          <w:p w:rsidR="00072FED" w:rsidRDefault="00072FED">
            <w:pPr>
              <w:pStyle w:val="ConsPlusNormal"/>
              <w:jc w:val="center"/>
            </w:pPr>
            <w:r>
              <w:t>2014 год</w:t>
            </w:r>
          </w:p>
        </w:tc>
      </w:tr>
      <w:tr w:rsidR="00072FED">
        <w:tblPrEx>
          <w:tblBorders>
            <w:insideH w:val="nil"/>
          </w:tblBorders>
        </w:tblPrEx>
        <w:tc>
          <w:tcPr>
            <w:tcW w:w="567" w:type="dxa"/>
            <w:tcBorders>
              <w:bottom w:val="nil"/>
            </w:tcBorders>
          </w:tcPr>
          <w:p w:rsidR="00072FED" w:rsidRDefault="00072FED">
            <w:pPr>
              <w:pStyle w:val="ConsPlusNormal"/>
              <w:jc w:val="center"/>
            </w:pPr>
            <w:r>
              <w:t>8.</w:t>
            </w:r>
          </w:p>
        </w:tc>
        <w:tc>
          <w:tcPr>
            <w:tcW w:w="2098" w:type="dxa"/>
            <w:tcBorders>
              <w:bottom w:val="nil"/>
            </w:tcBorders>
          </w:tcPr>
          <w:p w:rsidR="00072FED" w:rsidRDefault="00072FED">
            <w:pPr>
              <w:pStyle w:val="ConsPlusNormal"/>
            </w:pPr>
            <w:r>
              <w:t>Постановление Правительства Саратовской области</w:t>
            </w:r>
          </w:p>
        </w:tc>
        <w:tc>
          <w:tcPr>
            <w:tcW w:w="6973" w:type="dxa"/>
            <w:tcBorders>
              <w:bottom w:val="nil"/>
            </w:tcBorders>
          </w:tcPr>
          <w:p w:rsidR="00072FED" w:rsidRDefault="00072FED">
            <w:pPr>
              <w:pStyle w:val="ConsPlusNormal"/>
              <w:jc w:val="both"/>
            </w:pPr>
            <w:r>
              <w:t>вопросы материального стимулирования саратовского спортсмена - победителя чемпионата Европы по кикбоксингу 2014 года в г. Бильбао (Испания) и его тренера</w:t>
            </w:r>
          </w:p>
        </w:tc>
        <w:tc>
          <w:tcPr>
            <w:tcW w:w="2211" w:type="dxa"/>
            <w:tcBorders>
              <w:bottom w:val="nil"/>
            </w:tcBorders>
          </w:tcPr>
          <w:p w:rsidR="00072FED" w:rsidRDefault="00072FED">
            <w:pPr>
              <w:pStyle w:val="ConsPlusNormal"/>
              <w:jc w:val="center"/>
            </w:pPr>
            <w:r>
              <w:t>министерство молодежной политики, спорта и туризма области</w:t>
            </w:r>
          </w:p>
        </w:tc>
        <w:tc>
          <w:tcPr>
            <w:tcW w:w="1701" w:type="dxa"/>
            <w:tcBorders>
              <w:bottom w:val="nil"/>
            </w:tcBorders>
          </w:tcPr>
          <w:p w:rsidR="00072FED" w:rsidRDefault="00072FED">
            <w:pPr>
              <w:pStyle w:val="ConsPlusNormal"/>
              <w:jc w:val="center"/>
            </w:pPr>
            <w:r>
              <w:t>2014 год</w:t>
            </w:r>
          </w:p>
        </w:tc>
      </w:tr>
      <w:tr w:rsidR="00072FED">
        <w:tblPrEx>
          <w:tblBorders>
            <w:insideH w:val="nil"/>
          </w:tblBorders>
        </w:tblPrEx>
        <w:tc>
          <w:tcPr>
            <w:tcW w:w="13550" w:type="dxa"/>
            <w:gridSpan w:val="5"/>
            <w:tcBorders>
              <w:top w:val="nil"/>
            </w:tcBorders>
          </w:tcPr>
          <w:p w:rsidR="00072FED" w:rsidRDefault="00072FED">
            <w:pPr>
              <w:pStyle w:val="ConsPlusNormal"/>
              <w:jc w:val="both"/>
            </w:pPr>
            <w:r>
              <w:t xml:space="preserve">(п. 8 введен </w:t>
            </w:r>
            <w:hyperlink r:id="rId399" w:history="1">
              <w:r>
                <w:rPr>
                  <w:color w:val="0000FF"/>
                </w:rPr>
                <w:t>постановлением</w:t>
              </w:r>
            </w:hyperlink>
            <w:r>
              <w:t xml:space="preserve"> Правительства Саратовской области от 22.12.2014</w:t>
            </w:r>
          </w:p>
          <w:p w:rsidR="00072FED" w:rsidRDefault="00072FED">
            <w:pPr>
              <w:pStyle w:val="ConsPlusNormal"/>
              <w:jc w:val="both"/>
            </w:pPr>
            <w:r>
              <w:t>N 707-П)</w:t>
            </w:r>
          </w:p>
        </w:tc>
      </w:tr>
      <w:tr w:rsidR="00072FED">
        <w:tc>
          <w:tcPr>
            <w:tcW w:w="13550" w:type="dxa"/>
            <w:gridSpan w:val="5"/>
          </w:tcPr>
          <w:p w:rsidR="00072FED" w:rsidRDefault="00072FED">
            <w:pPr>
              <w:pStyle w:val="ConsPlusNormal"/>
              <w:jc w:val="center"/>
              <w:outlineLvl w:val="3"/>
            </w:pPr>
            <w:r>
              <w:t>Основное мероприятие 1.8 "Организация и проведение смотров-конкурсов"</w:t>
            </w:r>
          </w:p>
        </w:tc>
      </w:tr>
      <w:tr w:rsidR="00072FED">
        <w:tblPrEx>
          <w:tblBorders>
            <w:insideH w:val="nil"/>
          </w:tblBorders>
        </w:tblPrEx>
        <w:tc>
          <w:tcPr>
            <w:tcW w:w="567" w:type="dxa"/>
            <w:tcBorders>
              <w:bottom w:val="nil"/>
            </w:tcBorders>
          </w:tcPr>
          <w:p w:rsidR="00072FED" w:rsidRDefault="00072FED">
            <w:pPr>
              <w:pStyle w:val="ConsPlusNormal"/>
              <w:jc w:val="center"/>
            </w:pPr>
            <w:r>
              <w:t>1.</w:t>
            </w:r>
          </w:p>
        </w:tc>
        <w:tc>
          <w:tcPr>
            <w:tcW w:w="2098" w:type="dxa"/>
            <w:tcBorders>
              <w:bottom w:val="nil"/>
            </w:tcBorders>
          </w:tcPr>
          <w:p w:rsidR="00072FED" w:rsidRDefault="00072FED">
            <w:pPr>
              <w:pStyle w:val="ConsPlusNormal"/>
            </w:pPr>
            <w:r>
              <w:t>Постановление Правительства Саратовской области</w:t>
            </w:r>
          </w:p>
        </w:tc>
        <w:tc>
          <w:tcPr>
            <w:tcW w:w="6973" w:type="dxa"/>
            <w:tcBorders>
              <w:bottom w:val="nil"/>
            </w:tcBorders>
          </w:tcPr>
          <w:p w:rsidR="00072FED" w:rsidRDefault="00072FED">
            <w:pPr>
              <w:pStyle w:val="ConsPlusNormal"/>
              <w:jc w:val="both"/>
            </w:pPr>
            <w:r>
              <w:t>об утверждении порядка и условий проведения смотров-конкурсов среди юридических лиц</w:t>
            </w:r>
          </w:p>
        </w:tc>
        <w:tc>
          <w:tcPr>
            <w:tcW w:w="2211" w:type="dxa"/>
            <w:tcBorders>
              <w:bottom w:val="nil"/>
            </w:tcBorders>
          </w:tcPr>
          <w:p w:rsidR="00072FED" w:rsidRDefault="00072FED">
            <w:pPr>
              <w:pStyle w:val="ConsPlusNormal"/>
              <w:jc w:val="center"/>
            </w:pPr>
            <w:r>
              <w:t>министерство молодежной политики, спорта и туризма области</w:t>
            </w:r>
          </w:p>
        </w:tc>
        <w:tc>
          <w:tcPr>
            <w:tcW w:w="1701" w:type="dxa"/>
            <w:tcBorders>
              <w:bottom w:val="nil"/>
            </w:tcBorders>
          </w:tcPr>
          <w:p w:rsidR="00072FED" w:rsidRDefault="00072FED">
            <w:pPr>
              <w:pStyle w:val="ConsPlusNormal"/>
              <w:jc w:val="center"/>
            </w:pPr>
            <w:r>
              <w:t>2015 - 2017 годы (ежегодно)</w:t>
            </w:r>
          </w:p>
        </w:tc>
      </w:tr>
      <w:tr w:rsidR="00072FED">
        <w:tblPrEx>
          <w:tblBorders>
            <w:insideH w:val="nil"/>
          </w:tblBorders>
        </w:tblPrEx>
        <w:tc>
          <w:tcPr>
            <w:tcW w:w="13550" w:type="dxa"/>
            <w:gridSpan w:val="5"/>
            <w:tcBorders>
              <w:top w:val="nil"/>
            </w:tcBorders>
          </w:tcPr>
          <w:p w:rsidR="00072FED" w:rsidRDefault="00072FED">
            <w:pPr>
              <w:pStyle w:val="ConsPlusNormal"/>
              <w:jc w:val="both"/>
            </w:pPr>
            <w:r>
              <w:lastRenderedPageBreak/>
              <w:t xml:space="preserve">(в ред. </w:t>
            </w:r>
            <w:hyperlink r:id="rId400" w:history="1">
              <w:r>
                <w:rPr>
                  <w:color w:val="0000FF"/>
                </w:rPr>
                <w:t>постановления</w:t>
              </w:r>
            </w:hyperlink>
            <w:r>
              <w:t xml:space="preserve"> Правительства Саратовской области от 21.03.2018 N 137-П)</w:t>
            </w:r>
          </w:p>
        </w:tc>
      </w:tr>
      <w:tr w:rsidR="00072FED">
        <w:tc>
          <w:tcPr>
            <w:tcW w:w="13550" w:type="dxa"/>
            <w:gridSpan w:val="5"/>
          </w:tcPr>
          <w:p w:rsidR="00072FED" w:rsidRDefault="00072FED">
            <w:pPr>
              <w:pStyle w:val="ConsPlusNormal"/>
              <w:jc w:val="center"/>
              <w:outlineLvl w:val="3"/>
            </w:pPr>
            <w:r>
              <w:t>Основное мероприятие 1.10 "Предоставление субсидии общественным организациям для обеспечения направления делегации Саратовской области в качестве болельщиков на XXII зимние Олимпийские игры 2014 года (г. Сочи, Россия)"</w:t>
            </w:r>
          </w:p>
        </w:tc>
      </w:tr>
      <w:tr w:rsidR="00072FED">
        <w:tc>
          <w:tcPr>
            <w:tcW w:w="567" w:type="dxa"/>
          </w:tcPr>
          <w:p w:rsidR="00072FED" w:rsidRDefault="00072FED">
            <w:pPr>
              <w:pStyle w:val="ConsPlusNormal"/>
              <w:jc w:val="center"/>
            </w:pPr>
            <w:r>
              <w:t>1.</w:t>
            </w:r>
          </w:p>
        </w:tc>
        <w:tc>
          <w:tcPr>
            <w:tcW w:w="2098" w:type="dxa"/>
          </w:tcPr>
          <w:p w:rsidR="00072FED" w:rsidRDefault="00072FED">
            <w:pPr>
              <w:pStyle w:val="ConsPlusNormal"/>
            </w:pPr>
            <w:r>
              <w:t>Постановление Правительства Саратовской области</w:t>
            </w:r>
          </w:p>
        </w:tc>
        <w:tc>
          <w:tcPr>
            <w:tcW w:w="6973" w:type="dxa"/>
          </w:tcPr>
          <w:p w:rsidR="00072FED" w:rsidRDefault="00072FED">
            <w:pPr>
              <w:pStyle w:val="ConsPlusNormal"/>
              <w:jc w:val="both"/>
            </w:pPr>
            <w:r>
              <w:t>об утверждении положения о порядке определения объема и предоставления из областного бюджета в 2014 году субсидии общественным организациям для обеспечения направления делегации Саратовской области в качестве болельщиков на XXII зимние Олимпийские игры 2014 года (г. Сочи, Россия)</w:t>
            </w:r>
          </w:p>
        </w:tc>
        <w:tc>
          <w:tcPr>
            <w:tcW w:w="2211" w:type="dxa"/>
          </w:tcPr>
          <w:p w:rsidR="00072FED" w:rsidRDefault="00072FED">
            <w:pPr>
              <w:pStyle w:val="ConsPlusNormal"/>
              <w:jc w:val="center"/>
            </w:pPr>
            <w:r>
              <w:t>министерство молодежной политики, спорта и туризма области</w:t>
            </w:r>
          </w:p>
        </w:tc>
        <w:tc>
          <w:tcPr>
            <w:tcW w:w="1701" w:type="dxa"/>
          </w:tcPr>
          <w:p w:rsidR="00072FED" w:rsidRDefault="00072FED">
            <w:pPr>
              <w:pStyle w:val="ConsPlusNormal"/>
              <w:jc w:val="center"/>
            </w:pPr>
            <w:r>
              <w:t>2014 год</w:t>
            </w:r>
          </w:p>
        </w:tc>
      </w:tr>
      <w:tr w:rsidR="00072FED">
        <w:tblPrEx>
          <w:tblBorders>
            <w:insideH w:val="nil"/>
          </w:tblBorders>
        </w:tblPrEx>
        <w:tc>
          <w:tcPr>
            <w:tcW w:w="13550" w:type="dxa"/>
            <w:gridSpan w:val="5"/>
            <w:tcBorders>
              <w:bottom w:val="nil"/>
            </w:tcBorders>
          </w:tcPr>
          <w:p w:rsidR="00072FED" w:rsidRDefault="00072FED">
            <w:pPr>
              <w:pStyle w:val="ConsPlusNormal"/>
              <w:jc w:val="center"/>
              <w:outlineLvl w:val="3"/>
            </w:pPr>
            <w:r>
              <w:t>Основное мероприятие 1.14 "Предоставление субсидии бюджетам муниципальных районов области на приобретение искусственного покрытия для футбольных полей профильных спортивных школ, включая его доставку и сертификацию полей"</w:t>
            </w:r>
          </w:p>
        </w:tc>
      </w:tr>
      <w:tr w:rsidR="00072FED">
        <w:tblPrEx>
          <w:tblBorders>
            <w:insideH w:val="nil"/>
          </w:tblBorders>
        </w:tblPrEx>
        <w:tc>
          <w:tcPr>
            <w:tcW w:w="13550" w:type="dxa"/>
            <w:gridSpan w:val="5"/>
            <w:tcBorders>
              <w:top w:val="nil"/>
            </w:tcBorders>
          </w:tcPr>
          <w:p w:rsidR="00072FED" w:rsidRDefault="00072FED">
            <w:pPr>
              <w:pStyle w:val="ConsPlusNormal"/>
              <w:jc w:val="both"/>
            </w:pPr>
            <w:r>
              <w:t xml:space="preserve">(в ред. </w:t>
            </w:r>
            <w:hyperlink r:id="rId401" w:history="1">
              <w:r>
                <w:rPr>
                  <w:color w:val="0000FF"/>
                </w:rPr>
                <w:t>постановления</w:t>
              </w:r>
            </w:hyperlink>
            <w:r>
              <w:t xml:space="preserve"> Правительства Саратовской области от 05.05.2015 N 214-П)</w:t>
            </w:r>
          </w:p>
        </w:tc>
      </w:tr>
      <w:tr w:rsidR="00072FED">
        <w:tc>
          <w:tcPr>
            <w:tcW w:w="567" w:type="dxa"/>
          </w:tcPr>
          <w:p w:rsidR="00072FED" w:rsidRDefault="00072FED">
            <w:pPr>
              <w:pStyle w:val="ConsPlusNormal"/>
              <w:jc w:val="center"/>
            </w:pPr>
            <w:r>
              <w:t>1.</w:t>
            </w:r>
          </w:p>
        </w:tc>
        <w:tc>
          <w:tcPr>
            <w:tcW w:w="2098" w:type="dxa"/>
          </w:tcPr>
          <w:p w:rsidR="00072FED" w:rsidRDefault="00072FED">
            <w:pPr>
              <w:pStyle w:val="ConsPlusNormal"/>
            </w:pPr>
            <w:r>
              <w:t>Постановление Правительства Саратовской области</w:t>
            </w:r>
          </w:p>
        </w:tc>
        <w:tc>
          <w:tcPr>
            <w:tcW w:w="6973" w:type="dxa"/>
          </w:tcPr>
          <w:p w:rsidR="00072FED" w:rsidRDefault="00072FED">
            <w:pPr>
              <w:pStyle w:val="ConsPlusNormal"/>
              <w:jc w:val="both"/>
            </w:pPr>
            <w:r>
              <w:t>О порядке предоставления и условиях расходования из областного бюджета субсидии бюджетам муниципальных районов области на приобретение искусственного покрытия для футбольных полей профильных спортивных школ, включая его доставку и сертификацию полей</w:t>
            </w:r>
          </w:p>
        </w:tc>
        <w:tc>
          <w:tcPr>
            <w:tcW w:w="2211" w:type="dxa"/>
          </w:tcPr>
          <w:p w:rsidR="00072FED" w:rsidRDefault="00072FED">
            <w:pPr>
              <w:pStyle w:val="ConsPlusNormal"/>
              <w:jc w:val="center"/>
            </w:pPr>
            <w:r>
              <w:t>министерство молодежной политики, спорта и туризма области</w:t>
            </w:r>
          </w:p>
        </w:tc>
        <w:tc>
          <w:tcPr>
            <w:tcW w:w="1701" w:type="dxa"/>
          </w:tcPr>
          <w:p w:rsidR="00072FED" w:rsidRDefault="00072FED">
            <w:pPr>
              <w:pStyle w:val="ConsPlusNormal"/>
              <w:jc w:val="center"/>
            </w:pPr>
            <w:r>
              <w:t>2014 год (сентябрь), 2015 год</w:t>
            </w:r>
          </w:p>
        </w:tc>
      </w:tr>
      <w:tr w:rsidR="00072FED">
        <w:tblPrEx>
          <w:tblBorders>
            <w:insideH w:val="nil"/>
          </w:tblBorders>
        </w:tblPrEx>
        <w:tc>
          <w:tcPr>
            <w:tcW w:w="13550" w:type="dxa"/>
            <w:gridSpan w:val="5"/>
            <w:tcBorders>
              <w:bottom w:val="nil"/>
            </w:tcBorders>
          </w:tcPr>
          <w:p w:rsidR="00072FED" w:rsidRDefault="00072FED">
            <w:pPr>
              <w:pStyle w:val="ConsPlusNormal"/>
              <w:jc w:val="center"/>
              <w:outlineLvl w:val="3"/>
            </w:pPr>
            <w:r>
              <w:t>Основное мероприятие 1.15 "Грантовая поддержка развития на территории области отдельных видов спорта (спортивных дисциплин)"</w:t>
            </w:r>
          </w:p>
        </w:tc>
      </w:tr>
      <w:tr w:rsidR="00072FED">
        <w:tblPrEx>
          <w:tblBorders>
            <w:insideH w:val="nil"/>
          </w:tblBorders>
        </w:tblPrEx>
        <w:tc>
          <w:tcPr>
            <w:tcW w:w="13550" w:type="dxa"/>
            <w:gridSpan w:val="5"/>
            <w:tcBorders>
              <w:top w:val="nil"/>
              <w:bottom w:val="nil"/>
            </w:tcBorders>
          </w:tcPr>
          <w:p w:rsidR="00072FED" w:rsidRDefault="00072FED">
            <w:pPr>
              <w:pStyle w:val="ConsPlusNormal"/>
              <w:jc w:val="both"/>
            </w:pPr>
            <w:r>
              <w:t xml:space="preserve">(в ред. </w:t>
            </w:r>
            <w:hyperlink r:id="rId402" w:history="1">
              <w:r>
                <w:rPr>
                  <w:color w:val="0000FF"/>
                </w:rPr>
                <w:t>постановления</w:t>
              </w:r>
            </w:hyperlink>
            <w:r>
              <w:t xml:space="preserve"> Правительства Саратовской области от 06.04.2016 N 144-П)</w:t>
            </w:r>
          </w:p>
        </w:tc>
      </w:tr>
      <w:tr w:rsidR="00072FED">
        <w:tblPrEx>
          <w:tblBorders>
            <w:insideH w:val="nil"/>
          </w:tblBorders>
        </w:tblPrEx>
        <w:tc>
          <w:tcPr>
            <w:tcW w:w="13550" w:type="dxa"/>
            <w:gridSpan w:val="5"/>
            <w:tcBorders>
              <w:top w:val="nil"/>
            </w:tcBorders>
          </w:tcPr>
          <w:p w:rsidR="00072FED" w:rsidRDefault="00072FED">
            <w:pPr>
              <w:pStyle w:val="ConsPlusNormal"/>
              <w:jc w:val="both"/>
            </w:pPr>
            <w:r>
              <w:t xml:space="preserve">(в ред. </w:t>
            </w:r>
            <w:hyperlink r:id="rId403" w:history="1">
              <w:r>
                <w:rPr>
                  <w:color w:val="0000FF"/>
                </w:rPr>
                <w:t>постановления</w:t>
              </w:r>
            </w:hyperlink>
            <w:r>
              <w:t xml:space="preserve"> Правительства Саратовской области от 31.03.2015 N 144-П)</w:t>
            </w:r>
          </w:p>
        </w:tc>
      </w:tr>
      <w:tr w:rsidR="00072FED">
        <w:tc>
          <w:tcPr>
            <w:tcW w:w="567" w:type="dxa"/>
          </w:tcPr>
          <w:p w:rsidR="00072FED" w:rsidRDefault="00072FED">
            <w:pPr>
              <w:pStyle w:val="ConsPlusNormal"/>
              <w:jc w:val="center"/>
            </w:pPr>
            <w:r>
              <w:t>1.</w:t>
            </w:r>
          </w:p>
        </w:tc>
        <w:tc>
          <w:tcPr>
            <w:tcW w:w="2098" w:type="dxa"/>
          </w:tcPr>
          <w:p w:rsidR="00072FED" w:rsidRDefault="00072FED">
            <w:pPr>
              <w:pStyle w:val="ConsPlusNormal"/>
            </w:pPr>
            <w:r>
              <w:t>Постановление Правительства Саратовской области</w:t>
            </w:r>
          </w:p>
        </w:tc>
        <w:tc>
          <w:tcPr>
            <w:tcW w:w="6973" w:type="dxa"/>
          </w:tcPr>
          <w:p w:rsidR="00072FED" w:rsidRDefault="00072FED">
            <w:pPr>
              <w:pStyle w:val="ConsPlusNormal"/>
              <w:jc w:val="both"/>
            </w:pPr>
            <w:r>
              <w:t>об утверждении Положения о порядке предоставления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w:t>
            </w:r>
          </w:p>
        </w:tc>
        <w:tc>
          <w:tcPr>
            <w:tcW w:w="2211" w:type="dxa"/>
          </w:tcPr>
          <w:p w:rsidR="00072FED" w:rsidRDefault="00072FED">
            <w:pPr>
              <w:pStyle w:val="ConsPlusNormal"/>
              <w:jc w:val="center"/>
            </w:pPr>
            <w:r>
              <w:t>министерство молодежной политики, спорта и туризма области</w:t>
            </w:r>
          </w:p>
        </w:tc>
        <w:tc>
          <w:tcPr>
            <w:tcW w:w="1701" w:type="dxa"/>
          </w:tcPr>
          <w:p w:rsidR="00072FED" w:rsidRDefault="00072FED">
            <w:pPr>
              <w:pStyle w:val="ConsPlusNormal"/>
              <w:jc w:val="center"/>
            </w:pPr>
            <w:r>
              <w:t>2014 год (сентябрь)</w:t>
            </w:r>
          </w:p>
        </w:tc>
      </w:tr>
      <w:tr w:rsidR="00072FED">
        <w:tblPrEx>
          <w:tblBorders>
            <w:insideH w:val="nil"/>
          </w:tblBorders>
        </w:tblPrEx>
        <w:tc>
          <w:tcPr>
            <w:tcW w:w="13550" w:type="dxa"/>
            <w:gridSpan w:val="5"/>
            <w:tcBorders>
              <w:bottom w:val="nil"/>
            </w:tcBorders>
          </w:tcPr>
          <w:p w:rsidR="00072FED" w:rsidRDefault="00072FED">
            <w:pPr>
              <w:pStyle w:val="ConsPlusNormal"/>
              <w:jc w:val="center"/>
              <w:outlineLvl w:val="3"/>
            </w:pPr>
            <w:r>
              <w:t xml:space="preserve">Основное мероприятие 1.16 "Предоставление субсидии некоммерческим организациям, не являющимся государственными (муниципальными) учреждениями, на приобретение для ледовых площадок спортивных объектов, расположенных в г. Саратове, </w:t>
            </w:r>
            <w:r>
              <w:lastRenderedPageBreak/>
              <w:t>оборудования для холодоснабжения, включая монтажные и пусконаладочные работы"</w:t>
            </w:r>
          </w:p>
        </w:tc>
      </w:tr>
      <w:tr w:rsidR="00072FED">
        <w:tblPrEx>
          <w:tblBorders>
            <w:insideH w:val="nil"/>
          </w:tblBorders>
        </w:tblPrEx>
        <w:tc>
          <w:tcPr>
            <w:tcW w:w="13550" w:type="dxa"/>
            <w:gridSpan w:val="5"/>
            <w:tcBorders>
              <w:top w:val="nil"/>
            </w:tcBorders>
          </w:tcPr>
          <w:p w:rsidR="00072FED" w:rsidRDefault="00072FED">
            <w:pPr>
              <w:pStyle w:val="ConsPlusNormal"/>
              <w:jc w:val="both"/>
            </w:pPr>
            <w:r>
              <w:lastRenderedPageBreak/>
              <w:t xml:space="preserve">(введено </w:t>
            </w:r>
            <w:hyperlink r:id="rId404" w:history="1">
              <w:r>
                <w:rPr>
                  <w:color w:val="0000FF"/>
                </w:rPr>
                <w:t>постановлением</w:t>
              </w:r>
            </w:hyperlink>
            <w:r>
              <w:t xml:space="preserve"> Правительства Саратовской области от 22.12.2014 N 708-П)</w:t>
            </w:r>
          </w:p>
        </w:tc>
      </w:tr>
      <w:tr w:rsidR="00072FED">
        <w:tc>
          <w:tcPr>
            <w:tcW w:w="567" w:type="dxa"/>
          </w:tcPr>
          <w:p w:rsidR="00072FED" w:rsidRDefault="00072FED">
            <w:pPr>
              <w:pStyle w:val="ConsPlusNormal"/>
              <w:jc w:val="center"/>
            </w:pPr>
            <w:r>
              <w:t>1.</w:t>
            </w:r>
          </w:p>
        </w:tc>
        <w:tc>
          <w:tcPr>
            <w:tcW w:w="2098" w:type="dxa"/>
          </w:tcPr>
          <w:p w:rsidR="00072FED" w:rsidRDefault="00072FED">
            <w:pPr>
              <w:pStyle w:val="ConsPlusNormal"/>
            </w:pPr>
            <w:r>
              <w:t>Постановление Правительства Саратовской области</w:t>
            </w:r>
          </w:p>
        </w:tc>
        <w:tc>
          <w:tcPr>
            <w:tcW w:w="6973" w:type="dxa"/>
          </w:tcPr>
          <w:p w:rsidR="00072FED" w:rsidRDefault="00072FED">
            <w:pPr>
              <w:pStyle w:val="ConsPlusNormal"/>
              <w:jc w:val="both"/>
            </w:pPr>
            <w:r>
              <w:t>об утверждении Положения о порядке определения объема и предоставления из областного бюджета в 2014 году субсидии некоммерческим организациям, не являющимся государственными (муниципальными) учреждениями, на приобретение для ледовых площадок спортивных объектов, расположенных в г. Саратове, оборудования для холодоснабжения, включая монтажные и пусконаладочные работы</w:t>
            </w:r>
          </w:p>
        </w:tc>
        <w:tc>
          <w:tcPr>
            <w:tcW w:w="2211" w:type="dxa"/>
          </w:tcPr>
          <w:p w:rsidR="00072FED" w:rsidRDefault="00072FED">
            <w:pPr>
              <w:pStyle w:val="ConsPlusNormal"/>
              <w:jc w:val="center"/>
            </w:pPr>
            <w:r>
              <w:t>министерство молодежной политики, спорта и туризма области</w:t>
            </w:r>
          </w:p>
        </w:tc>
        <w:tc>
          <w:tcPr>
            <w:tcW w:w="1701" w:type="dxa"/>
          </w:tcPr>
          <w:p w:rsidR="00072FED" w:rsidRDefault="00072FED">
            <w:pPr>
              <w:pStyle w:val="ConsPlusNormal"/>
              <w:jc w:val="center"/>
            </w:pPr>
            <w:r>
              <w:t>2014 год (декабрь)</w:t>
            </w:r>
          </w:p>
        </w:tc>
      </w:tr>
      <w:tr w:rsidR="00072FED">
        <w:tblPrEx>
          <w:tblBorders>
            <w:insideH w:val="nil"/>
          </w:tblBorders>
        </w:tblPrEx>
        <w:tc>
          <w:tcPr>
            <w:tcW w:w="13550" w:type="dxa"/>
            <w:gridSpan w:val="5"/>
            <w:tcBorders>
              <w:bottom w:val="nil"/>
            </w:tcBorders>
          </w:tcPr>
          <w:p w:rsidR="00072FED" w:rsidRDefault="00072FED">
            <w:pPr>
              <w:pStyle w:val="ConsPlusNormal"/>
              <w:jc w:val="center"/>
              <w:outlineLvl w:val="3"/>
            </w:pPr>
            <w:r>
              <w:t>Региональный проект 1.1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проекта "Спорт - норма жизни")</w:t>
            </w:r>
          </w:p>
        </w:tc>
      </w:tr>
      <w:tr w:rsidR="00072FED">
        <w:tblPrEx>
          <w:tblBorders>
            <w:insideH w:val="nil"/>
          </w:tblBorders>
        </w:tblPrEx>
        <w:tc>
          <w:tcPr>
            <w:tcW w:w="13550" w:type="dxa"/>
            <w:gridSpan w:val="5"/>
            <w:tcBorders>
              <w:top w:val="nil"/>
            </w:tcBorders>
          </w:tcPr>
          <w:p w:rsidR="00072FED" w:rsidRDefault="00072FED">
            <w:pPr>
              <w:pStyle w:val="ConsPlusNormal"/>
              <w:jc w:val="both"/>
            </w:pPr>
            <w:r>
              <w:t xml:space="preserve">(введено </w:t>
            </w:r>
            <w:hyperlink r:id="rId405" w:history="1">
              <w:r>
                <w:rPr>
                  <w:color w:val="0000FF"/>
                </w:rPr>
                <w:t>постановлением</w:t>
              </w:r>
            </w:hyperlink>
            <w:r>
              <w:t xml:space="preserve"> Правительства Саратовской области от 25.04.2019 N 302-П)</w:t>
            </w:r>
          </w:p>
        </w:tc>
      </w:tr>
      <w:tr w:rsidR="00072FED">
        <w:tc>
          <w:tcPr>
            <w:tcW w:w="567" w:type="dxa"/>
          </w:tcPr>
          <w:p w:rsidR="00072FED" w:rsidRDefault="00072FED">
            <w:pPr>
              <w:pStyle w:val="ConsPlusNormal"/>
              <w:jc w:val="center"/>
            </w:pPr>
            <w:r>
              <w:t>1.</w:t>
            </w:r>
          </w:p>
        </w:tc>
        <w:tc>
          <w:tcPr>
            <w:tcW w:w="2098" w:type="dxa"/>
          </w:tcPr>
          <w:p w:rsidR="00072FED" w:rsidRDefault="00072FED">
            <w:pPr>
              <w:pStyle w:val="ConsPlusNormal"/>
              <w:jc w:val="both"/>
            </w:pPr>
            <w:r>
              <w:t>Постановление Правительства Саратовской области</w:t>
            </w:r>
          </w:p>
        </w:tc>
        <w:tc>
          <w:tcPr>
            <w:tcW w:w="6973" w:type="dxa"/>
          </w:tcPr>
          <w:p w:rsidR="00072FED" w:rsidRDefault="00072FED">
            <w:pPr>
              <w:pStyle w:val="ConsPlusNormal"/>
              <w:jc w:val="both"/>
            </w:pPr>
            <w:r>
              <w:t>о порядке предоставления субсидии бюджетам муниципальных районов, городских округов и поселений области на финансовое обеспечение организаций, осуществляющих спортивную подготовку, на реализацию программ спортивной подготовки в соответствии с требованиями федеральных стандартов спортивной подготовки</w:t>
            </w:r>
          </w:p>
        </w:tc>
        <w:tc>
          <w:tcPr>
            <w:tcW w:w="2211" w:type="dxa"/>
          </w:tcPr>
          <w:p w:rsidR="00072FED" w:rsidRDefault="00072FED">
            <w:pPr>
              <w:pStyle w:val="ConsPlusNormal"/>
            </w:pPr>
          </w:p>
        </w:tc>
        <w:tc>
          <w:tcPr>
            <w:tcW w:w="1701" w:type="dxa"/>
          </w:tcPr>
          <w:p w:rsidR="00072FED" w:rsidRDefault="00072FED">
            <w:pPr>
              <w:pStyle w:val="ConsPlusNormal"/>
              <w:jc w:val="center"/>
            </w:pPr>
            <w:r>
              <w:t>2019</w:t>
            </w:r>
          </w:p>
        </w:tc>
      </w:tr>
      <w:bookmarkStart w:id="73" w:name="P2667"/>
      <w:bookmarkEnd w:id="73"/>
      <w:tr w:rsidR="00072FED">
        <w:tc>
          <w:tcPr>
            <w:tcW w:w="13550" w:type="dxa"/>
            <w:gridSpan w:val="5"/>
          </w:tcPr>
          <w:p w:rsidR="00072FED" w:rsidRDefault="00072FED">
            <w:pPr>
              <w:pStyle w:val="ConsPlusNormal"/>
              <w:jc w:val="center"/>
              <w:outlineLvl w:val="2"/>
            </w:pPr>
            <w:r>
              <w:fldChar w:fldCharType="begin"/>
            </w:r>
            <w:r>
              <w:instrText>HYPERLINK \l "P753"</w:instrText>
            </w:r>
            <w:r>
              <w:fldChar w:fldCharType="separate"/>
            </w:r>
            <w:r>
              <w:rPr>
                <w:color w:val="0000FF"/>
              </w:rPr>
              <w:t>Подпрограмма 2</w:t>
            </w:r>
            <w:r>
              <w:fldChar w:fldCharType="end"/>
            </w:r>
            <w:r>
              <w:t xml:space="preserve"> "Туризм"</w:t>
            </w:r>
          </w:p>
        </w:tc>
      </w:tr>
      <w:tr w:rsidR="00072FED">
        <w:tc>
          <w:tcPr>
            <w:tcW w:w="13550" w:type="dxa"/>
            <w:gridSpan w:val="5"/>
          </w:tcPr>
          <w:p w:rsidR="00072FED" w:rsidRDefault="00072FED">
            <w:pPr>
              <w:pStyle w:val="ConsPlusNormal"/>
              <w:jc w:val="center"/>
              <w:outlineLvl w:val="3"/>
            </w:pPr>
            <w:r>
              <w:t>Основное мероприятие 2.3 "Формирование конкурентоспособного туристского продукта области"</w:t>
            </w:r>
          </w:p>
        </w:tc>
      </w:tr>
      <w:tr w:rsidR="00072FED">
        <w:tc>
          <w:tcPr>
            <w:tcW w:w="567" w:type="dxa"/>
          </w:tcPr>
          <w:p w:rsidR="00072FED" w:rsidRDefault="00072FED">
            <w:pPr>
              <w:pStyle w:val="ConsPlusNormal"/>
              <w:jc w:val="center"/>
            </w:pPr>
            <w:r>
              <w:t>1.</w:t>
            </w:r>
          </w:p>
        </w:tc>
        <w:tc>
          <w:tcPr>
            <w:tcW w:w="2098" w:type="dxa"/>
          </w:tcPr>
          <w:p w:rsidR="00072FED" w:rsidRDefault="00072FED">
            <w:pPr>
              <w:pStyle w:val="ConsPlusNormal"/>
            </w:pPr>
            <w:r>
              <w:t>Постановление Правительства Саратовской области</w:t>
            </w:r>
          </w:p>
        </w:tc>
        <w:tc>
          <w:tcPr>
            <w:tcW w:w="6973" w:type="dxa"/>
          </w:tcPr>
          <w:p w:rsidR="00072FED" w:rsidRDefault="00072FED">
            <w:pPr>
              <w:pStyle w:val="ConsPlusNormal"/>
              <w:jc w:val="both"/>
            </w:pPr>
            <w:r>
              <w:t>об утверждении Концепции развития сельского туризма на территории Саратовской области на 2014 - 2016 годы</w:t>
            </w:r>
          </w:p>
        </w:tc>
        <w:tc>
          <w:tcPr>
            <w:tcW w:w="2211" w:type="dxa"/>
          </w:tcPr>
          <w:p w:rsidR="00072FED" w:rsidRDefault="00072FED">
            <w:pPr>
              <w:pStyle w:val="ConsPlusNormal"/>
              <w:jc w:val="center"/>
            </w:pPr>
            <w:r>
              <w:t>министерство молодежной политики, спорта и туризма области</w:t>
            </w:r>
          </w:p>
        </w:tc>
        <w:tc>
          <w:tcPr>
            <w:tcW w:w="1701" w:type="dxa"/>
          </w:tcPr>
          <w:p w:rsidR="00072FED" w:rsidRDefault="00072FED">
            <w:pPr>
              <w:pStyle w:val="ConsPlusNormal"/>
              <w:jc w:val="center"/>
            </w:pPr>
            <w:r>
              <w:t>2014 год (май)</w:t>
            </w:r>
          </w:p>
        </w:tc>
      </w:tr>
      <w:tr w:rsidR="00072FED">
        <w:tc>
          <w:tcPr>
            <w:tcW w:w="567" w:type="dxa"/>
          </w:tcPr>
          <w:p w:rsidR="00072FED" w:rsidRDefault="00072FED">
            <w:pPr>
              <w:pStyle w:val="ConsPlusNormal"/>
              <w:jc w:val="center"/>
            </w:pPr>
            <w:r>
              <w:t>2.</w:t>
            </w:r>
          </w:p>
        </w:tc>
        <w:tc>
          <w:tcPr>
            <w:tcW w:w="2098" w:type="dxa"/>
          </w:tcPr>
          <w:p w:rsidR="00072FED" w:rsidRDefault="00072FED">
            <w:pPr>
              <w:pStyle w:val="ConsPlusNormal"/>
            </w:pPr>
            <w:r>
              <w:t xml:space="preserve">Распоряжение Правительства </w:t>
            </w:r>
            <w:r>
              <w:lastRenderedPageBreak/>
              <w:t>Саратовской области</w:t>
            </w:r>
          </w:p>
        </w:tc>
        <w:tc>
          <w:tcPr>
            <w:tcW w:w="6973" w:type="dxa"/>
          </w:tcPr>
          <w:p w:rsidR="00072FED" w:rsidRDefault="00072FED">
            <w:pPr>
              <w:pStyle w:val="ConsPlusNormal"/>
              <w:jc w:val="both"/>
            </w:pPr>
            <w:r>
              <w:lastRenderedPageBreak/>
              <w:t xml:space="preserve">об утверждении плана мероприятий ("дорожной карты") "Развитие сельского туризма на территории Саратовской области на период до </w:t>
            </w:r>
            <w:r>
              <w:lastRenderedPageBreak/>
              <w:t>2016 года"</w:t>
            </w:r>
          </w:p>
        </w:tc>
        <w:tc>
          <w:tcPr>
            <w:tcW w:w="2211" w:type="dxa"/>
          </w:tcPr>
          <w:p w:rsidR="00072FED" w:rsidRDefault="00072FED">
            <w:pPr>
              <w:pStyle w:val="ConsPlusNormal"/>
              <w:jc w:val="center"/>
            </w:pPr>
            <w:r>
              <w:lastRenderedPageBreak/>
              <w:t xml:space="preserve">министерство молодежной </w:t>
            </w:r>
            <w:r>
              <w:lastRenderedPageBreak/>
              <w:t>политики, спорта и туризма области</w:t>
            </w:r>
          </w:p>
        </w:tc>
        <w:tc>
          <w:tcPr>
            <w:tcW w:w="1701" w:type="dxa"/>
          </w:tcPr>
          <w:p w:rsidR="00072FED" w:rsidRDefault="00072FED">
            <w:pPr>
              <w:pStyle w:val="ConsPlusNormal"/>
              <w:jc w:val="center"/>
            </w:pPr>
            <w:r>
              <w:lastRenderedPageBreak/>
              <w:t>2014 год (август)</w:t>
            </w:r>
          </w:p>
        </w:tc>
      </w:tr>
      <w:tr w:rsidR="00072FED">
        <w:tc>
          <w:tcPr>
            <w:tcW w:w="13550" w:type="dxa"/>
            <w:gridSpan w:val="5"/>
          </w:tcPr>
          <w:p w:rsidR="00072FED" w:rsidRDefault="00072FED">
            <w:pPr>
              <w:pStyle w:val="ConsPlusNormal"/>
              <w:jc w:val="center"/>
              <w:outlineLvl w:val="3"/>
            </w:pPr>
            <w:r>
              <w:lastRenderedPageBreak/>
              <w:t xml:space="preserve">Основное мероприятие 2.4 "Формирование условий для 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региона для участия в федеральной целевой </w:t>
            </w:r>
            <w:hyperlink r:id="rId406" w:history="1">
              <w:r>
                <w:rPr>
                  <w:color w:val="0000FF"/>
                </w:rPr>
                <w:t>программе</w:t>
              </w:r>
            </w:hyperlink>
            <w:r>
              <w:t xml:space="preserve"> "Развитие внутреннего и въездного туризма в Российской Федерации (2011 - 2018 годы)"</w:t>
            </w:r>
          </w:p>
        </w:tc>
      </w:tr>
      <w:tr w:rsidR="00072FED">
        <w:tc>
          <w:tcPr>
            <w:tcW w:w="567" w:type="dxa"/>
          </w:tcPr>
          <w:p w:rsidR="00072FED" w:rsidRDefault="00072FED">
            <w:pPr>
              <w:pStyle w:val="ConsPlusNormal"/>
              <w:jc w:val="center"/>
            </w:pPr>
            <w:r>
              <w:t>1.</w:t>
            </w:r>
          </w:p>
        </w:tc>
        <w:tc>
          <w:tcPr>
            <w:tcW w:w="2098" w:type="dxa"/>
          </w:tcPr>
          <w:p w:rsidR="00072FED" w:rsidRDefault="00072FED">
            <w:pPr>
              <w:pStyle w:val="ConsPlusNormal"/>
            </w:pPr>
            <w:r>
              <w:t>Постановление Правительства Саратовской области</w:t>
            </w:r>
          </w:p>
        </w:tc>
        <w:tc>
          <w:tcPr>
            <w:tcW w:w="6973" w:type="dxa"/>
          </w:tcPr>
          <w:p w:rsidR="00072FED" w:rsidRDefault="00072FED">
            <w:pPr>
              <w:pStyle w:val="ConsPlusNormal"/>
              <w:jc w:val="both"/>
            </w:pPr>
            <w:r>
              <w:t>о порядке проведения конкурса инвестиционных проектов в сфере туризма</w:t>
            </w:r>
          </w:p>
        </w:tc>
        <w:tc>
          <w:tcPr>
            <w:tcW w:w="2211" w:type="dxa"/>
          </w:tcPr>
          <w:p w:rsidR="00072FED" w:rsidRDefault="00072FED">
            <w:pPr>
              <w:pStyle w:val="ConsPlusNormal"/>
              <w:jc w:val="center"/>
            </w:pPr>
            <w:r>
              <w:t>министерство молодежной политики, спорта и туризма области</w:t>
            </w:r>
          </w:p>
        </w:tc>
        <w:tc>
          <w:tcPr>
            <w:tcW w:w="1701" w:type="dxa"/>
          </w:tcPr>
          <w:p w:rsidR="00072FED" w:rsidRDefault="00072FED">
            <w:pPr>
              <w:pStyle w:val="ConsPlusNormal"/>
              <w:jc w:val="center"/>
            </w:pPr>
            <w:r>
              <w:t>2015 года (октябрь)</w:t>
            </w:r>
          </w:p>
        </w:tc>
      </w:tr>
      <w:bookmarkStart w:id="74" w:name="P2685"/>
      <w:bookmarkEnd w:id="74"/>
      <w:tr w:rsidR="00072FED">
        <w:tc>
          <w:tcPr>
            <w:tcW w:w="13550" w:type="dxa"/>
            <w:gridSpan w:val="5"/>
          </w:tcPr>
          <w:p w:rsidR="00072FED" w:rsidRDefault="00072FED">
            <w:pPr>
              <w:pStyle w:val="ConsPlusNormal"/>
              <w:jc w:val="center"/>
              <w:outlineLvl w:val="2"/>
            </w:pPr>
            <w:r>
              <w:fldChar w:fldCharType="begin"/>
            </w:r>
            <w:r>
              <w:instrText>HYPERLINK \l "P1044"</w:instrText>
            </w:r>
            <w:r>
              <w:fldChar w:fldCharType="separate"/>
            </w:r>
            <w:r>
              <w:rPr>
                <w:color w:val="0000FF"/>
              </w:rPr>
              <w:t>Подпрограмма 3</w:t>
            </w:r>
            <w:r>
              <w:fldChar w:fldCharType="end"/>
            </w:r>
            <w:r>
              <w:t xml:space="preserve"> "Молодежная политика"</w:t>
            </w:r>
          </w:p>
        </w:tc>
      </w:tr>
      <w:tr w:rsidR="00072FED">
        <w:tc>
          <w:tcPr>
            <w:tcW w:w="13550" w:type="dxa"/>
            <w:gridSpan w:val="5"/>
          </w:tcPr>
          <w:p w:rsidR="00072FED" w:rsidRDefault="00072FED">
            <w:pPr>
              <w:pStyle w:val="ConsPlusNormal"/>
              <w:jc w:val="center"/>
              <w:outlineLvl w:val="3"/>
            </w:pPr>
            <w:r>
              <w:t>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в мероприятиях областного, межрегионального, всероссийского и международного уровня"</w:t>
            </w:r>
          </w:p>
        </w:tc>
      </w:tr>
      <w:tr w:rsidR="00072FED">
        <w:tblPrEx>
          <w:tblBorders>
            <w:insideH w:val="nil"/>
          </w:tblBorders>
        </w:tblPrEx>
        <w:tc>
          <w:tcPr>
            <w:tcW w:w="567" w:type="dxa"/>
            <w:tcBorders>
              <w:bottom w:val="nil"/>
            </w:tcBorders>
          </w:tcPr>
          <w:p w:rsidR="00072FED" w:rsidRDefault="00072FED">
            <w:pPr>
              <w:pStyle w:val="ConsPlusNormal"/>
              <w:jc w:val="center"/>
            </w:pPr>
            <w:r>
              <w:t>1.</w:t>
            </w:r>
          </w:p>
        </w:tc>
        <w:tc>
          <w:tcPr>
            <w:tcW w:w="2098" w:type="dxa"/>
            <w:tcBorders>
              <w:bottom w:val="nil"/>
            </w:tcBorders>
          </w:tcPr>
          <w:p w:rsidR="00072FED" w:rsidRDefault="00072FED">
            <w:pPr>
              <w:pStyle w:val="ConsPlusNormal"/>
            </w:pPr>
            <w:r>
              <w:t>Распоряжение Правительства Саратовской области</w:t>
            </w:r>
          </w:p>
        </w:tc>
        <w:tc>
          <w:tcPr>
            <w:tcW w:w="6973" w:type="dxa"/>
            <w:tcBorders>
              <w:bottom w:val="nil"/>
            </w:tcBorders>
          </w:tcPr>
          <w:p w:rsidR="00072FED" w:rsidRDefault="00072FED">
            <w:pPr>
              <w:pStyle w:val="ConsPlusNormal"/>
              <w:jc w:val="both"/>
            </w:pPr>
            <w:r>
              <w:t>о порядке проведения мероприятий, посвященных празднованию Дня молодежи</w:t>
            </w:r>
          </w:p>
        </w:tc>
        <w:tc>
          <w:tcPr>
            <w:tcW w:w="2211" w:type="dxa"/>
            <w:tcBorders>
              <w:bottom w:val="nil"/>
            </w:tcBorders>
          </w:tcPr>
          <w:p w:rsidR="00072FED" w:rsidRDefault="00072FED">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Borders>
              <w:bottom w:val="nil"/>
            </w:tcBorders>
          </w:tcPr>
          <w:p w:rsidR="00072FED" w:rsidRDefault="00072FED">
            <w:pPr>
              <w:pStyle w:val="ConsPlusNormal"/>
              <w:jc w:val="center"/>
            </w:pPr>
            <w:r>
              <w:t>2014 - 2018 годы (ежегодно, июнь)</w:t>
            </w:r>
          </w:p>
        </w:tc>
      </w:tr>
      <w:tr w:rsidR="00072FED">
        <w:tblPrEx>
          <w:tblBorders>
            <w:insideH w:val="nil"/>
          </w:tblBorders>
        </w:tblPrEx>
        <w:tc>
          <w:tcPr>
            <w:tcW w:w="13550" w:type="dxa"/>
            <w:gridSpan w:val="5"/>
            <w:tcBorders>
              <w:top w:val="nil"/>
            </w:tcBorders>
          </w:tcPr>
          <w:p w:rsidR="00072FED" w:rsidRDefault="00072FED">
            <w:pPr>
              <w:pStyle w:val="ConsPlusNormal"/>
              <w:jc w:val="both"/>
            </w:pPr>
            <w:r>
              <w:t xml:space="preserve">(в ред. постановлений Правительства Саратовской области от 21.03.2018 </w:t>
            </w:r>
            <w:hyperlink r:id="rId407" w:history="1">
              <w:r>
                <w:rPr>
                  <w:color w:val="0000FF"/>
                </w:rPr>
                <w:t>N 137-П</w:t>
              </w:r>
            </w:hyperlink>
            <w:r>
              <w:t>,</w:t>
            </w:r>
          </w:p>
          <w:p w:rsidR="00072FED" w:rsidRDefault="00072FED">
            <w:pPr>
              <w:pStyle w:val="ConsPlusNormal"/>
              <w:jc w:val="both"/>
            </w:pPr>
            <w:r>
              <w:t xml:space="preserve">от 31.01.2019 </w:t>
            </w:r>
            <w:hyperlink r:id="rId408" w:history="1">
              <w:r>
                <w:rPr>
                  <w:color w:val="0000FF"/>
                </w:rPr>
                <w:t>N 65-П</w:t>
              </w:r>
            </w:hyperlink>
            <w:r>
              <w:t xml:space="preserve">, от 25.04.2019 </w:t>
            </w:r>
            <w:hyperlink r:id="rId409" w:history="1">
              <w:r>
                <w:rPr>
                  <w:color w:val="0000FF"/>
                </w:rPr>
                <w:t>N 302-П</w:t>
              </w:r>
            </w:hyperlink>
            <w:r>
              <w:t>)</w:t>
            </w:r>
          </w:p>
        </w:tc>
      </w:tr>
      <w:tr w:rsidR="00072FED">
        <w:tblPrEx>
          <w:tblBorders>
            <w:insideH w:val="nil"/>
          </w:tblBorders>
        </w:tblPrEx>
        <w:tc>
          <w:tcPr>
            <w:tcW w:w="567" w:type="dxa"/>
            <w:tcBorders>
              <w:bottom w:val="nil"/>
            </w:tcBorders>
          </w:tcPr>
          <w:p w:rsidR="00072FED" w:rsidRDefault="00072FED">
            <w:pPr>
              <w:pStyle w:val="ConsPlusNormal"/>
              <w:jc w:val="center"/>
            </w:pPr>
            <w:r>
              <w:t>2.</w:t>
            </w:r>
          </w:p>
        </w:tc>
        <w:tc>
          <w:tcPr>
            <w:tcW w:w="2098" w:type="dxa"/>
            <w:tcBorders>
              <w:bottom w:val="nil"/>
            </w:tcBorders>
          </w:tcPr>
          <w:p w:rsidR="00072FED" w:rsidRDefault="00072FED">
            <w:pPr>
              <w:pStyle w:val="ConsPlusNormal"/>
            </w:pPr>
            <w:r>
              <w:t>Распоряжение Правительства Саратовской области</w:t>
            </w:r>
          </w:p>
        </w:tc>
        <w:tc>
          <w:tcPr>
            <w:tcW w:w="6973" w:type="dxa"/>
            <w:tcBorders>
              <w:bottom w:val="nil"/>
            </w:tcBorders>
          </w:tcPr>
          <w:p w:rsidR="00072FED" w:rsidRDefault="00072FED">
            <w:pPr>
              <w:pStyle w:val="ConsPlusNormal"/>
              <w:jc w:val="both"/>
            </w:pPr>
            <w:r>
              <w:t>о проведении мероприятий, посвященных празднованию Дня космонавтики</w:t>
            </w:r>
          </w:p>
        </w:tc>
        <w:tc>
          <w:tcPr>
            <w:tcW w:w="2211" w:type="dxa"/>
            <w:tcBorders>
              <w:bottom w:val="nil"/>
            </w:tcBorders>
          </w:tcPr>
          <w:p w:rsidR="00072FED" w:rsidRDefault="00072FED">
            <w:pPr>
              <w:pStyle w:val="ConsPlusNormal"/>
              <w:jc w:val="center"/>
            </w:pPr>
            <w:r>
              <w:t xml:space="preserve">министерство молодежной политики, спорта и туризма области, министерство </w:t>
            </w:r>
            <w:r>
              <w:lastRenderedPageBreak/>
              <w:t>молодежной политики и спорта области</w:t>
            </w:r>
          </w:p>
        </w:tc>
        <w:tc>
          <w:tcPr>
            <w:tcW w:w="1701" w:type="dxa"/>
            <w:tcBorders>
              <w:bottom w:val="nil"/>
            </w:tcBorders>
          </w:tcPr>
          <w:p w:rsidR="00072FED" w:rsidRDefault="00072FED">
            <w:pPr>
              <w:pStyle w:val="ConsPlusNormal"/>
              <w:jc w:val="center"/>
            </w:pPr>
            <w:r>
              <w:lastRenderedPageBreak/>
              <w:t>2014 - 2022 годы (ежегодно, апрель)</w:t>
            </w:r>
          </w:p>
        </w:tc>
      </w:tr>
      <w:tr w:rsidR="00072FED">
        <w:tblPrEx>
          <w:tblBorders>
            <w:insideH w:val="nil"/>
          </w:tblBorders>
        </w:tblPrEx>
        <w:tc>
          <w:tcPr>
            <w:tcW w:w="13550" w:type="dxa"/>
            <w:gridSpan w:val="5"/>
            <w:tcBorders>
              <w:top w:val="nil"/>
            </w:tcBorders>
          </w:tcPr>
          <w:p w:rsidR="00072FED" w:rsidRDefault="00072FED">
            <w:pPr>
              <w:pStyle w:val="ConsPlusNormal"/>
              <w:jc w:val="both"/>
            </w:pPr>
            <w:r>
              <w:lastRenderedPageBreak/>
              <w:t xml:space="preserve">(в ред. постановлений Правительства Саратовской области от 21.03.2018 </w:t>
            </w:r>
            <w:hyperlink r:id="rId410" w:history="1">
              <w:r>
                <w:rPr>
                  <w:color w:val="0000FF"/>
                </w:rPr>
                <w:t>N 137-П</w:t>
              </w:r>
            </w:hyperlink>
            <w:r>
              <w:t>,</w:t>
            </w:r>
          </w:p>
          <w:p w:rsidR="00072FED" w:rsidRDefault="00072FED">
            <w:pPr>
              <w:pStyle w:val="ConsPlusNormal"/>
              <w:jc w:val="both"/>
            </w:pPr>
            <w:r>
              <w:t xml:space="preserve">от 31.01.2019 </w:t>
            </w:r>
            <w:hyperlink r:id="rId411" w:history="1">
              <w:r>
                <w:rPr>
                  <w:color w:val="0000FF"/>
                </w:rPr>
                <w:t>N 65-П</w:t>
              </w:r>
            </w:hyperlink>
            <w:r>
              <w:t>)</w:t>
            </w:r>
          </w:p>
        </w:tc>
      </w:tr>
      <w:tr w:rsidR="00072FED">
        <w:tc>
          <w:tcPr>
            <w:tcW w:w="13550" w:type="dxa"/>
            <w:gridSpan w:val="5"/>
          </w:tcPr>
          <w:p w:rsidR="00072FED" w:rsidRDefault="00072FED">
            <w:pPr>
              <w:pStyle w:val="ConsPlusNormal"/>
              <w:jc w:val="center"/>
              <w:outlineLvl w:val="3"/>
            </w:pPr>
            <w:r>
              <w:t>Основное мероприятие 3.2 "Поддержка талантливой молодежи"</w:t>
            </w:r>
          </w:p>
        </w:tc>
      </w:tr>
      <w:tr w:rsidR="00072FED">
        <w:tblPrEx>
          <w:tblBorders>
            <w:insideH w:val="nil"/>
          </w:tblBorders>
        </w:tblPrEx>
        <w:tc>
          <w:tcPr>
            <w:tcW w:w="567" w:type="dxa"/>
            <w:tcBorders>
              <w:bottom w:val="nil"/>
            </w:tcBorders>
          </w:tcPr>
          <w:p w:rsidR="00072FED" w:rsidRDefault="00072FED">
            <w:pPr>
              <w:pStyle w:val="ConsPlusNormal"/>
              <w:jc w:val="center"/>
            </w:pPr>
            <w:r>
              <w:t>1.</w:t>
            </w:r>
          </w:p>
        </w:tc>
        <w:tc>
          <w:tcPr>
            <w:tcW w:w="2098" w:type="dxa"/>
            <w:tcBorders>
              <w:bottom w:val="nil"/>
            </w:tcBorders>
          </w:tcPr>
          <w:p w:rsidR="00072FED" w:rsidRDefault="00072FED">
            <w:pPr>
              <w:pStyle w:val="ConsPlusNormal"/>
              <w:jc w:val="both"/>
            </w:pPr>
            <w:r>
              <w:t>Распоряжение Губернатора Саратовской области</w:t>
            </w:r>
          </w:p>
        </w:tc>
        <w:tc>
          <w:tcPr>
            <w:tcW w:w="6973" w:type="dxa"/>
            <w:tcBorders>
              <w:bottom w:val="nil"/>
            </w:tcBorders>
          </w:tcPr>
          <w:p w:rsidR="00072FED" w:rsidRDefault="00072FED">
            <w:pPr>
              <w:pStyle w:val="ConsPlusNormal"/>
              <w:jc w:val="both"/>
            </w:pPr>
            <w:r>
              <w:t>о присуждении молодежной премии имени П.А. Столыпина</w:t>
            </w:r>
          </w:p>
        </w:tc>
        <w:tc>
          <w:tcPr>
            <w:tcW w:w="2211" w:type="dxa"/>
            <w:tcBorders>
              <w:bottom w:val="nil"/>
            </w:tcBorders>
          </w:tcPr>
          <w:p w:rsidR="00072FED" w:rsidRDefault="00072FED">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Borders>
              <w:bottom w:val="nil"/>
            </w:tcBorders>
          </w:tcPr>
          <w:p w:rsidR="00072FED" w:rsidRDefault="00072FED">
            <w:pPr>
              <w:pStyle w:val="ConsPlusNormal"/>
              <w:jc w:val="center"/>
            </w:pPr>
            <w:r>
              <w:t>2014 - 2022 годы (ежегодно, июнь)</w:t>
            </w:r>
          </w:p>
        </w:tc>
      </w:tr>
      <w:tr w:rsidR="00072FED">
        <w:tblPrEx>
          <w:tblBorders>
            <w:insideH w:val="nil"/>
          </w:tblBorders>
        </w:tblPrEx>
        <w:tc>
          <w:tcPr>
            <w:tcW w:w="13550" w:type="dxa"/>
            <w:gridSpan w:val="5"/>
            <w:tcBorders>
              <w:top w:val="nil"/>
            </w:tcBorders>
          </w:tcPr>
          <w:p w:rsidR="00072FED" w:rsidRDefault="00072FED">
            <w:pPr>
              <w:pStyle w:val="ConsPlusNormal"/>
              <w:jc w:val="both"/>
            </w:pPr>
            <w:r>
              <w:t xml:space="preserve">(в ред. постановлений Правительства Саратовской области от 21.03.2018 </w:t>
            </w:r>
            <w:hyperlink r:id="rId412" w:history="1">
              <w:r>
                <w:rPr>
                  <w:color w:val="0000FF"/>
                </w:rPr>
                <w:t>N 137-П</w:t>
              </w:r>
            </w:hyperlink>
            <w:r>
              <w:t>,</w:t>
            </w:r>
          </w:p>
          <w:p w:rsidR="00072FED" w:rsidRDefault="00072FED">
            <w:pPr>
              <w:pStyle w:val="ConsPlusNormal"/>
              <w:jc w:val="both"/>
            </w:pPr>
            <w:r>
              <w:t xml:space="preserve">от 31.01.2019 </w:t>
            </w:r>
            <w:hyperlink r:id="rId413" w:history="1">
              <w:r>
                <w:rPr>
                  <w:color w:val="0000FF"/>
                </w:rPr>
                <w:t>N 65-П</w:t>
              </w:r>
            </w:hyperlink>
            <w:r>
              <w:t>)</w:t>
            </w:r>
          </w:p>
        </w:tc>
      </w:tr>
      <w:tr w:rsidR="00072FED">
        <w:tblPrEx>
          <w:tblBorders>
            <w:insideH w:val="nil"/>
          </w:tblBorders>
        </w:tblPrEx>
        <w:tc>
          <w:tcPr>
            <w:tcW w:w="13550" w:type="dxa"/>
            <w:gridSpan w:val="5"/>
            <w:tcBorders>
              <w:bottom w:val="nil"/>
            </w:tcBorders>
          </w:tcPr>
          <w:p w:rsidR="00072FED" w:rsidRDefault="00072FED">
            <w:pPr>
              <w:pStyle w:val="ConsPlusNormal"/>
              <w:jc w:val="center"/>
              <w:outlineLvl w:val="3"/>
            </w:pPr>
            <w:r>
              <w:t>Основное мероприятие 3.7 "Государственная поддержка победителей конкурсов молодежных проектов"</w:t>
            </w:r>
          </w:p>
        </w:tc>
      </w:tr>
      <w:tr w:rsidR="00072FED">
        <w:tblPrEx>
          <w:tblBorders>
            <w:insideH w:val="nil"/>
          </w:tblBorders>
        </w:tblPrEx>
        <w:tc>
          <w:tcPr>
            <w:tcW w:w="13550" w:type="dxa"/>
            <w:gridSpan w:val="5"/>
            <w:tcBorders>
              <w:top w:val="nil"/>
            </w:tcBorders>
          </w:tcPr>
          <w:p w:rsidR="00072FED" w:rsidRDefault="00072FED">
            <w:pPr>
              <w:pStyle w:val="ConsPlusNormal"/>
              <w:jc w:val="both"/>
            </w:pPr>
            <w:r>
              <w:t xml:space="preserve">(введено </w:t>
            </w:r>
            <w:hyperlink r:id="rId414" w:history="1">
              <w:r>
                <w:rPr>
                  <w:color w:val="0000FF"/>
                </w:rPr>
                <w:t>постановлением</w:t>
              </w:r>
            </w:hyperlink>
            <w:r>
              <w:t xml:space="preserve"> Правительства Саратовской области от 26.09.2018 N 531-П)</w:t>
            </w:r>
          </w:p>
        </w:tc>
      </w:tr>
      <w:tr w:rsidR="00072FED">
        <w:tc>
          <w:tcPr>
            <w:tcW w:w="567" w:type="dxa"/>
          </w:tcPr>
          <w:p w:rsidR="00072FED" w:rsidRDefault="00072FED">
            <w:pPr>
              <w:pStyle w:val="ConsPlusNormal"/>
              <w:jc w:val="center"/>
            </w:pPr>
            <w:r>
              <w:t>1.</w:t>
            </w:r>
          </w:p>
        </w:tc>
        <w:tc>
          <w:tcPr>
            <w:tcW w:w="2098" w:type="dxa"/>
          </w:tcPr>
          <w:p w:rsidR="00072FED" w:rsidRDefault="00072FED">
            <w:pPr>
              <w:pStyle w:val="ConsPlusNormal"/>
            </w:pPr>
            <w:r>
              <w:t>Постановление Правительства Саратовской области</w:t>
            </w:r>
          </w:p>
        </w:tc>
        <w:tc>
          <w:tcPr>
            <w:tcW w:w="6973" w:type="dxa"/>
          </w:tcPr>
          <w:p w:rsidR="00072FED" w:rsidRDefault="00072FED">
            <w:pPr>
              <w:pStyle w:val="ConsPlusNormal"/>
            </w:pPr>
            <w:r>
              <w:t>об утверждении Положения о порядке предоставления из областного бюджета грантов некоммерческим организациям, не являющимся государственными (муниципальными) учреждениями, на реализацию социально значимых проектов в сфере молодежной политики</w:t>
            </w:r>
          </w:p>
        </w:tc>
        <w:tc>
          <w:tcPr>
            <w:tcW w:w="2211" w:type="dxa"/>
          </w:tcPr>
          <w:p w:rsidR="00072FED" w:rsidRDefault="00072FED">
            <w:pPr>
              <w:pStyle w:val="ConsPlusNormal"/>
              <w:jc w:val="center"/>
            </w:pPr>
            <w:r>
              <w:t>министерство молодежной политики и спорта области</w:t>
            </w:r>
          </w:p>
        </w:tc>
        <w:tc>
          <w:tcPr>
            <w:tcW w:w="1701" w:type="dxa"/>
          </w:tcPr>
          <w:p w:rsidR="00072FED" w:rsidRDefault="00072FED">
            <w:pPr>
              <w:pStyle w:val="ConsPlusNormal"/>
              <w:jc w:val="center"/>
            </w:pPr>
            <w:r>
              <w:t>2018 год (октябрь)</w:t>
            </w:r>
          </w:p>
        </w:tc>
      </w:tr>
      <w:bookmarkStart w:id="75" w:name="P2716"/>
      <w:bookmarkEnd w:id="75"/>
      <w:tr w:rsidR="00072FED">
        <w:tblPrEx>
          <w:tblBorders>
            <w:insideH w:val="nil"/>
          </w:tblBorders>
        </w:tblPrEx>
        <w:tc>
          <w:tcPr>
            <w:tcW w:w="13550" w:type="dxa"/>
            <w:gridSpan w:val="5"/>
            <w:tcBorders>
              <w:bottom w:val="nil"/>
            </w:tcBorders>
          </w:tcPr>
          <w:p w:rsidR="00072FED" w:rsidRDefault="00072FED">
            <w:pPr>
              <w:pStyle w:val="ConsPlusNormal"/>
              <w:jc w:val="center"/>
              <w:outlineLvl w:val="2"/>
            </w:pPr>
            <w:r>
              <w:fldChar w:fldCharType="begin"/>
            </w:r>
            <w:r>
              <w:instrText>HYPERLINK \l "P1225"</w:instrText>
            </w:r>
            <w:r>
              <w:fldChar w:fldCharType="separate"/>
            </w:r>
            <w:r>
              <w:rPr>
                <w:color w:val="0000FF"/>
              </w:rPr>
              <w:t>Подпрограмма 4</w:t>
            </w:r>
            <w:r>
              <w:fldChar w:fldCharType="end"/>
            </w:r>
            <w:r>
              <w:t xml:space="preserve"> "Материально-техническая база спорта"</w:t>
            </w:r>
          </w:p>
        </w:tc>
      </w:tr>
      <w:tr w:rsidR="00072FED">
        <w:tblPrEx>
          <w:tblBorders>
            <w:insideH w:val="nil"/>
          </w:tblBorders>
        </w:tblPrEx>
        <w:tc>
          <w:tcPr>
            <w:tcW w:w="13550" w:type="dxa"/>
            <w:gridSpan w:val="5"/>
            <w:tcBorders>
              <w:top w:val="nil"/>
            </w:tcBorders>
          </w:tcPr>
          <w:p w:rsidR="00072FED" w:rsidRDefault="00072FED">
            <w:pPr>
              <w:pStyle w:val="ConsPlusNormal"/>
              <w:jc w:val="both"/>
            </w:pPr>
            <w:r>
              <w:t xml:space="preserve">(введено </w:t>
            </w:r>
            <w:hyperlink r:id="rId415" w:history="1">
              <w:r>
                <w:rPr>
                  <w:color w:val="0000FF"/>
                </w:rPr>
                <w:t>постановлением</w:t>
              </w:r>
            </w:hyperlink>
            <w:r>
              <w:t xml:space="preserve"> Правительства Саратовской области от 29.10.2015 N 544-П)</w:t>
            </w:r>
          </w:p>
        </w:tc>
      </w:tr>
      <w:tr w:rsidR="00072FED">
        <w:tblPrEx>
          <w:tblBorders>
            <w:insideH w:val="nil"/>
          </w:tblBorders>
        </w:tblPrEx>
        <w:tc>
          <w:tcPr>
            <w:tcW w:w="13550" w:type="dxa"/>
            <w:gridSpan w:val="5"/>
            <w:tcBorders>
              <w:bottom w:val="nil"/>
            </w:tcBorders>
          </w:tcPr>
          <w:p w:rsidR="00072FED" w:rsidRDefault="00072FED">
            <w:pPr>
              <w:pStyle w:val="ConsPlusNormal"/>
              <w:jc w:val="center"/>
              <w:outlineLvl w:val="3"/>
            </w:pPr>
            <w:r>
              <w:t>Основное мероприятие 4.1 "Строительство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w:t>
            </w:r>
          </w:p>
        </w:tc>
      </w:tr>
      <w:tr w:rsidR="00072FED">
        <w:tblPrEx>
          <w:tblBorders>
            <w:insideH w:val="nil"/>
          </w:tblBorders>
        </w:tblPrEx>
        <w:tc>
          <w:tcPr>
            <w:tcW w:w="13550" w:type="dxa"/>
            <w:gridSpan w:val="5"/>
            <w:tcBorders>
              <w:top w:val="nil"/>
            </w:tcBorders>
          </w:tcPr>
          <w:p w:rsidR="00072FED" w:rsidRDefault="00072FED">
            <w:pPr>
              <w:pStyle w:val="ConsPlusNormal"/>
              <w:jc w:val="both"/>
            </w:pPr>
            <w:r>
              <w:lastRenderedPageBreak/>
              <w:t xml:space="preserve">(введено </w:t>
            </w:r>
            <w:hyperlink r:id="rId416" w:history="1">
              <w:r>
                <w:rPr>
                  <w:color w:val="0000FF"/>
                </w:rPr>
                <w:t>постановлением</w:t>
              </w:r>
            </w:hyperlink>
            <w:r>
              <w:t xml:space="preserve"> Правительства Саратовской области от 21.03.2018 N 137-П)</w:t>
            </w:r>
          </w:p>
        </w:tc>
      </w:tr>
      <w:tr w:rsidR="00072FED">
        <w:tblPrEx>
          <w:tblBorders>
            <w:insideH w:val="nil"/>
          </w:tblBorders>
        </w:tblPrEx>
        <w:tc>
          <w:tcPr>
            <w:tcW w:w="567" w:type="dxa"/>
            <w:tcBorders>
              <w:bottom w:val="nil"/>
            </w:tcBorders>
          </w:tcPr>
          <w:p w:rsidR="00072FED" w:rsidRDefault="00072FED">
            <w:pPr>
              <w:pStyle w:val="ConsPlusNormal"/>
              <w:jc w:val="center"/>
            </w:pPr>
            <w:r>
              <w:t>1.</w:t>
            </w:r>
          </w:p>
        </w:tc>
        <w:tc>
          <w:tcPr>
            <w:tcW w:w="2098" w:type="dxa"/>
            <w:tcBorders>
              <w:bottom w:val="nil"/>
            </w:tcBorders>
          </w:tcPr>
          <w:p w:rsidR="00072FED" w:rsidRDefault="00072FED">
            <w:pPr>
              <w:pStyle w:val="ConsPlusNormal"/>
              <w:jc w:val="both"/>
            </w:pPr>
            <w:r>
              <w:t>Постановление Правительства Саратовской области</w:t>
            </w:r>
          </w:p>
        </w:tc>
        <w:tc>
          <w:tcPr>
            <w:tcW w:w="6973" w:type="dxa"/>
            <w:tcBorders>
              <w:bottom w:val="nil"/>
            </w:tcBorders>
          </w:tcPr>
          <w:p w:rsidR="00072FED" w:rsidRDefault="00072FED">
            <w:pPr>
              <w:pStyle w:val="ConsPlusNormal"/>
              <w:jc w:val="both"/>
            </w:pPr>
            <w:r>
              <w:t>о порядке предоставления из областного бюджета субсидии бюджетам поселений области на строительство малобюджетных физкультурно-спортивных объектов шаговой доступности, плоскостных сооружений</w:t>
            </w:r>
          </w:p>
        </w:tc>
        <w:tc>
          <w:tcPr>
            <w:tcW w:w="2211" w:type="dxa"/>
            <w:tcBorders>
              <w:bottom w:val="nil"/>
            </w:tcBorders>
          </w:tcPr>
          <w:p w:rsidR="00072FED" w:rsidRDefault="00072FED">
            <w:pPr>
              <w:pStyle w:val="ConsPlusNormal"/>
              <w:jc w:val="center"/>
            </w:pPr>
            <w:r>
              <w:t>министерство молодежной политики и спорта области</w:t>
            </w:r>
          </w:p>
        </w:tc>
        <w:tc>
          <w:tcPr>
            <w:tcW w:w="1701" w:type="dxa"/>
            <w:tcBorders>
              <w:bottom w:val="nil"/>
            </w:tcBorders>
          </w:tcPr>
          <w:p w:rsidR="00072FED" w:rsidRDefault="00072FED">
            <w:pPr>
              <w:pStyle w:val="ConsPlusNormal"/>
              <w:jc w:val="center"/>
            </w:pPr>
            <w:r>
              <w:t>2018 год</w:t>
            </w:r>
          </w:p>
        </w:tc>
      </w:tr>
      <w:tr w:rsidR="00072FED">
        <w:tblPrEx>
          <w:tblBorders>
            <w:insideH w:val="nil"/>
          </w:tblBorders>
        </w:tblPrEx>
        <w:tc>
          <w:tcPr>
            <w:tcW w:w="13550" w:type="dxa"/>
            <w:gridSpan w:val="5"/>
            <w:tcBorders>
              <w:top w:val="nil"/>
            </w:tcBorders>
          </w:tcPr>
          <w:p w:rsidR="00072FED" w:rsidRDefault="00072FED">
            <w:pPr>
              <w:pStyle w:val="ConsPlusNormal"/>
              <w:jc w:val="both"/>
            </w:pPr>
            <w:r>
              <w:t xml:space="preserve">(в ред. </w:t>
            </w:r>
            <w:hyperlink r:id="rId417" w:history="1">
              <w:r>
                <w:rPr>
                  <w:color w:val="0000FF"/>
                </w:rPr>
                <w:t>постановления</w:t>
              </w:r>
            </w:hyperlink>
            <w:r>
              <w:t xml:space="preserve"> Правительства Саратовской области от 25.04.2018 N 227-П)</w:t>
            </w:r>
          </w:p>
        </w:tc>
      </w:tr>
      <w:tr w:rsidR="00072FED">
        <w:tblPrEx>
          <w:tblBorders>
            <w:insideH w:val="nil"/>
          </w:tblBorders>
        </w:tblPrEx>
        <w:tc>
          <w:tcPr>
            <w:tcW w:w="13550" w:type="dxa"/>
            <w:gridSpan w:val="5"/>
            <w:tcBorders>
              <w:bottom w:val="nil"/>
            </w:tcBorders>
          </w:tcPr>
          <w:p w:rsidR="00072FED" w:rsidRDefault="00072FED">
            <w:pPr>
              <w:pStyle w:val="ConsPlusNormal"/>
              <w:jc w:val="center"/>
              <w:outlineLvl w:val="3"/>
            </w:pPr>
            <w:r>
              <w:t>Основное мероприятие 4.5 "Предоставление субсидии бюджетам муниципальных районов области из областного бюджета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tc>
      </w:tr>
      <w:tr w:rsidR="00072FED">
        <w:tblPrEx>
          <w:tblBorders>
            <w:insideH w:val="nil"/>
          </w:tblBorders>
        </w:tblPrEx>
        <w:tc>
          <w:tcPr>
            <w:tcW w:w="13550" w:type="dxa"/>
            <w:gridSpan w:val="5"/>
            <w:tcBorders>
              <w:top w:val="nil"/>
            </w:tcBorders>
          </w:tcPr>
          <w:p w:rsidR="00072FED" w:rsidRDefault="00072FED">
            <w:pPr>
              <w:pStyle w:val="ConsPlusNormal"/>
              <w:jc w:val="both"/>
            </w:pPr>
            <w:r>
              <w:t xml:space="preserve">(в ред. </w:t>
            </w:r>
            <w:hyperlink r:id="rId418" w:history="1">
              <w:r>
                <w:rPr>
                  <w:color w:val="0000FF"/>
                </w:rPr>
                <w:t>постановления</w:t>
              </w:r>
            </w:hyperlink>
            <w:r>
              <w:t xml:space="preserve"> Правительства Саратовской области от 13.11.2018 N 621-П)</w:t>
            </w:r>
          </w:p>
        </w:tc>
      </w:tr>
      <w:tr w:rsidR="00072FED">
        <w:tc>
          <w:tcPr>
            <w:tcW w:w="567" w:type="dxa"/>
          </w:tcPr>
          <w:p w:rsidR="00072FED" w:rsidRDefault="00072FED">
            <w:pPr>
              <w:pStyle w:val="ConsPlusNormal"/>
              <w:jc w:val="center"/>
            </w:pPr>
            <w:r>
              <w:t>1.</w:t>
            </w:r>
          </w:p>
        </w:tc>
        <w:tc>
          <w:tcPr>
            <w:tcW w:w="2098" w:type="dxa"/>
          </w:tcPr>
          <w:p w:rsidR="00072FED" w:rsidRDefault="00072FED">
            <w:pPr>
              <w:pStyle w:val="ConsPlusNormal"/>
            </w:pPr>
            <w:r>
              <w:t>Постановление Правительства Саратовской области</w:t>
            </w:r>
          </w:p>
        </w:tc>
        <w:tc>
          <w:tcPr>
            <w:tcW w:w="6973" w:type="dxa"/>
          </w:tcPr>
          <w:p w:rsidR="00072FED" w:rsidRDefault="00072FED">
            <w:pPr>
              <w:pStyle w:val="ConsPlusNormal"/>
            </w:pPr>
            <w:r>
              <w:t>о порядке предоставления и условиях расходования из областного бюджета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включая их доставку и сертификацию полей</w:t>
            </w:r>
          </w:p>
        </w:tc>
        <w:tc>
          <w:tcPr>
            <w:tcW w:w="2211" w:type="dxa"/>
          </w:tcPr>
          <w:p w:rsidR="00072FED" w:rsidRDefault="00072FED">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Pr>
          <w:p w:rsidR="00072FED" w:rsidRDefault="00072FED">
            <w:pPr>
              <w:pStyle w:val="ConsPlusNormal"/>
              <w:jc w:val="center"/>
            </w:pPr>
            <w:r>
              <w:t>2016 - 2018 годы</w:t>
            </w:r>
          </w:p>
        </w:tc>
      </w:tr>
      <w:tr w:rsidR="00072FED">
        <w:tblPrEx>
          <w:tblBorders>
            <w:insideH w:val="nil"/>
          </w:tblBorders>
        </w:tblPrEx>
        <w:tc>
          <w:tcPr>
            <w:tcW w:w="13550" w:type="dxa"/>
            <w:gridSpan w:val="5"/>
            <w:tcBorders>
              <w:bottom w:val="nil"/>
            </w:tcBorders>
          </w:tcPr>
          <w:p w:rsidR="00072FED" w:rsidRDefault="00072FED">
            <w:pPr>
              <w:pStyle w:val="ConsPlusNormal"/>
              <w:jc w:val="center"/>
              <w:outlineLvl w:val="3"/>
            </w:pPr>
            <w:r>
              <w:t>Основное мероприятие 4.6 "Предоставление субсидии общественным организациям на приобретение для спортивных сооружений образовательных организаций, строительных конструкций и оборудования, включая монтажные и пусконаладочные работы и обучение штатного персонала объекта"</w:t>
            </w:r>
          </w:p>
        </w:tc>
      </w:tr>
      <w:tr w:rsidR="00072FED">
        <w:tblPrEx>
          <w:tblBorders>
            <w:insideH w:val="nil"/>
          </w:tblBorders>
        </w:tblPrEx>
        <w:tc>
          <w:tcPr>
            <w:tcW w:w="13550" w:type="dxa"/>
            <w:gridSpan w:val="5"/>
            <w:tcBorders>
              <w:top w:val="nil"/>
            </w:tcBorders>
          </w:tcPr>
          <w:p w:rsidR="00072FED" w:rsidRDefault="00072FED">
            <w:pPr>
              <w:pStyle w:val="ConsPlusNormal"/>
              <w:jc w:val="both"/>
            </w:pPr>
            <w:r>
              <w:t xml:space="preserve">Утратило силу с 31 октября 2016 года. - </w:t>
            </w:r>
            <w:hyperlink r:id="rId419" w:history="1">
              <w:r>
                <w:rPr>
                  <w:color w:val="0000FF"/>
                </w:rPr>
                <w:t>Постановление</w:t>
              </w:r>
            </w:hyperlink>
            <w:r>
              <w:t xml:space="preserve"> Правительства Саратовской области от 31.10.2016 N 592-П</w:t>
            </w:r>
          </w:p>
        </w:tc>
      </w:tr>
      <w:tr w:rsidR="00072FED">
        <w:tblPrEx>
          <w:tblBorders>
            <w:insideH w:val="nil"/>
          </w:tblBorders>
        </w:tblPrEx>
        <w:tc>
          <w:tcPr>
            <w:tcW w:w="13550" w:type="dxa"/>
            <w:gridSpan w:val="5"/>
            <w:tcBorders>
              <w:bottom w:val="nil"/>
            </w:tcBorders>
          </w:tcPr>
          <w:p w:rsidR="00072FED" w:rsidRDefault="00072FED">
            <w:pPr>
              <w:pStyle w:val="ConsPlusNormal"/>
              <w:jc w:val="center"/>
              <w:outlineLvl w:val="3"/>
            </w:pPr>
            <w:r>
              <w:t>Основное мероприятие 4.12 "Реализация мероприятий по подготовке и проведению чемпионата мира по футболу в 2018 году в Российской Федерации"</w:t>
            </w:r>
          </w:p>
        </w:tc>
      </w:tr>
      <w:tr w:rsidR="00072FED">
        <w:tblPrEx>
          <w:tblBorders>
            <w:insideH w:val="nil"/>
          </w:tblBorders>
        </w:tblPrEx>
        <w:tc>
          <w:tcPr>
            <w:tcW w:w="13550" w:type="dxa"/>
            <w:gridSpan w:val="5"/>
            <w:tcBorders>
              <w:top w:val="nil"/>
            </w:tcBorders>
          </w:tcPr>
          <w:p w:rsidR="00072FED" w:rsidRDefault="00072FED">
            <w:pPr>
              <w:pStyle w:val="ConsPlusNormal"/>
              <w:jc w:val="both"/>
            </w:pPr>
            <w:r>
              <w:t xml:space="preserve">(введено </w:t>
            </w:r>
            <w:hyperlink r:id="rId420" w:history="1">
              <w:r>
                <w:rPr>
                  <w:color w:val="0000FF"/>
                </w:rPr>
                <w:t>постановлением</w:t>
              </w:r>
            </w:hyperlink>
            <w:r>
              <w:t xml:space="preserve"> Правительства Саратовской области от 21.03.2018 N 137-П)</w:t>
            </w:r>
          </w:p>
        </w:tc>
      </w:tr>
      <w:tr w:rsidR="00072FED">
        <w:tc>
          <w:tcPr>
            <w:tcW w:w="567" w:type="dxa"/>
          </w:tcPr>
          <w:p w:rsidR="00072FED" w:rsidRDefault="00072FED">
            <w:pPr>
              <w:pStyle w:val="ConsPlusNormal"/>
              <w:jc w:val="center"/>
            </w:pPr>
            <w:r>
              <w:t>1.</w:t>
            </w:r>
          </w:p>
        </w:tc>
        <w:tc>
          <w:tcPr>
            <w:tcW w:w="2098" w:type="dxa"/>
          </w:tcPr>
          <w:p w:rsidR="00072FED" w:rsidRDefault="00072FED">
            <w:pPr>
              <w:pStyle w:val="ConsPlusNormal"/>
              <w:jc w:val="both"/>
            </w:pPr>
            <w:r>
              <w:t xml:space="preserve">Постановление </w:t>
            </w:r>
            <w:r>
              <w:lastRenderedPageBreak/>
              <w:t>Правительства Саратовской области</w:t>
            </w:r>
          </w:p>
        </w:tc>
        <w:tc>
          <w:tcPr>
            <w:tcW w:w="6973" w:type="dxa"/>
          </w:tcPr>
          <w:p w:rsidR="00072FED" w:rsidRDefault="00072FED">
            <w:pPr>
              <w:pStyle w:val="ConsPlusNormal"/>
              <w:jc w:val="both"/>
            </w:pPr>
            <w:r>
              <w:lastRenderedPageBreak/>
              <w:t xml:space="preserve">о порядке предоставления из областного бюджета иных </w:t>
            </w:r>
            <w:r>
              <w:lastRenderedPageBreak/>
              <w:t>межбюджетных трансфертов бюджетам городских округов области на реализацию мероприятий по подготовке и проведению чемпионата мира по футболу в 2018 году в Российской Федерации</w:t>
            </w:r>
          </w:p>
        </w:tc>
        <w:tc>
          <w:tcPr>
            <w:tcW w:w="2211" w:type="dxa"/>
          </w:tcPr>
          <w:p w:rsidR="00072FED" w:rsidRDefault="00072FED">
            <w:pPr>
              <w:pStyle w:val="ConsPlusNormal"/>
              <w:jc w:val="center"/>
            </w:pPr>
            <w:r>
              <w:lastRenderedPageBreak/>
              <w:t xml:space="preserve">министерство </w:t>
            </w:r>
            <w:r>
              <w:lastRenderedPageBreak/>
              <w:t>молодежной политики и спорта области</w:t>
            </w:r>
          </w:p>
        </w:tc>
        <w:tc>
          <w:tcPr>
            <w:tcW w:w="1701" w:type="dxa"/>
          </w:tcPr>
          <w:p w:rsidR="00072FED" w:rsidRDefault="00072FED">
            <w:pPr>
              <w:pStyle w:val="ConsPlusNormal"/>
              <w:jc w:val="center"/>
            </w:pPr>
            <w:r>
              <w:lastRenderedPageBreak/>
              <w:t>2018</w:t>
            </w:r>
          </w:p>
        </w:tc>
      </w:tr>
      <w:tr w:rsidR="00072FED">
        <w:tblPrEx>
          <w:tblBorders>
            <w:insideH w:val="nil"/>
          </w:tblBorders>
        </w:tblPrEx>
        <w:tc>
          <w:tcPr>
            <w:tcW w:w="13550" w:type="dxa"/>
            <w:gridSpan w:val="5"/>
            <w:tcBorders>
              <w:bottom w:val="nil"/>
            </w:tcBorders>
          </w:tcPr>
          <w:p w:rsidR="00072FED" w:rsidRDefault="00072FED">
            <w:pPr>
              <w:pStyle w:val="ConsPlusNormal"/>
              <w:jc w:val="center"/>
              <w:outlineLvl w:val="3"/>
            </w:pPr>
            <w:r>
              <w:lastRenderedPageBreak/>
              <w:t>Основное мероприятие 4.14 "Предоставление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w:t>
            </w:r>
          </w:p>
        </w:tc>
      </w:tr>
      <w:tr w:rsidR="00072FED">
        <w:tblPrEx>
          <w:tblBorders>
            <w:insideH w:val="nil"/>
          </w:tblBorders>
        </w:tblPrEx>
        <w:tc>
          <w:tcPr>
            <w:tcW w:w="13550" w:type="dxa"/>
            <w:gridSpan w:val="5"/>
            <w:tcBorders>
              <w:top w:val="nil"/>
            </w:tcBorders>
          </w:tcPr>
          <w:p w:rsidR="00072FED" w:rsidRDefault="00072FED">
            <w:pPr>
              <w:pStyle w:val="ConsPlusNormal"/>
              <w:jc w:val="both"/>
            </w:pPr>
            <w:r>
              <w:t xml:space="preserve">(введено </w:t>
            </w:r>
            <w:hyperlink r:id="rId421" w:history="1">
              <w:r>
                <w:rPr>
                  <w:color w:val="0000FF"/>
                </w:rPr>
                <w:t>постановлением</w:t>
              </w:r>
            </w:hyperlink>
            <w:r>
              <w:t xml:space="preserve"> Правительства Саратовской области от 06.02.2017 N 38-П; в</w:t>
            </w:r>
          </w:p>
          <w:p w:rsidR="00072FED" w:rsidRDefault="00072FED">
            <w:pPr>
              <w:pStyle w:val="ConsPlusNormal"/>
              <w:jc w:val="both"/>
            </w:pPr>
            <w:r>
              <w:t xml:space="preserve">ред. </w:t>
            </w:r>
            <w:hyperlink r:id="rId422" w:history="1">
              <w:r>
                <w:rPr>
                  <w:color w:val="0000FF"/>
                </w:rPr>
                <w:t>постановления</w:t>
              </w:r>
            </w:hyperlink>
            <w:r>
              <w:t xml:space="preserve"> Правительства Саратовской области от 14.03.2017 N 113-П)</w:t>
            </w:r>
          </w:p>
        </w:tc>
      </w:tr>
      <w:tr w:rsidR="00072FED">
        <w:tblPrEx>
          <w:tblBorders>
            <w:insideH w:val="nil"/>
          </w:tblBorders>
        </w:tblPrEx>
        <w:tc>
          <w:tcPr>
            <w:tcW w:w="567" w:type="dxa"/>
            <w:tcBorders>
              <w:bottom w:val="nil"/>
            </w:tcBorders>
          </w:tcPr>
          <w:p w:rsidR="00072FED" w:rsidRDefault="00072FED">
            <w:pPr>
              <w:pStyle w:val="ConsPlusNormal"/>
              <w:jc w:val="center"/>
            </w:pPr>
            <w:r>
              <w:t>1.</w:t>
            </w:r>
          </w:p>
        </w:tc>
        <w:tc>
          <w:tcPr>
            <w:tcW w:w="2098" w:type="dxa"/>
            <w:tcBorders>
              <w:bottom w:val="nil"/>
            </w:tcBorders>
          </w:tcPr>
          <w:p w:rsidR="00072FED" w:rsidRDefault="00072FED">
            <w:pPr>
              <w:pStyle w:val="ConsPlusNormal"/>
            </w:pPr>
            <w:r>
              <w:t>Постановление Правительства Саратовской области</w:t>
            </w:r>
          </w:p>
        </w:tc>
        <w:tc>
          <w:tcPr>
            <w:tcW w:w="6973" w:type="dxa"/>
            <w:tcBorders>
              <w:bottom w:val="nil"/>
            </w:tcBorders>
          </w:tcPr>
          <w:p w:rsidR="00072FED" w:rsidRDefault="00072FED">
            <w:pPr>
              <w:pStyle w:val="ConsPlusNormal"/>
              <w:jc w:val="both"/>
            </w:pPr>
            <w:r>
              <w:t>о порядке определения объема и предоставления из областного бюджета в 2017 году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w:t>
            </w:r>
          </w:p>
        </w:tc>
        <w:tc>
          <w:tcPr>
            <w:tcW w:w="2211" w:type="dxa"/>
            <w:tcBorders>
              <w:bottom w:val="nil"/>
            </w:tcBorders>
          </w:tcPr>
          <w:p w:rsidR="00072FED" w:rsidRDefault="00072FED">
            <w:pPr>
              <w:pStyle w:val="ConsPlusNormal"/>
              <w:jc w:val="center"/>
            </w:pPr>
            <w:r>
              <w:t>министерство молодежной политики, спорта и туризма области</w:t>
            </w:r>
          </w:p>
        </w:tc>
        <w:tc>
          <w:tcPr>
            <w:tcW w:w="1701" w:type="dxa"/>
            <w:tcBorders>
              <w:bottom w:val="nil"/>
            </w:tcBorders>
          </w:tcPr>
          <w:p w:rsidR="00072FED" w:rsidRDefault="00072FED">
            <w:pPr>
              <w:pStyle w:val="ConsPlusNormal"/>
              <w:jc w:val="center"/>
            </w:pPr>
            <w:r>
              <w:t>2017 год</w:t>
            </w:r>
          </w:p>
        </w:tc>
      </w:tr>
      <w:tr w:rsidR="00072FED">
        <w:tblPrEx>
          <w:tblBorders>
            <w:insideH w:val="nil"/>
          </w:tblBorders>
        </w:tblPrEx>
        <w:tc>
          <w:tcPr>
            <w:tcW w:w="13550" w:type="dxa"/>
            <w:gridSpan w:val="5"/>
            <w:tcBorders>
              <w:top w:val="nil"/>
            </w:tcBorders>
          </w:tcPr>
          <w:p w:rsidR="00072FED" w:rsidRDefault="00072FED">
            <w:pPr>
              <w:pStyle w:val="ConsPlusNormal"/>
              <w:jc w:val="both"/>
            </w:pPr>
            <w:r>
              <w:t xml:space="preserve">(в ред. </w:t>
            </w:r>
            <w:hyperlink r:id="rId423" w:history="1">
              <w:r>
                <w:rPr>
                  <w:color w:val="0000FF"/>
                </w:rPr>
                <w:t>постановления</w:t>
              </w:r>
            </w:hyperlink>
            <w:r>
              <w:t xml:space="preserve"> Правительства Саратовской области от 14.03.2017 N 113-П)</w:t>
            </w:r>
          </w:p>
        </w:tc>
      </w:tr>
      <w:tr w:rsidR="00072FED">
        <w:tblPrEx>
          <w:tblBorders>
            <w:insideH w:val="nil"/>
          </w:tblBorders>
        </w:tblPrEx>
        <w:tc>
          <w:tcPr>
            <w:tcW w:w="13550" w:type="dxa"/>
            <w:gridSpan w:val="5"/>
            <w:tcBorders>
              <w:bottom w:val="nil"/>
            </w:tcBorders>
          </w:tcPr>
          <w:p w:rsidR="00072FED" w:rsidRDefault="00072FED">
            <w:pPr>
              <w:pStyle w:val="ConsPlusNormal"/>
              <w:jc w:val="center"/>
              <w:outlineLvl w:val="3"/>
            </w:pPr>
            <w:r>
              <w:t>Основное мероприятие 4.15 "Приобретение в областную собственность имущественного комплекса детского оздоровительного лагеря "Сосенки" Аткарского района"</w:t>
            </w:r>
          </w:p>
        </w:tc>
      </w:tr>
      <w:tr w:rsidR="00072FED">
        <w:tblPrEx>
          <w:tblBorders>
            <w:insideH w:val="nil"/>
          </w:tblBorders>
        </w:tblPrEx>
        <w:tc>
          <w:tcPr>
            <w:tcW w:w="13550" w:type="dxa"/>
            <w:gridSpan w:val="5"/>
            <w:tcBorders>
              <w:top w:val="nil"/>
            </w:tcBorders>
          </w:tcPr>
          <w:p w:rsidR="00072FED" w:rsidRDefault="00072FED">
            <w:pPr>
              <w:pStyle w:val="ConsPlusNormal"/>
              <w:jc w:val="both"/>
            </w:pPr>
            <w:r>
              <w:t xml:space="preserve">(введено </w:t>
            </w:r>
            <w:hyperlink r:id="rId424" w:history="1">
              <w:r>
                <w:rPr>
                  <w:color w:val="0000FF"/>
                </w:rPr>
                <w:t>постановлением</w:t>
              </w:r>
            </w:hyperlink>
            <w:r>
              <w:t xml:space="preserve"> Правительства Саратовской области от 13.11.2018 N 621-П)</w:t>
            </w:r>
          </w:p>
        </w:tc>
      </w:tr>
      <w:tr w:rsidR="00072FED">
        <w:tc>
          <w:tcPr>
            <w:tcW w:w="567" w:type="dxa"/>
          </w:tcPr>
          <w:p w:rsidR="00072FED" w:rsidRDefault="00072FED">
            <w:pPr>
              <w:pStyle w:val="ConsPlusNormal"/>
              <w:jc w:val="center"/>
            </w:pPr>
            <w:r>
              <w:t>1.</w:t>
            </w:r>
          </w:p>
        </w:tc>
        <w:tc>
          <w:tcPr>
            <w:tcW w:w="2098" w:type="dxa"/>
          </w:tcPr>
          <w:p w:rsidR="00072FED" w:rsidRDefault="00072FED">
            <w:pPr>
              <w:pStyle w:val="ConsPlusNormal"/>
            </w:pPr>
            <w:r>
              <w:t>Распоряжение Правительства Саратовской области</w:t>
            </w:r>
          </w:p>
        </w:tc>
        <w:tc>
          <w:tcPr>
            <w:tcW w:w="6973" w:type="dxa"/>
          </w:tcPr>
          <w:p w:rsidR="00072FED" w:rsidRDefault="00072FED">
            <w:pPr>
              <w:pStyle w:val="ConsPlusNormal"/>
              <w:jc w:val="both"/>
            </w:pPr>
            <w:r>
              <w:t>о приобретении имущества в государственную собственность Саратовской области</w:t>
            </w:r>
          </w:p>
        </w:tc>
        <w:tc>
          <w:tcPr>
            <w:tcW w:w="2211" w:type="dxa"/>
          </w:tcPr>
          <w:p w:rsidR="00072FED" w:rsidRDefault="00072FED">
            <w:pPr>
              <w:pStyle w:val="ConsPlusNormal"/>
              <w:jc w:val="center"/>
            </w:pPr>
            <w:r>
              <w:t>министерство молодежной политики и спорта области</w:t>
            </w:r>
          </w:p>
        </w:tc>
        <w:tc>
          <w:tcPr>
            <w:tcW w:w="1701" w:type="dxa"/>
          </w:tcPr>
          <w:p w:rsidR="00072FED" w:rsidRDefault="00072FED">
            <w:pPr>
              <w:pStyle w:val="ConsPlusNormal"/>
              <w:jc w:val="center"/>
            </w:pPr>
            <w:r>
              <w:t>2018 год</w:t>
            </w:r>
          </w:p>
        </w:tc>
      </w:tr>
      <w:tr w:rsidR="00072FED">
        <w:tblPrEx>
          <w:tblBorders>
            <w:insideH w:val="nil"/>
          </w:tblBorders>
        </w:tblPrEx>
        <w:tc>
          <w:tcPr>
            <w:tcW w:w="13550" w:type="dxa"/>
            <w:gridSpan w:val="5"/>
            <w:tcBorders>
              <w:bottom w:val="nil"/>
            </w:tcBorders>
          </w:tcPr>
          <w:p w:rsidR="00072FED" w:rsidRDefault="00072FED">
            <w:pPr>
              <w:pStyle w:val="ConsPlusNormal"/>
              <w:jc w:val="center"/>
              <w:outlineLvl w:val="3"/>
            </w:pPr>
            <w:bookmarkStart w:id="76" w:name="P2758"/>
            <w:bookmarkEnd w:id="76"/>
            <w:r>
              <w:t>Основное мероприятие 4.20 "Реализация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r>
      <w:tr w:rsidR="00072FED">
        <w:tblPrEx>
          <w:tblBorders>
            <w:insideH w:val="nil"/>
          </w:tblBorders>
        </w:tblPrEx>
        <w:tc>
          <w:tcPr>
            <w:tcW w:w="13550" w:type="dxa"/>
            <w:gridSpan w:val="5"/>
            <w:tcBorders>
              <w:top w:val="nil"/>
            </w:tcBorders>
          </w:tcPr>
          <w:p w:rsidR="00072FED" w:rsidRDefault="00072FED">
            <w:pPr>
              <w:pStyle w:val="ConsPlusNormal"/>
              <w:jc w:val="both"/>
            </w:pPr>
            <w:r>
              <w:t xml:space="preserve">(введено </w:t>
            </w:r>
            <w:hyperlink r:id="rId425" w:history="1">
              <w:r>
                <w:rPr>
                  <w:color w:val="0000FF"/>
                </w:rPr>
                <w:t>постановлением</w:t>
              </w:r>
            </w:hyperlink>
            <w:r>
              <w:t xml:space="preserve"> Правительства Саратовской области от 23.12.2019 N 902-П)</w:t>
            </w:r>
          </w:p>
        </w:tc>
      </w:tr>
      <w:tr w:rsidR="00072FED">
        <w:tc>
          <w:tcPr>
            <w:tcW w:w="567" w:type="dxa"/>
          </w:tcPr>
          <w:p w:rsidR="00072FED" w:rsidRDefault="00072FED">
            <w:pPr>
              <w:pStyle w:val="ConsPlusNormal"/>
              <w:jc w:val="center"/>
            </w:pPr>
            <w:r>
              <w:t>1.</w:t>
            </w:r>
          </w:p>
        </w:tc>
        <w:tc>
          <w:tcPr>
            <w:tcW w:w="2098" w:type="dxa"/>
          </w:tcPr>
          <w:p w:rsidR="00072FED" w:rsidRDefault="00072FED">
            <w:pPr>
              <w:pStyle w:val="ConsPlusNormal"/>
              <w:jc w:val="both"/>
            </w:pPr>
            <w:r>
              <w:t xml:space="preserve">Постановление Правительства Саратовской </w:t>
            </w:r>
            <w:r>
              <w:lastRenderedPageBreak/>
              <w:t>области</w:t>
            </w:r>
          </w:p>
        </w:tc>
        <w:tc>
          <w:tcPr>
            <w:tcW w:w="6973" w:type="dxa"/>
          </w:tcPr>
          <w:p w:rsidR="00072FED" w:rsidRDefault="00072FED">
            <w:pPr>
              <w:pStyle w:val="ConsPlusNormal"/>
            </w:pPr>
            <w:r>
              <w:lastRenderedPageBreak/>
              <w:t xml:space="preserve">Порядок предоставления из областного бюджета иных межбюджетных трансфертов бюджетам городских округов области на реализацию комплекса мероприятий, связанных с эффективным использованием </w:t>
            </w:r>
            <w:r>
              <w:lastRenderedPageBreak/>
              <w:t>тренировочных площадок, строительство и реконструкция которых осуществлялась для проведения чемпионата мира по футболу 2018 года в Российской Федерации</w:t>
            </w:r>
          </w:p>
        </w:tc>
        <w:tc>
          <w:tcPr>
            <w:tcW w:w="2211" w:type="dxa"/>
          </w:tcPr>
          <w:p w:rsidR="00072FED" w:rsidRDefault="00072FED">
            <w:pPr>
              <w:pStyle w:val="ConsPlusNormal"/>
              <w:jc w:val="center"/>
            </w:pPr>
            <w:r>
              <w:lastRenderedPageBreak/>
              <w:t xml:space="preserve">министерство молодежной политики и спорта </w:t>
            </w:r>
            <w:r>
              <w:lastRenderedPageBreak/>
              <w:t>области</w:t>
            </w:r>
          </w:p>
        </w:tc>
        <w:tc>
          <w:tcPr>
            <w:tcW w:w="1701" w:type="dxa"/>
          </w:tcPr>
          <w:p w:rsidR="00072FED" w:rsidRDefault="00072FED">
            <w:pPr>
              <w:pStyle w:val="ConsPlusNormal"/>
              <w:jc w:val="center"/>
            </w:pPr>
            <w:r>
              <w:lastRenderedPageBreak/>
              <w:t>2020</w:t>
            </w:r>
          </w:p>
        </w:tc>
      </w:tr>
      <w:tr w:rsidR="00072FED">
        <w:tblPrEx>
          <w:tblBorders>
            <w:insideH w:val="nil"/>
          </w:tblBorders>
        </w:tblPrEx>
        <w:tc>
          <w:tcPr>
            <w:tcW w:w="13550" w:type="dxa"/>
            <w:gridSpan w:val="5"/>
            <w:tcBorders>
              <w:bottom w:val="nil"/>
            </w:tcBorders>
          </w:tcPr>
          <w:p w:rsidR="00072FED" w:rsidRDefault="00072FED">
            <w:pPr>
              <w:pStyle w:val="ConsPlusNormal"/>
              <w:jc w:val="center"/>
              <w:outlineLvl w:val="3"/>
            </w:pPr>
            <w:r>
              <w:lastRenderedPageBreak/>
              <w:t>Региональный проект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проекта "Спорт - норма жизни")</w:t>
            </w:r>
          </w:p>
        </w:tc>
      </w:tr>
      <w:tr w:rsidR="00072FED">
        <w:tblPrEx>
          <w:tblBorders>
            <w:insideH w:val="nil"/>
          </w:tblBorders>
        </w:tblPrEx>
        <w:tc>
          <w:tcPr>
            <w:tcW w:w="13550" w:type="dxa"/>
            <w:gridSpan w:val="5"/>
            <w:tcBorders>
              <w:top w:val="nil"/>
            </w:tcBorders>
          </w:tcPr>
          <w:p w:rsidR="00072FED" w:rsidRDefault="00072FED">
            <w:pPr>
              <w:pStyle w:val="ConsPlusNormal"/>
              <w:jc w:val="both"/>
            </w:pPr>
            <w:r>
              <w:t xml:space="preserve">(в ред. </w:t>
            </w:r>
            <w:hyperlink r:id="rId426" w:history="1">
              <w:r>
                <w:rPr>
                  <w:color w:val="0000FF"/>
                </w:rPr>
                <w:t>постановления</w:t>
              </w:r>
            </w:hyperlink>
            <w:r>
              <w:t xml:space="preserve"> Правительства Саратовской области от 19.03.2019 N 163-П)</w:t>
            </w:r>
          </w:p>
        </w:tc>
      </w:tr>
      <w:tr w:rsidR="00072FED">
        <w:tc>
          <w:tcPr>
            <w:tcW w:w="567" w:type="dxa"/>
          </w:tcPr>
          <w:p w:rsidR="00072FED" w:rsidRDefault="00072FED">
            <w:pPr>
              <w:pStyle w:val="ConsPlusNormal"/>
              <w:jc w:val="center"/>
            </w:pPr>
            <w:r>
              <w:t>1.</w:t>
            </w:r>
          </w:p>
        </w:tc>
        <w:tc>
          <w:tcPr>
            <w:tcW w:w="2098" w:type="dxa"/>
          </w:tcPr>
          <w:p w:rsidR="00072FED" w:rsidRDefault="00072FED">
            <w:pPr>
              <w:pStyle w:val="ConsPlusNormal"/>
              <w:jc w:val="both"/>
            </w:pPr>
            <w:r>
              <w:t>Постановление Правительства Саратовской области</w:t>
            </w:r>
          </w:p>
        </w:tc>
        <w:tc>
          <w:tcPr>
            <w:tcW w:w="6973" w:type="dxa"/>
          </w:tcPr>
          <w:p w:rsidR="00072FED" w:rsidRDefault="00072FED">
            <w:pPr>
              <w:pStyle w:val="ConsPlusNormal"/>
              <w:jc w:val="both"/>
            </w:pPr>
            <w:r>
              <w:t>Порядок предоставления субсидии бюджетам муниципальных районов области на оснащение объектов спортивной инфраструктуры спортивно-технологическим оборудованием</w:t>
            </w:r>
          </w:p>
        </w:tc>
        <w:tc>
          <w:tcPr>
            <w:tcW w:w="2211" w:type="dxa"/>
          </w:tcPr>
          <w:p w:rsidR="00072FED" w:rsidRDefault="00072FED">
            <w:pPr>
              <w:pStyle w:val="ConsPlusNormal"/>
              <w:jc w:val="center"/>
            </w:pPr>
            <w:r>
              <w:t>министерство молодежной политики и спорта области</w:t>
            </w:r>
          </w:p>
        </w:tc>
        <w:tc>
          <w:tcPr>
            <w:tcW w:w="1701" w:type="dxa"/>
          </w:tcPr>
          <w:p w:rsidR="00072FED" w:rsidRDefault="00072FED">
            <w:pPr>
              <w:pStyle w:val="ConsPlusNormal"/>
              <w:jc w:val="center"/>
            </w:pPr>
            <w:r>
              <w:t>2019</w:t>
            </w:r>
          </w:p>
        </w:tc>
      </w:tr>
      <w:tr w:rsidR="00072FED">
        <w:tc>
          <w:tcPr>
            <w:tcW w:w="567" w:type="dxa"/>
          </w:tcPr>
          <w:p w:rsidR="00072FED" w:rsidRDefault="00072FED">
            <w:pPr>
              <w:pStyle w:val="ConsPlusNormal"/>
              <w:jc w:val="center"/>
            </w:pPr>
            <w:r>
              <w:t>2.</w:t>
            </w:r>
          </w:p>
        </w:tc>
        <w:tc>
          <w:tcPr>
            <w:tcW w:w="2098" w:type="dxa"/>
          </w:tcPr>
          <w:p w:rsidR="00072FED" w:rsidRDefault="00072FED">
            <w:pPr>
              <w:pStyle w:val="ConsPlusNormal"/>
            </w:pPr>
            <w:r>
              <w:t>Постановление Правительства Саратовской области</w:t>
            </w:r>
          </w:p>
        </w:tc>
        <w:tc>
          <w:tcPr>
            <w:tcW w:w="6973" w:type="dxa"/>
          </w:tcPr>
          <w:p w:rsidR="00072FED" w:rsidRDefault="00072FED">
            <w:pPr>
              <w:pStyle w:val="ConsPlusNormal"/>
              <w:jc w:val="both"/>
            </w:pPr>
            <w:r>
              <w:t>Порядок предоставления субсидии бюджетам муниципальных районов и поселений области на развитие сети плоскостных спортивных сооружений в сельской местности</w:t>
            </w:r>
          </w:p>
        </w:tc>
        <w:tc>
          <w:tcPr>
            <w:tcW w:w="2211" w:type="dxa"/>
          </w:tcPr>
          <w:p w:rsidR="00072FED" w:rsidRDefault="00072FED">
            <w:pPr>
              <w:pStyle w:val="ConsPlusNormal"/>
              <w:jc w:val="center"/>
            </w:pPr>
            <w:r>
              <w:t>министерство сельского хозяйства области</w:t>
            </w:r>
          </w:p>
        </w:tc>
        <w:tc>
          <w:tcPr>
            <w:tcW w:w="1701" w:type="dxa"/>
          </w:tcPr>
          <w:p w:rsidR="00072FED" w:rsidRDefault="00072FED">
            <w:pPr>
              <w:pStyle w:val="ConsPlusNormal"/>
              <w:jc w:val="center"/>
            </w:pPr>
            <w:r>
              <w:t>2019</w:t>
            </w:r>
          </w:p>
        </w:tc>
      </w:tr>
      <w:tr w:rsidR="00072FED">
        <w:tblPrEx>
          <w:tblBorders>
            <w:insideH w:val="nil"/>
          </w:tblBorders>
        </w:tblPrEx>
        <w:tc>
          <w:tcPr>
            <w:tcW w:w="567" w:type="dxa"/>
            <w:tcBorders>
              <w:bottom w:val="nil"/>
            </w:tcBorders>
          </w:tcPr>
          <w:p w:rsidR="00072FED" w:rsidRDefault="00072FED">
            <w:pPr>
              <w:pStyle w:val="ConsPlusNormal"/>
              <w:jc w:val="center"/>
            </w:pPr>
            <w:r>
              <w:t>3.</w:t>
            </w:r>
          </w:p>
        </w:tc>
        <w:tc>
          <w:tcPr>
            <w:tcW w:w="2098" w:type="dxa"/>
            <w:tcBorders>
              <w:bottom w:val="nil"/>
            </w:tcBorders>
          </w:tcPr>
          <w:p w:rsidR="00072FED" w:rsidRDefault="00072FED">
            <w:pPr>
              <w:pStyle w:val="ConsPlusNormal"/>
              <w:jc w:val="both"/>
            </w:pPr>
            <w:r>
              <w:t>Постановление Правительства Саратовской области</w:t>
            </w:r>
          </w:p>
        </w:tc>
        <w:tc>
          <w:tcPr>
            <w:tcW w:w="6973" w:type="dxa"/>
            <w:tcBorders>
              <w:bottom w:val="nil"/>
            </w:tcBorders>
          </w:tcPr>
          <w:p w:rsidR="00072FED" w:rsidRDefault="00072FED">
            <w:pPr>
              <w:pStyle w:val="ConsPlusNormal"/>
              <w:jc w:val="both"/>
            </w:pPr>
            <w:r>
              <w:t>Распределение на 2019 год и порядок предоставления из областного бюджета субсидии бюджетам поселений области на мероприятия по вводу в эксплуатацию стадиона "Юность" в г. Ершове Саратовской области и условиях ее расходования</w:t>
            </w:r>
          </w:p>
        </w:tc>
        <w:tc>
          <w:tcPr>
            <w:tcW w:w="2211" w:type="dxa"/>
            <w:tcBorders>
              <w:bottom w:val="nil"/>
            </w:tcBorders>
          </w:tcPr>
          <w:p w:rsidR="00072FED" w:rsidRDefault="00072FED">
            <w:pPr>
              <w:pStyle w:val="ConsPlusNormal"/>
              <w:jc w:val="center"/>
            </w:pPr>
            <w:r>
              <w:t>министерство молодежной политики и спорта области</w:t>
            </w:r>
          </w:p>
        </w:tc>
        <w:tc>
          <w:tcPr>
            <w:tcW w:w="1701" w:type="dxa"/>
            <w:tcBorders>
              <w:bottom w:val="nil"/>
            </w:tcBorders>
          </w:tcPr>
          <w:p w:rsidR="00072FED" w:rsidRDefault="00072FED">
            <w:pPr>
              <w:pStyle w:val="ConsPlusNormal"/>
              <w:jc w:val="center"/>
            </w:pPr>
            <w:r>
              <w:t>2019</w:t>
            </w:r>
          </w:p>
        </w:tc>
      </w:tr>
      <w:tr w:rsidR="00072FED">
        <w:tblPrEx>
          <w:tblBorders>
            <w:insideH w:val="nil"/>
          </w:tblBorders>
        </w:tblPrEx>
        <w:tc>
          <w:tcPr>
            <w:tcW w:w="13550" w:type="dxa"/>
            <w:gridSpan w:val="5"/>
            <w:tcBorders>
              <w:top w:val="nil"/>
            </w:tcBorders>
          </w:tcPr>
          <w:p w:rsidR="00072FED" w:rsidRDefault="00072FED">
            <w:pPr>
              <w:pStyle w:val="ConsPlusNormal"/>
              <w:jc w:val="both"/>
            </w:pPr>
            <w:r>
              <w:t xml:space="preserve">(п. 3 введен </w:t>
            </w:r>
            <w:hyperlink r:id="rId427" w:history="1">
              <w:r>
                <w:rPr>
                  <w:color w:val="0000FF"/>
                </w:rPr>
                <w:t>постановлением</w:t>
              </w:r>
            </w:hyperlink>
            <w:r>
              <w:t xml:space="preserve"> Правительства Саратовской области от 10.09.2019</w:t>
            </w:r>
          </w:p>
          <w:p w:rsidR="00072FED" w:rsidRDefault="00072FED">
            <w:pPr>
              <w:pStyle w:val="ConsPlusNormal"/>
              <w:jc w:val="both"/>
            </w:pPr>
            <w:r>
              <w:t>N 649-П)</w:t>
            </w:r>
          </w:p>
        </w:tc>
      </w:tr>
      <w:tr w:rsidR="00072FED">
        <w:tblPrEx>
          <w:tblBorders>
            <w:insideH w:val="nil"/>
          </w:tblBorders>
        </w:tblPrEx>
        <w:tc>
          <w:tcPr>
            <w:tcW w:w="567" w:type="dxa"/>
            <w:tcBorders>
              <w:bottom w:val="nil"/>
            </w:tcBorders>
          </w:tcPr>
          <w:p w:rsidR="00072FED" w:rsidRDefault="00072FED">
            <w:pPr>
              <w:pStyle w:val="ConsPlusNormal"/>
              <w:jc w:val="center"/>
            </w:pPr>
            <w:r>
              <w:t>4.</w:t>
            </w:r>
          </w:p>
        </w:tc>
        <w:tc>
          <w:tcPr>
            <w:tcW w:w="2098" w:type="dxa"/>
            <w:tcBorders>
              <w:bottom w:val="nil"/>
            </w:tcBorders>
          </w:tcPr>
          <w:p w:rsidR="00072FED" w:rsidRDefault="00072FED">
            <w:pPr>
              <w:pStyle w:val="ConsPlusNormal"/>
              <w:jc w:val="both"/>
            </w:pPr>
            <w:r>
              <w:t>Постановление Правительства Саратовской области</w:t>
            </w:r>
          </w:p>
        </w:tc>
        <w:tc>
          <w:tcPr>
            <w:tcW w:w="6973" w:type="dxa"/>
            <w:tcBorders>
              <w:bottom w:val="nil"/>
            </w:tcBorders>
          </w:tcPr>
          <w:p w:rsidR="00072FED" w:rsidRDefault="00072FED">
            <w:pPr>
              <w:pStyle w:val="ConsPlusNormal"/>
            </w:pPr>
            <w:r>
              <w:t>о порядке предоставления из областного бюджета субсидии бюджетам муниципальных районов области на строительство и реконструкцию малобюджетных физкультурно-спортивных объектов шаговой доступности, плоскостных сооружений</w:t>
            </w:r>
          </w:p>
        </w:tc>
        <w:tc>
          <w:tcPr>
            <w:tcW w:w="2211" w:type="dxa"/>
            <w:tcBorders>
              <w:bottom w:val="nil"/>
            </w:tcBorders>
          </w:tcPr>
          <w:p w:rsidR="00072FED" w:rsidRDefault="00072FED">
            <w:pPr>
              <w:pStyle w:val="ConsPlusNormal"/>
              <w:jc w:val="center"/>
            </w:pPr>
            <w:r>
              <w:t>министерство молодежной политики и спорта области</w:t>
            </w:r>
          </w:p>
        </w:tc>
        <w:tc>
          <w:tcPr>
            <w:tcW w:w="1701" w:type="dxa"/>
            <w:tcBorders>
              <w:bottom w:val="nil"/>
            </w:tcBorders>
          </w:tcPr>
          <w:p w:rsidR="00072FED" w:rsidRDefault="00072FED">
            <w:pPr>
              <w:pStyle w:val="ConsPlusNormal"/>
              <w:jc w:val="center"/>
            </w:pPr>
            <w:r>
              <w:t>2020 год</w:t>
            </w:r>
          </w:p>
        </w:tc>
      </w:tr>
      <w:tr w:rsidR="00072FED">
        <w:tblPrEx>
          <w:tblBorders>
            <w:insideH w:val="nil"/>
          </w:tblBorders>
        </w:tblPrEx>
        <w:tc>
          <w:tcPr>
            <w:tcW w:w="13550" w:type="dxa"/>
            <w:gridSpan w:val="5"/>
            <w:tcBorders>
              <w:top w:val="nil"/>
            </w:tcBorders>
          </w:tcPr>
          <w:p w:rsidR="00072FED" w:rsidRDefault="00072FED">
            <w:pPr>
              <w:pStyle w:val="ConsPlusNormal"/>
              <w:jc w:val="both"/>
            </w:pPr>
            <w:r>
              <w:t xml:space="preserve">(п. 4 введен </w:t>
            </w:r>
            <w:hyperlink r:id="rId428" w:history="1">
              <w:r>
                <w:rPr>
                  <w:color w:val="0000FF"/>
                </w:rPr>
                <w:t>постановлением</w:t>
              </w:r>
            </w:hyperlink>
            <w:r>
              <w:t xml:space="preserve"> Правительства Саратовской области от 23.12.2019</w:t>
            </w:r>
          </w:p>
          <w:p w:rsidR="00072FED" w:rsidRDefault="00072FED">
            <w:pPr>
              <w:pStyle w:val="ConsPlusNormal"/>
              <w:jc w:val="both"/>
            </w:pPr>
            <w:r>
              <w:t>N 902-П)</w:t>
            </w:r>
          </w:p>
        </w:tc>
      </w:tr>
    </w:tbl>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right"/>
        <w:outlineLvl w:val="1"/>
      </w:pPr>
      <w:r>
        <w:t>Приложение N 3</w:t>
      </w:r>
    </w:p>
    <w:p w:rsidR="00072FED" w:rsidRDefault="00072FED">
      <w:pPr>
        <w:pStyle w:val="ConsPlusNormal"/>
        <w:jc w:val="right"/>
      </w:pPr>
      <w:r>
        <w:t>к государственной программе</w:t>
      </w:r>
    </w:p>
    <w:p w:rsidR="00072FED" w:rsidRDefault="00072FED">
      <w:pPr>
        <w:pStyle w:val="ConsPlusNormal"/>
        <w:jc w:val="right"/>
      </w:pPr>
      <w:r>
        <w:t>Саратовской области "Развитие физической культуры,</w:t>
      </w:r>
    </w:p>
    <w:p w:rsidR="00072FED" w:rsidRDefault="00072FED">
      <w:pPr>
        <w:pStyle w:val="ConsPlusNormal"/>
        <w:jc w:val="right"/>
      </w:pPr>
      <w:r>
        <w:t>спорта, туризма и молодежной политики"</w:t>
      </w:r>
    </w:p>
    <w:p w:rsidR="00072FED" w:rsidRDefault="00072FED">
      <w:pPr>
        <w:pStyle w:val="ConsPlusNormal"/>
        <w:jc w:val="both"/>
      </w:pPr>
    </w:p>
    <w:p w:rsidR="00072FED" w:rsidRDefault="00072FED">
      <w:pPr>
        <w:pStyle w:val="ConsPlusTitle"/>
        <w:jc w:val="center"/>
      </w:pPr>
      <w:r>
        <w:t>ПЕРЕЧЕНЬ</w:t>
      </w:r>
    </w:p>
    <w:p w:rsidR="00072FED" w:rsidRDefault="00072FED">
      <w:pPr>
        <w:pStyle w:val="ConsPlusTitle"/>
        <w:jc w:val="center"/>
      </w:pPr>
      <w:r>
        <w:t>ВЕДОМСТВЕННЫХ ЦЕЛЕВЫХ ПРОГРАММ, ОСНОВНЫХ МЕРОПРИЯТИЙ,</w:t>
      </w:r>
    </w:p>
    <w:p w:rsidR="00072FED" w:rsidRDefault="00072FED">
      <w:pPr>
        <w:pStyle w:val="ConsPlusTitle"/>
        <w:jc w:val="center"/>
      </w:pPr>
      <w:r>
        <w:t>ПРОЕКТОВ (ПРОГРАММ) ГОСУДАРСТВЕННОЙ ПРОГРАММЫ</w:t>
      </w:r>
    </w:p>
    <w:p w:rsidR="00072FED" w:rsidRDefault="00072FE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072FED">
        <w:trPr>
          <w:jc w:val="center"/>
        </w:trPr>
        <w:tc>
          <w:tcPr>
            <w:tcW w:w="9294" w:type="dxa"/>
            <w:tcBorders>
              <w:top w:val="nil"/>
              <w:left w:val="single" w:sz="24" w:space="0" w:color="CED3F1"/>
              <w:bottom w:val="nil"/>
              <w:right w:val="single" w:sz="24" w:space="0" w:color="F4F3F8"/>
            </w:tcBorders>
            <w:shd w:val="clear" w:color="auto" w:fill="F4F3F8"/>
          </w:tcPr>
          <w:p w:rsidR="00072FED" w:rsidRDefault="00072FED">
            <w:pPr>
              <w:pStyle w:val="ConsPlusNormal"/>
              <w:jc w:val="center"/>
            </w:pPr>
            <w:r>
              <w:rPr>
                <w:color w:val="392C69"/>
              </w:rPr>
              <w:t>Список изменяющих документов</w:t>
            </w:r>
          </w:p>
          <w:p w:rsidR="00072FED" w:rsidRDefault="00072FED">
            <w:pPr>
              <w:pStyle w:val="ConsPlusNormal"/>
              <w:jc w:val="center"/>
            </w:pPr>
            <w:r>
              <w:rPr>
                <w:color w:val="392C69"/>
              </w:rPr>
              <w:t>(в ред. постановлений Правительства Саратовской области</w:t>
            </w:r>
          </w:p>
          <w:p w:rsidR="00072FED" w:rsidRDefault="00072FED">
            <w:pPr>
              <w:pStyle w:val="ConsPlusNormal"/>
              <w:jc w:val="center"/>
            </w:pPr>
            <w:r>
              <w:rPr>
                <w:color w:val="392C69"/>
              </w:rPr>
              <w:t xml:space="preserve">от 31.01.2019 </w:t>
            </w:r>
            <w:hyperlink r:id="rId429" w:history="1">
              <w:r>
                <w:rPr>
                  <w:color w:val="0000FF"/>
                </w:rPr>
                <w:t>N 65-П</w:t>
              </w:r>
            </w:hyperlink>
            <w:r>
              <w:rPr>
                <w:color w:val="392C69"/>
              </w:rPr>
              <w:t xml:space="preserve">, от 19.03.2019 </w:t>
            </w:r>
            <w:hyperlink r:id="rId430" w:history="1">
              <w:r>
                <w:rPr>
                  <w:color w:val="0000FF"/>
                </w:rPr>
                <w:t>N 163-П</w:t>
              </w:r>
            </w:hyperlink>
            <w:r>
              <w:rPr>
                <w:color w:val="392C69"/>
              </w:rPr>
              <w:t xml:space="preserve">, от 25.04.2019 </w:t>
            </w:r>
            <w:hyperlink r:id="rId431" w:history="1">
              <w:r>
                <w:rPr>
                  <w:color w:val="0000FF"/>
                </w:rPr>
                <w:t>N 302-П</w:t>
              </w:r>
            </w:hyperlink>
            <w:r>
              <w:rPr>
                <w:color w:val="392C69"/>
              </w:rPr>
              <w:t>,</w:t>
            </w:r>
          </w:p>
          <w:p w:rsidR="00072FED" w:rsidRDefault="00072FED">
            <w:pPr>
              <w:pStyle w:val="ConsPlusNormal"/>
              <w:jc w:val="center"/>
            </w:pPr>
            <w:r>
              <w:rPr>
                <w:color w:val="392C69"/>
              </w:rPr>
              <w:t xml:space="preserve">от 09.07.2019 </w:t>
            </w:r>
            <w:hyperlink r:id="rId432" w:history="1">
              <w:r>
                <w:rPr>
                  <w:color w:val="0000FF"/>
                </w:rPr>
                <w:t>N 480-П</w:t>
              </w:r>
            </w:hyperlink>
            <w:r>
              <w:rPr>
                <w:color w:val="392C69"/>
              </w:rPr>
              <w:t xml:space="preserve">, от 30.08.2019 </w:t>
            </w:r>
            <w:hyperlink r:id="rId433" w:history="1">
              <w:r>
                <w:rPr>
                  <w:color w:val="0000FF"/>
                </w:rPr>
                <w:t>N 622-П</w:t>
              </w:r>
            </w:hyperlink>
            <w:r>
              <w:rPr>
                <w:color w:val="392C69"/>
              </w:rPr>
              <w:t xml:space="preserve">, от 10.09.2019 </w:t>
            </w:r>
            <w:hyperlink r:id="rId434" w:history="1">
              <w:r>
                <w:rPr>
                  <w:color w:val="0000FF"/>
                </w:rPr>
                <w:t>N 649-П</w:t>
              </w:r>
            </w:hyperlink>
            <w:r>
              <w:rPr>
                <w:color w:val="392C69"/>
              </w:rPr>
              <w:t>,</w:t>
            </w:r>
          </w:p>
          <w:p w:rsidR="00072FED" w:rsidRDefault="00072FED">
            <w:pPr>
              <w:pStyle w:val="ConsPlusNormal"/>
              <w:jc w:val="center"/>
            </w:pPr>
            <w:r>
              <w:rPr>
                <w:color w:val="392C69"/>
              </w:rPr>
              <w:t xml:space="preserve">от 23.12.2019 </w:t>
            </w:r>
            <w:hyperlink r:id="rId435" w:history="1">
              <w:r>
                <w:rPr>
                  <w:color w:val="0000FF"/>
                </w:rPr>
                <w:t>N 902-П</w:t>
              </w:r>
            </w:hyperlink>
            <w:r>
              <w:rPr>
                <w:color w:val="392C69"/>
              </w:rPr>
              <w:t>)</w:t>
            </w:r>
          </w:p>
        </w:tc>
      </w:tr>
    </w:tbl>
    <w:p w:rsidR="00072FED" w:rsidRDefault="00072F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211"/>
        <w:gridCol w:w="2154"/>
        <w:gridCol w:w="907"/>
        <w:gridCol w:w="907"/>
        <w:gridCol w:w="2665"/>
        <w:gridCol w:w="2721"/>
        <w:gridCol w:w="1304"/>
      </w:tblGrid>
      <w:tr w:rsidR="00072FED">
        <w:tc>
          <w:tcPr>
            <w:tcW w:w="737" w:type="dxa"/>
            <w:vMerge w:val="restart"/>
          </w:tcPr>
          <w:p w:rsidR="00072FED" w:rsidRDefault="00072FED">
            <w:pPr>
              <w:pStyle w:val="ConsPlusNormal"/>
              <w:jc w:val="center"/>
            </w:pPr>
            <w:r>
              <w:t>N п/п</w:t>
            </w:r>
          </w:p>
        </w:tc>
        <w:tc>
          <w:tcPr>
            <w:tcW w:w="2211" w:type="dxa"/>
            <w:vMerge w:val="restart"/>
          </w:tcPr>
          <w:p w:rsidR="00072FED" w:rsidRDefault="00072FED">
            <w:pPr>
              <w:pStyle w:val="ConsPlusNormal"/>
              <w:jc w:val="center"/>
            </w:pPr>
            <w:r>
              <w:t>Номер и наименование основного мероприятия, проекта (программы), ведомственной целевой программы</w:t>
            </w:r>
          </w:p>
        </w:tc>
        <w:tc>
          <w:tcPr>
            <w:tcW w:w="2154" w:type="dxa"/>
            <w:vMerge w:val="restart"/>
          </w:tcPr>
          <w:p w:rsidR="00072FED" w:rsidRDefault="00072FED">
            <w:pPr>
              <w:pStyle w:val="ConsPlusNormal"/>
              <w:jc w:val="center"/>
            </w:pPr>
            <w:r>
              <w:t>Ответственный исполнитель, соисполнитель, участник государственной программы (соисполнитель подпрограммы)</w:t>
            </w:r>
          </w:p>
        </w:tc>
        <w:tc>
          <w:tcPr>
            <w:tcW w:w="1814" w:type="dxa"/>
            <w:gridSpan w:val="2"/>
          </w:tcPr>
          <w:p w:rsidR="00072FED" w:rsidRDefault="00072FED">
            <w:pPr>
              <w:pStyle w:val="ConsPlusNormal"/>
              <w:jc w:val="center"/>
            </w:pPr>
            <w:r>
              <w:t>Срок</w:t>
            </w:r>
          </w:p>
        </w:tc>
        <w:tc>
          <w:tcPr>
            <w:tcW w:w="2665" w:type="dxa"/>
            <w:vMerge w:val="restart"/>
          </w:tcPr>
          <w:p w:rsidR="00072FED" w:rsidRDefault="00072FED">
            <w:pPr>
              <w:pStyle w:val="ConsPlusNormal"/>
              <w:jc w:val="center"/>
            </w:pPr>
            <w:r>
              <w:t>Ожидаемый непосредственный результат, показатель (краткое описание)</w:t>
            </w:r>
          </w:p>
        </w:tc>
        <w:tc>
          <w:tcPr>
            <w:tcW w:w="2721" w:type="dxa"/>
            <w:vMerge w:val="restart"/>
          </w:tcPr>
          <w:p w:rsidR="00072FED" w:rsidRDefault="00072FED">
            <w:pPr>
              <w:pStyle w:val="ConsPlusNormal"/>
              <w:jc w:val="center"/>
            </w:pPr>
            <w:r>
              <w:t>Последствия нереализации ведомственной целевой программы, основного мероприятия, проекта (программы)</w:t>
            </w:r>
          </w:p>
        </w:tc>
        <w:tc>
          <w:tcPr>
            <w:tcW w:w="1304" w:type="dxa"/>
            <w:vMerge w:val="restart"/>
          </w:tcPr>
          <w:p w:rsidR="00072FED" w:rsidRDefault="00072FED">
            <w:pPr>
              <w:pStyle w:val="ConsPlusNormal"/>
              <w:jc w:val="center"/>
            </w:pPr>
            <w:r>
              <w:t xml:space="preserve">Связь с показателями государственной программы (подпрограммы) </w:t>
            </w:r>
            <w:hyperlink w:anchor="P3636" w:history="1">
              <w:r>
                <w:rPr>
                  <w:color w:val="0000FF"/>
                </w:rPr>
                <w:t>&lt;*&gt;</w:t>
              </w:r>
            </w:hyperlink>
          </w:p>
        </w:tc>
      </w:tr>
      <w:tr w:rsidR="00072FED">
        <w:tc>
          <w:tcPr>
            <w:tcW w:w="737" w:type="dxa"/>
            <w:vMerge/>
          </w:tcPr>
          <w:p w:rsidR="00072FED" w:rsidRDefault="00072FED"/>
        </w:tc>
        <w:tc>
          <w:tcPr>
            <w:tcW w:w="2211" w:type="dxa"/>
            <w:vMerge/>
          </w:tcPr>
          <w:p w:rsidR="00072FED" w:rsidRDefault="00072FED"/>
        </w:tc>
        <w:tc>
          <w:tcPr>
            <w:tcW w:w="2154" w:type="dxa"/>
            <w:vMerge/>
          </w:tcPr>
          <w:p w:rsidR="00072FED" w:rsidRDefault="00072FED"/>
        </w:tc>
        <w:tc>
          <w:tcPr>
            <w:tcW w:w="907" w:type="dxa"/>
          </w:tcPr>
          <w:p w:rsidR="00072FED" w:rsidRDefault="00072FED">
            <w:pPr>
              <w:pStyle w:val="ConsPlusNormal"/>
              <w:jc w:val="center"/>
            </w:pPr>
            <w:r>
              <w:t>начала реализации</w:t>
            </w:r>
          </w:p>
        </w:tc>
        <w:tc>
          <w:tcPr>
            <w:tcW w:w="907" w:type="dxa"/>
          </w:tcPr>
          <w:p w:rsidR="00072FED" w:rsidRDefault="00072FED">
            <w:pPr>
              <w:pStyle w:val="ConsPlusNormal"/>
              <w:jc w:val="center"/>
            </w:pPr>
            <w:r>
              <w:t>окончания реализации</w:t>
            </w:r>
          </w:p>
        </w:tc>
        <w:tc>
          <w:tcPr>
            <w:tcW w:w="2665" w:type="dxa"/>
            <w:vMerge/>
          </w:tcPr>
          <w:p w:rsidR="00072FED" w:rsidRDefault="00072FED"/>
        </w:tc>
        <w:tc>
          <w:tcPr>
            <w:tcW w:w="2721" w:type="dxa"/>
            <w:vMerge/>
          </w:tcPr>
          <w:p w:rsidR="00072FED" w:rsidRDefault="00072FED"/>
        </w:tc>
        <w:tc>
          <w:tcPr>
            <w:tcW w:w="1304" w:type="dxa"/>
            <w:vMerge/>
          </w:tcPr>
          <w:p w:rsidR="00072FED" w:rsidRDefault="00072FED"/>
        </w:tc>
      </w:tr>
      <w:tr w:rsidR="00072FED">
        <w:tc>
          <w:tcPr>
            <w:tcW w:w="737" w:type="dxa"/>
          </w:tcPr>
          <w:p w:rsidR="00072FED" w:rsidRDefault="00072FED">
            <w:pPr>
              <w:pStyle w:val="ConsPlusNormal"/>
              <w:jc w:val="center"/>
            </w:pPr>
            <w:r>
              <w:t>1</w:t>
            </w:r>
          </w:p>
        </w:tc>
        <w:tc>
          <w:tcPr>
            <w:tcW w:w="2211" w:type="dxa"/>
          </w:tcPr>
          <w:p w:rsidR="00072FED" w:rsidRDefault="00072FED">
            <w:pPr>
              <w:pStyle w:val="ConsPlusNormal"/>
              <w:jc w:val="center"/>
            </w:pPr>
            <w:r>
              <w:t>2</w:t>
            </w:r>
          </w:p>
        </w:tc>
        <w:tc>
          <w:tcPr>
            <w:tcW w:w="2154" w:type="dxa"/>
          </w:tcPr>
          <w:p w:rsidR="00072FED" w:rsidRDefault="00072FED">
            <w:pPr>
              <w:pStyle w:val="ConsPlusNormal"/>
              <w:jc w:val="center"/>
            </w:pPr>
            <w:r>
              <w:t>3</w:t>
            </w:r>
          </w:p>
        </w:tc>
        <w:tc>
          <w:tcPr>
            <w:tcW w:w="907" w:type="dxa"/>
          </w:tcPr>
          <w:p w:rsidR="00072FED" w:rsidRDefault="00072FED">
            <w:pPr>
              <w:pStyle w:val="ConsPlusNormal"/>
              <w:jc w:val="center"/>
            </w:pPr>
            <w:r>
              <w:t>4</w:t>
            </w:r>
          </w:p>
        </w:tc>
        <w:tc>
          <w:tcPr>
            <w:tcW w:w="907" w:type="dxa"/>
          </w:tcPr>
          <w:p w:rsidR="00072FED" w:rsidRDefault="00072FED">
            <w:pPr>
              <w:pStyle w:val="ConsPlusNormal"/>
              <w:jc w:val="center"/>
            </w:pPr>
            <w:r>
              <w:t>5</w:t>
            </w:r>
          </w:p>
        </w:tc>
        <w:tc>
          <w:tcPr>
            <w:tcW w:w="2665" w:type="dxa"/>
          </w:tcPr>
          <w:p w:rsidR="00072FED" w:rsidRDefault="00072FED">
            <w:pPr>
              <w:pStyle w:val="ConsPlusNormal"/>
              <w:jc w:val="center"/>
            </w:pPr>
            <w:r>
              <w:t>6</w:t>
            </w:r>
          </w:p>
        </w:tc>
        <w:tc>
          <w:tcPr>
            <w:tcW w:w="2721" w:type="dxa"/>
          </w:tcPr>
          <w:p w:rsidR="00072FED" w:rsidRDefault="00072FED">
            <w:pPr>
              <w:pStyle w:val="ConsPlusNormal"/>
              <w:jc w:val="center"/>
            </w:pPr>
            <w:r>
              <w:t>7</w:t>
            </w:r>
          </w:p>
        </w:tc>
        <w:tc>
          <w:tcPr>
            <w:tcW w:w="1304" w:type="dxa"/>
          </w:tcPr>
          <w:p w:rsidR="00072FED" w:rsidRDefault="00072FED">
            <w:pPr>
              <w:pStyle w:val="ConsPlusNormal"/>
              <w:jc w:val="center"/>
            </w:pPr>
            <w:r>
              <w:t>8</w:t>
            </w:r>
          </w:p>
        </w:tc>
      </w:tr>
      <w:bookmarkStart w:id="77" w:name="P2827"/>
      <w:bookmarkEnd w:id="77"/>
      <w:tr w:rsidR="00072FED">
        <w:tc>
          <w:tcPr>
            <w:tcW w:w="13606" w:type="dxa"/>
            <w:gridSpan w:val="8"/>
          </w:tcPr>
          <w:p w:rsidR="00072FED" w:rsidRDefault="00072FED">
            <w:pPr>
              <w:pStyle w:val="ConsPlusNormal"/>
              <w:jc w:val="center"/>
              <w:outlineLvl w:val="2"/>
            </w:pPr>
            <w:r>
              <w:fldChar w:fldCharType="begin"/>
            </w:r>
            <w:r>
              <w:instrText>HYPERLINK \l "P497"</w:instrText>
            </w:r>
            <w:r>
              <w:fldChar w:fldCharType="separate"/>
            </w:r>
            <w:r>
              <w:rPr>
                <w:color w:val="0000FF"/>
              </w:rPr>
              <w:t>Подпрограмма 1</w:t>
            </w:r>
            <w:r>
              <w:fldChar w:fldCharType="end"/>
            </w:r>
            <w:r>
              <w:t xml:space="preserve"> "Физическая культура и спорт. Подготовка спортивного резерва"</w:t>
            </w:r>
          </w:p>
        </w:tc>
      </w:tr>
      <w:tr w:rsidR="00072FED">
        <w:tc>
          <w:tcPr>
            <w:tcW w:w="737" w:type="dxa"/>
          </w:tcPr>
          <w:p w:rsidR="00072FED" w:rsidRDefault="00072FED">
            <w:pPr>
              <w:pStyle w:val="ConsPlusNormal"/>
              <w:jc w:val="center"/>
            </w:pPr>
            <w:r>
              <w:lastRenderedPageBreak/>
              <w:t>1.</w:t>
            </w:r>
          </w:p>
        </w:tc>
        <w:tc>
          <w:tcPr>
            <w:tcW w:w="2211" w:type="dxa"/>
          </w:tcPr>
          <w:p w:rsidR="00072FED" w:rsidRDefault="00072FED">
            <w:pPr>
              <w:pStyle w:val="ConsPlusNormal"/>
            </w:pPr>
            <w:bookmarkStart w:id="78" w:name="P2829"/>
            <w:bookmarkEnd w:id="78"/>
            <w:r>
              <w:t>Основное мероприятие 1.1 "Учебно-методическое и информационное обеспечение"</w:t>
            </w:r>
          </w:p>
        </w:tc>
        <w:tc>
          <w:tcPr>
            <w:tcW w:w="2154" w:type="dxa"/>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072FED" w:rsidRDefault="00072FED">
            <w:pPr>
              <w:pStyle w:val="ConsPlusNormal"/>
              <w:jc w:val="center"/>
            </w:pPr>
            <w:r>
              <w:t>2014</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рост интереса к физической культуре и спорту у населения области, рост количества участников физкультурно-массовых и спортивных мероприятий, популярность здорового образа жизни у населения области</w:t>
            </w:r>
          </w:p>
        </w:tc>
        <w:tc>
          <w:tcPr>
            <w:tcW w:w="2721" w:type="dxa"/>
          </w:tcPr>
          <w:p w:rsidR="00072FED" w:rsidRDefault="00072FED">
            <w:pPr>
              <w:pStyle w:val="ConsPlusNormal"/>
            </w:pPr>
            <w:r>
              <w:t>низкая информированность населения области о достижениях спортсменов и проводимых спортивных мероприятиях, и, как следствие, снижение интереса к занятиям физической культурой и спортом и количества участников мероприятий</w:t>
            </w:r>
          </w:p>
        </w:tc>
        <w:tc>
          <w:tcPr>
            <w:tcW w:w="1304" w:type="dxa"/>
          </w:tcPr>
          <w:p w:rsidR="00072FED" w:rsidRDefault="00072FED">
            <w:pPr>
              <w:pStyle w:val="ConsPlusNormal"/>
            </w:pPr>
            <w:hyperlink w:anchor="P1534" w:history="1">
              <w:r>
                <w:rPr>
                  <w:color w:val="0000FF"/>
                </w:rPr>
                <w:t>пункт 1</w:t>
              </w:r>
            </w:hyperlink>
            <w:r>
              <w:t>;</w:t>
            </w:r>
          </w:p>
          <w:p w:rsidR="00072FED" w:rsidRDefault="00072FED">
            <w:pPr>
              <w:pStyle w:val="ConsPlusNormal"/>
            </w:pPr>
            <w:hyperlink w:anchor="P1733" w:history="1">
              <w:r>
                <w:rPr>
                  <w:color w:val="0000FF"/>
                </w:rPr>
                <w:t>пункт 1.4</w:t>
              </w:r>
            </w:hyperlink>
          </w:p>
        </w:tc>
      </w:tr>
      <w:tr w:rsidR="00072FED">
        <w:tc>
          <w:tcPr>
            <w:tcW w:w="737" w:type="dxa"/>
          </w:tcPr>
          <w:p w:rsidR="00072FED" w:rsidRDefault="00072FED">
            <w:pPr>
              <w:pStyle w:val="ConsPlusNormal"/>
              <w:jc w:val="center"/>
            </w:pPr>
            <w:r>
              <w:t>2.</w:t>
            </w:r>
          </w:p>
        </w:tc>
        <w:tc>
          <w:tcPr>
            <w:tcW w:w="2211" w:type="dxa"/>
          </w:tcPr>
          <w:p w:rsidR="00072FED" w:rsidRDefault="00072FED">
            <w:pPr>
              <w:pStyle w:val="ConsPlusNormal"/>
            </w:pPr>
            <w:bookmarkStart w:id="79" w:name="P2838"/>
            <w:bookmarkEnd w:id="79"/>
            <w:r>
              <w:t>Основное мероприятие 1.2 "Организация и проведение физкультурных и спортивно-массовых мероприятий"</w:t>
            </w:r>
          </w:p>
        </w:tc>
        <w:tc>
          <w:tcPr>
            <w:tcW w:w="2154" w:type="dxa"/>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072FED" w:rsidRDefault="00072FED">
            <w:pPr>
              <w:pStyle w:val="ConsPlusNormal"/>
              <w:jc w:val="center"/>
            </w:pPr>
            <w:r>
              <w:t>2014</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проведение ежегодно более 100 областных физкультурно-массовых и спортивных мероприятий</w:t>
            </w:r>
          </w:p>
        </w:tc>
        <w:tc>
          <w:tcPr>
            <w:tcW w:w="2721" w:type="dxa"/>
          </w:tcPr>
          <w:p w:rsidR="00072FED" w:rsidRDefault="00072FED">
            <w:pPr>
              <w:pStyle w:val="ConsPlusNormal"/>
            </w:pPr>
            <w:r>
              <w:t>слабый интерес к занятиям физической культурой и спортом, к ведению активного образа жизни</w:t>
            </w:r>
          </w:p>
        </w:tc>
        <w:tc>
          <w:tcPr>
            <w:tcW w:w="1304" w:type="dxa"/>
          </w:tcPr>
          <w:p w:rsidR="00072FED" w:rsidRDefault="00072FED">
            <w:pPr>
              <w:pStyle w:val="ConsPlusNormal"/>
            </w:pPr>
            <w:hyperlink w:anchor="P1534" w:history="1">
              <w:r>
                <w:rPr>
                  <w:color w:val="0000FF"/>
                </w:rPr>
                <w:t>пункт 1</w:t>
              </w:r>
            </w:hyperlink>
            <w:r>
              <w:t>;</w:t>
            </w:r>
          </w:p>
          <w:p w:rsidR="00072FED" w:rsidRDefault="00072FED">
            <w:pPr>
              <w:pStyle w:val="ConsPlusNormal"/>
            </w:pPr>
            <w:hyperlink w:anchor="P1577" w:history="1">
              <w:r>
                <w:rPr>
                  <w:color w:val="0000FF"/>
                </w:rPr>
                <w:t>пункт 4</w:t>
              </w:r>
            </w:hyperlink>
            <w:r>
              <w:t>;</w:t>
            </w:r>
          </w:p>
          <w:p w:rsidR="00072FED" w:rsidRDefault="00072FED">
            <w:pPr>
              <w:pStyle w:val="ConsPlusNormal"/>
            </w:pPr>
            <w:hyperlink w:anchor="P1691" w:history="1">
              <w:r>
                <w:rPr>
                  <w:color w:val="0000FF"/>
                </w:rPr>
                <w:t>пункт 1.1</w:t>
              </w:r>
            </w:hyperlink>
          </w:p>
        </w:tc>
      </w:tr>
      <w:tr w:rsidR="00072FED">
        <w:tblPrEx>
          <w:tblBorders>
            <w:insideH w:val="nil"/>
          </w:tblBorders>
        </w:tblPrEx>
        <w:tc>
          <w:tcPr>
            <w:tcW w:w="737" w:type="dxa"/>
            <w:tcBorders>
              <w:bottom w:val="nil"/>
            </w:tcBorders>
          </w:tcPr>
          <w:p w:rsidR="00072FED" w:rsidRDefault="00072FED">
            <w:pPr>
              <w:pStyle w:val="ConsPlusNormal"/>
              <w:jc w:val="center"/>
            </w:pPr>
            <w:r>
              <w:t>3.</w:t>
            </w:r>
          </w:p>
        </w:tc>
        <w:tc>
          <w:tcPr>
            <w:tcW w:w="2211" w:type="dxa"/>
            <w:tcBorders>
              <w:bottom w:val="nil"/>
            </w:tcBorders>
          </w:tcPr>
          <w:p w:rsidR="00072FED" w:rsidRDefault="00072FED">
            <w:pPr>
              <w:pStyle w:val="ConsPlusNormal"/>
            </w:pPr>
            <w:bookmarkStart w:id="80" w:name="P2848"/>
            <w:bookmarkEnd w:id="80"/>
            <w:r>
              <w:t>Основное мероприятие 1.3 "Олимпийская, паралимпийская и сурдлимпийская подготовка"</w:t>
            </w:r>
          </w:p>
        </w:tc>
        <w:tc>
          <w:tcPr>
            <w:tcW w:w="2154" w:type="dxa"/>
            <w:tcBorders>
              <w:bottom w:val="nil"/>
            </w:tcBorders>
          </w:tcPr>
          <w:p w:rsidR="00072FED" w:rsidRDefault="00072FED">
            <w:pPr>
              <w:pStyle w:val="ConsPlusNormal"/>
            </w:pPr>
            <w:r>
              <w:t>министерство молодежной политики, спорта и туризма области, министерство социального развития области, министерство молодежной политики и спорта области</w:t>
            </w:r>
          </w:p>
        </w:tc>
        <w:tc>
          <w:tcPr>
            <w:tcW w:w="907" w:type="dxa"/>
            <w:tcBorders>
              <w:bottom w:val="nil"/>
            </w:tcBorders>
          </w:tcPr>
          <w:p w:rsidR="00072FED" w:rsidRDefault="00072FED">
            <w:pPr>
              <w:pStyle w:val="ConsPlusNormal"/>
              <w:jc w:val="center"/>
            </w:pPr>
            <w:r>
              <w:t>2014</w:t>
            </w:r>
          </w:p>
        </w:tc>
        <w:tc>
          <w:tcPr>
            <w:tcW w:w="907" w:type="dxa"/>
            <w:tcBorders>
              <w:bottom w:val="nil"/>
            </w:tcBorders>
          </w:tcPr>
          <w:p w:rsidR="00072FED" w:rsidRDefault="00072FED">
            <w:pPr>
              <w:pStyle w:val="ConsPlusNormal"/>
              <w:jc w:val="center"/>
            </w:pPr>
            <w:r>
              <w:t>2022</w:t>
            </w:r>
          </w:p>
        </w:tc>
        <w:tc>
          <w:tcPr>
            <w:tcW w:w="2665" w:type="dxa"/>
            <w:tcBorders>
              <w:bottom w:val="nil"/>
            </w:tcBorders>
          </w:tcPr>
          <w:p w:rsidR="00072FED" w:rsidRDefault="00072FED">
            <w:pPr>
              <w:pStyle w:val="ConsPlusNormal"/>
            </w:pPr>
            <w:r>
              <w:t xml:space="preserve">участие саратовских спортсменов в XXII зимних Олимпийских играх 2014 года, XI зимних Паралимпийских играх 2014 года (г. Сочи, Россия), XXXI летних Олимпийских играх 2016 года и XV летних Паралимпийских играх 2016 года (г. Рио-де-Жанейро, Бразилия), XXIII летних Сурдлимпийских играх 2017 года (г. Анкара, </w:t>
            </w:r>
            <w:r>
              <w:lastRenderedPageBreak/>
              <w:t>Турция), XXIII зимних Олимпийских играх 2018 года, XII зимних Паралимпийских играх 2018 года (г. Пченчхан, Республика Корея), XXXII летние Олимпийские игры 2020 года, XVI летних Паралимпийских играх 2020 года (г. Токио, Япония); приобретение спортивного инвентаря, оборудования, экипировки и транспортных средств, компьютерной техники и оргтехники, транспортных средств для оснащения областных государственных учреждений спортивной направленности по адаптивной физической культуре и спорту</w:t>
            </w:r>
          </w:p>
        </w:tc>
        <w:tc>
          <w:tcPr>
            <w:tcW w:w="2721" w:type="dxa"/>
            <w:tcBorders>
              <w:bottom w:val="nil"/>
            </w:tcBorders>
          </w:tcPr>
          <w:p w:rsidR="00072FED" w:rsidRDefault="00072FED">
            <w:pPr>
              <w:pStyle w:val="ConsPlusNormal"/>
            </w:pPr>
            <w:r>
              <w:lastRenderedPageBreak/>
              <w:t>снижение конкурентоспособности саратовского спорта, ухудшение материально-технической базы государственных учреждений спортивной направленности по адаптивной физической культуре и спорту</w:t>
            </w:r>
          </w:p>
        </w:tc>
        <w:tc>
          <w:tcPr>
            <w:tcW w:w="1304" w:type="dxa"/>
            <w:tcBorders>
              <w:bottom w:val="nil"/>
            </w:tcBorders>
          </w:tcPr>
          <w:p w:rsidR="00072FED" w:rsidRDefault="00072FED">
            <w:pPr>
              <w:pStyle w:val="ConsPlusNormal"/>
            </w:pPr>
            <w:hyperlink w:anchor="P1705" w:history="1">
              <w:r>
                <w:rPr>
                  <w:color w:val="0000FF"/>
                </w:rPr>
                <w:t>пункт 1.2</w:t>
              </w:r>
            </w:hyperlink>
            <w:r>
              <w:t>;</w:t>
            </w:r>
          </w:p>
          <w:p w:rsidR="00072FED" w:rsidRDefault="00072FED">
            <w:pPr>
              <w:pStyle w:val="ConsPlusNormal"/>
            </w:pPr>
            <w:hyperlink w:anchor="P1719" w:history="1">
              <w:r>
                <w:rPr>
                  <w:color w:val="0000FF"/>
                </w:rPr>
                <w:t>пункт 1.3</w:t>
              </w:r>
            </w:hyperlink>
            <w:r>
              <w:t>;</w:t>
            </w:r>
          </w:p>
          <w:p w:rsidR="00072FED" w:rsidRDefault="00072FED">
            <w:pPr>
              <w:pStyle w:val="ConsPlusNormal"/>
            </w:pPr>
            <w:hyperlink w:anchor="P1789" w:history="1">
              <w:r>
                <w:rPr>
                  <w:color w:val="0000FF"/>
                </w:rPr>
                <w:t>пункт 1.8</w:t>
              </w:r>
            </w:hyperlink>
          </w:p>
        </w:tc>
      </w:tr>
      <w:tr w:rsidR="00072FED">
        <w:tblPrEx>
          <w:tblBorders>
            <w:insideH w:val="nil"/>
          </w:tblBorders>
        </w:tblPrEx>
        <w:tc>
          <w:tcPr>
            <w:tcW w:w="13606" w:type="dxa"/>
            <w:gridSpan w:val="8"/>
            <w:tcBorders>
              <w:top w:val="nil"/>
            </w:tcBorders>
          </w:tcPr>
          <w:p w:rsidR="00072FED" w:rsidRDefault="00072FED">
            <w:pPr>
              <w:pStyle w:val="ConsPlusNormal"/>
              <w:jc w:val="both"/>
            </w:pPr>
            <w:r>
              <w:lastRenderedPageBreak/>
              <w:t xml:space="preserve">(в ред. </w:t>
            </w:r>
            <w:hyperlink r:id="rId436" w:history="1">
              <w:r>
                <w:rPr>
                  <w:color w:val="0000FF"/>
                </w:rPr>
                <w:t>постановления</w:t>
              </w:r>
            </w:hyperlink>
            <w:r>
              <w:t xml:space="preserve"> Правительства Саратовской области от 09.07.2019 N 480-П)</w:t>
            </w:r>
          </w:p>
        </w:tc>
      </w:tr>
      <w:tr w:rsidR="00072FED">
        <w:tc>
          <w:tcPr>
            <w:tcW w:w="737" w:type="dxa"/>
          </w:tcPr>
          <w:p w:rsidR="00072FED" w:rsidRDefault="00072FED">
            <w:pPr>
              <w:pStyle w:val="ConsPlusNormal"/>
              <w:jc w:val="center"/>
            </w:pPr>
            <w:r>
              <w:t>4.</w:t>
            </w:r>
          </w:p>
        </w:tc>
        <w:tc>
          <w:tcPr>
            <w:tcW w:w="2211" w:type="dxa"/>
          </w:tcPr>
          <w:p w:rsidR="00072FED" w:rsidRDefault="00072FED">
            <w:pPr>
              <w:pStyle w:val="ConsPlusNormal"/>
            </w:pPr>
            <w:bookmarkStart w:id="81" w:name="P2859"/>
            <w:bookmarkEnd w:id="81"/>
            <w:r>
              <w:t xml:space="preserve">Основное мероприятие 1.4 "Предоставление в случаях, предусмотренных законом области об областном бюджете </w:t>
            </w:r>
            <w:r>
              <w:lastRenderedPageBreak/>
              <w:t>на очередной финансовый год, субсидий на компенсацию затрат юридическим лицам, предоставляющим услуги по развитию на территории области отдельных видов спорта"</w:t>
            </w:r>
          </w:p>
        </w:tc>
        <w:tc>
          <w:tcPr>
            <w:tcW w:w="2154" w:type="dxa"/>
          </w:tcPr>
          <w:p w:rsidR="00072FED" w:rsidRDefault="00072FED">
            <w:pPr>
              <w:pStyle w:val="ConsPlusNormal"/>
            </w:pPr>
            <w:r>
              <w:lastRenderedPageBreak/>
              <w:t>министерство молодежной политики, спорта и туризма области</w:t>
            </w:r>
          </w:p>
        </w:tc>
        <w:tc>
          <w:tcPr>
            <w:tcW w:w="907" w:type="dxa"/>
          </w:tcPr>
          <w:p w:rsidR="00072FED" w:rsidRDefault="00072FED">
            <w:pPr>
              <w:pStyle w:val="ConsPlusNormal"/>
              <w:jc w:val="center"/>
            </w:pPr>
            <w:r>
              <w:t>2014</w:t>
            </w:r>
          </w:p>
        </w:tc>
        <w:tc>
          <w:tcPr>
            <w:tcW w:w="907" w:type="dxa"/>
          </w:tcPr>
          <w:p w:rsidR="00072FED" w:rsidRDefault="00072FED">
            <w:pPr>
              <w:pStyle w:val="ConsPlusNormal"/>
              <w:jc w:val="center"/>
            </w:pPr>
            <w:r>
              <w:t>2014</w:t>
            </w:r>
          </w:p>
        </w:tc>
        <w:tc>
          <w:tcPr>
            <w:tcW w:w="2665" w:type="dxa"/>
          </w:tcPr>
          <w:p w:rsidR="00072FED" w:rsidRDefault="00072FED">
            <w:pPr>
              <w:pStyle w:val="ConsPlusNormal"/>
            </w:pPr>
            <w:r>
              <w:t>обеспечение участия профессиональных команд по игровым видам спорта во всероссийских соревнованиях</w:t>
            </w:r>
          </w:p>
        </w:tc>
        <w:tc>
          <w:tcPr>
            <w:tcW w:w="2721" w:type="dxa"/>
          </w:tcPr>
          <w:p w:rsidR="00072FED" w:rsidRDefault="00072FED">
            <w:pPr>
              <w:pStyle w:val="ConsPlusNormal"/>
            </w:pPr>
            <w:r>
              <w:t>снижение конкурентоспособности саратовского спорта</w:t>
            </w:r>
          </w:p>
        </w:tc>
        <w:tc>
          <w:tcPr>
            <w:tcW w:w="1304" w:type="dxa"/>
          </w:tcPr>
          <w:p w:rsidR="00072FED" w:rsidRDefault="00072FED">
            <w:pPr>
              <w:pStyle w:val="ConsPlusNormal"/>
            </w:pPr>
            <w:hyperlink w:anchor="P1719" w:history="1">
              <w:r>
                <w:rPr>
                  <w:color w:val="0000FF"/>
                </w:rPr>
                <w:t>пункт 1.3</w:t>
              </w:r>
            </w:hyperlink>
          </w:p>
        </w:tc>
      </w:tr>
      <w:tr w:rsidR="00072FED">
        <w:tc>
          <w:tcPr>
            <w:tcW w:w="737" w:type="dxa"/>
          </w:tcPr>
          <w:p w:rsidR="00072FED" w:rsidRDefault="00072FED">
            <w:pPr>
              <w:pStyle w:val="ConsPlusNormal"/>
              <w:jc w:val="center"/>
            </w:pPr>
            <w:r>
              <w:lastRenderedPageBreak/>
              <w:t>5.</w:t>
            </w:r>
          </w:p>
        </w:tc>
        <w:tc>
          <w:tcPr>
            <w:tcW w:w="2211" w:type="dxa"/>
          </w:tcPr>
          <w:p w:rsidR="00072FED" w:rsidRDefault="00072FED">
            <w:pPr>
              <w:pStyle w:val="ConsPlusNormal"/>
            </w:pPr>
            <w:bookmarkStart w:id="82" w:name="P2867"/>
            <w:bookmarkEnd w:id="82"/>
            <w:r>
              <w:t>Основное 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2154" w:type="dxa"/>
          </w:tcPr>
          <w:p w:rsidR="00072FED" w:rsidRDefault="00072FED">
            <w:pPr>
              <w:pStyle w:val="ConsPlusNormal"/>
            </w:pPr>
            <w:r>
              <w:t>министерство молодежной политики, спорта и туризма области, министерство социального развития области, министерство молодежной политики и спорта области</w:t>
            </w:r>
          </w:p>
        </w:tc>
        <w:tc>
          <w:tcPr>
            <w:tcW w:w="907" w:type="dxa"/>
          </w:tcPr>
          <w:p w:rsidR="00072FED" w:rsidRDefault="00072FED">
            <w:pPr>
              <w:pStyle w:val="ConsPlusNormal"/>
              <w:jc w:val="center"/>
            </w:pPr>
            <w:r>
              <w:t>2014</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приобщение к занятиям спортом всех категорий граждан, в том числе лиц с ограниченными возможностями здоровья</w:t>
            </w:r>
          </w:p>
        </w:tc>
        <w:tc>
          <w:tcPr>
            <w:tcW w:w="2721" w:type="dxa"/>
          </w:tcPr>
          <w:p w:rsidR="00072FED" w:rsidRDefault="00072FED">
            <w:pPr>
              <w:pStyle w:val="ConsPlusNormal"/>
            </w:pPr>
            <w:r>
              <w:t>слабые позиции Саратовской области в адаптивном спорте, отсутствие мотивации у лиц с ограниченными физическими возможностями здоровья для социализации</w:t>
            </w:r>
          </w:p>
        </w:tc>
        <w:tc>
          <w:tcPr>
            <w:tcW w:w="1304" w:type="dxa"/>
          </w:tcPr>
          <w:p w:rsidR="00072FED" w:rsidRDefault="00072FED">
            <w:pPr>
              <w:pStyle w:val="ConsPlusNormal"/>
            </w:pPr>
            <w:hyperlink w:anchor="P1534" w:history="1">
              <w:r>
                <w:rPr>
                  <w:color w:val="0000FF"/>
                </w:rPr>
                <w:t>пункт 1</w:t>
              </w:r>
            </w:hyperlink>
            <w:r>
              <w:t>;</w:t>
            </w:r>
          </w:p>
          <w:p w:rsidR="00072FED" w:rsidRDefault="00072FED">
            <w:pPr>
              <w:pStyle w:val="ConsPlusNormal"/>
            </w:pPr>
            <w:hyperlink w:anchor="P1705" w:history="1">
              <w:r>
                <w:rPr>
                  <w:color w:val="0000FF"/>
                </w:rPr>
                <w:t>пункт 1.2</w:t>
              </w:r>
            </w:hyperlink>
            <w:r>
              <w:t>;</w:t>
            </w:r>
          </w:p>
          <w:p w:rsidR="00072FED" w:rsidRDefault="00072FED">
            <w:pPr>
              <w:pStyle w:val="ConsPlusNormal"/>
            </w:pPr>
            <w:hyperlink w:anchor="P1789" w:history="1">
              <w:r>
                <w:rPr>
                  <w:color w:val="0000FF"/>
                </w:rPr>
                <w:t>пункт 1.8</w:t>
              </w:r>
            </w:hyperlink>
          </w:p>
        </w:tc>
      </w:tr>
      <w:tr w:rsidR="00072FED">
        <w:tc>
          <w:tcPr>
            <w:tcW w:w="737" w:type="dxa"/>
          </w:tcPr>
          <w:p w:rsidR="00072FED" w:rsidRDefault="00072FED">
            <w:pPr>
              <w:pStyle w:val="ConsPlusNormal"/>
              <w:jc w:val="center"/>
            </w:pPr>
            <w:r>
              <w:t>6.</w:t>
            </w:r>
          </w:p>
        </w:tc>
        <w:tc>
          <w:tcPr>
            <w:tcW w:w="2211" w:type="dxa"/>
          </w:tcPr>
          <w:p w:rsidR="00072FED" w:rsidRDefault="00072FED">
            <w:pPr>
              <w:pStyle w:val="ConsPlusNormal"/>
            </w:pPr>
            <w:bookmarkStart w:id="83" w:name="P2877"/>
            <w:bookmarkEnd w:id="83"/>
            <w:r>
              <w:t>Основное мероприятие 1.6 "Подготовка спортивного резерва"</w:t>
            </w:r>
          </w:p>
        </w:tc>
        <w:tc>
          <w:tcPr>
            <w:tcW w:w="2154" w:type="dxa"/>
          </w:tcPr>
          <w:p w:rsidR="00072FED" w:rsidRDefault="00072FED">
            <w:pPr>
              <w:pStyle w:val="ConsPlusNormal"/>
            </w:pPr>
            <w:r>
              <w:t xml:space="preserve">министерство молодежной политики, спорта и туризма области, министерство социального развития области, министерство молодежной политики и спорта </w:t>
            </w:r>
            <w:r>
              <w:lastRenderedPageBreak/>
              <w:t>области</w:t>
            </w:r>
          </w:p>
        </w:tc>
        <w:tc>
          <w:tcPr>
            <w:tcW w:w="907" w:type="dxa"/>
          </w:tcPr>
          <w:p w:rsidR="00072FED" w:rsidRDefault="00072FED">
            <w:pPr>
              <w:pStyle w:val="ConsPlusNormal"/>
              <w:jc w:val="center"/>
            </w:pPr>
            <w:r>
              <w:lastRenderedPageBreak/>
              <w:t>2014</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 xml:space="preserve">проведение спортивных мероприятий среди учащихся и студентов, воспитанников спортивных школ области; зачисление на этап высшего спортивного мастерства в организациях, осуществляющих </w:t>
            </w:r>
            <w:r>
              <w:lastRenderedPageBreak/>
              <w:t>спортивную подготовку по базовым видам спорта; выполнение нормативов комплекса ГТО населением Саратовской области</w:t>
            </w:r>
          </w:p>
        </w:tc>
        <w:tc>
          <w:tcPr>
            <w:tcW w:w="2721" w:type="dxa"/>
          </w:tcPr>
          <w:p w:rsidR="00072FED" w:rsidRDefault="00072FED">
            <w:pPr>
              <w:pStyle w:val="ConsPlusNormal"/>
            </w:pPr>
            <w:r>
              <w:lastRenderedPageBreak/>
              <w:t xml:space="preserve">невозможность участия в федеральной поддержке спортивных школ, снижение количества занимающихся на этапах спортивного совершенствования и высшего спортивного мастерства по базовым видам спорта, снижение </w:t>
            </w:r>
            <w:r>
              <w:lastRenderedPageBreak/>
              <w:t>доли граждан, выполнивших нормативы комплекса ГТО</w:t>
            </w:r>
          </w:p>
        </w:tc>
        <w:tc>
          <w:tcPr>
            <w:tcW w:w="1304" w:type="dxa"/>
          </w:tcPr>
          <w:p w:rsidR="00072FED" w:rsidRDefault="00072FED">
            <w:pPr>
              <w:pStyle w:val="ConsPlusNormal"/>
            </w:pPr>
            <w:hyperlink w:anchor="P1691" w:history="1">
              <w:r>
                <w:rPr>
                  <w:color w:val="0000FF"/>
                </w:rPr>
                <w:t>пункт 1.1</w:t>
              </w:r>
            </w:hyperlink>
            <w:r>
              <w:t>;</w:t>
            </w:r>
          </w:p>
          <w:p w:rsidR="00072FED" w:rsidRDefault="00072FED">
            <w:pPr>
              <w:pStyle w:val="ConsPlusNormal"/>
            </w:pPr>
            <w:hyperlink w:anchor="P1803" w:history="1">
              <w:r>
                <w:rPr>
                  <w:color w:val="0000FF"/>
                </w:rPr>
                <w:t>пункт 1.9</w:t>
              </w:r>
            </w:hyperlink>
            <w:r>
              <w:t>;</w:t>
            </w:r>
          </w:p>
          <w:p w:rsidR="00072FED" w:rsidRDefault="00072FED">
            <w:pPr>
              <w:pStyle w:val="ConsPlusNormal"/>
            </w:pPr>
            <w:hyperlink w:anchor="P1829" w:history="1">
              <w:r>
                <w:rPr>
                  <w:color w:val="0000FF"/>
                </w:rPr>
                <w:t>пункт 1.10</w:t>
              </w:r>
            </w:hyperlink>
            <w:r>
              <w:t>;</w:t>
            </w:r>
          </w:p>
          <w:p w:rsidR="00072FED" w:rsidRDefault="00072FED">
            <w:pPr>
              <w:pStyle w:val="ConsPlusNormal"/>
            </w:pPr>
            <w:hyperlink w:anchor="P1859" w:history="1">
              <w:r>
                <w:rPr>
                  <w:color w:val="0000FF"/>
                </w:rPr>
                <w:t>пункт 1.12</w:t>
              </w:r>
            </w:hyperlink>
            <w:r>
              <w:t>;</w:t>
            </w:r>
          </w:p>
          <w:p w:rsidR="00072FED" w:rsidRDefault="00072FED">
            <w:pPr>
              <w:pStyle w:val="ConsPlusNormal"/>
            </w:pPr>
            <w:hyperlink w:anchor="P1873" w:history="1">
              <w:r>
                <w:rPr>
                  <w:color w:val="0000FF"/>
                </w:rPr>
                <w:t>пункт 1.13</w:t>
              </w:r>
            </w:hyperlink>
            <w:r>
              <w:t>;</w:t>
            </w:r>
          </w:p>
          <w:p w:rsidR="00072FED" w:rsidRDefault="00072FED">
            <w:pPr>
              <w:pStyle w:val="ConsPlusNormal"/>
            </w:pPr>
            <w:hyperlink w:anchor="P1548" w:history="1">
              <w:r>
                <w:rPr>
                  <w:color w:val="0000FF"/>
                </w:rPr>
                <w:t>пункт 2</w:t>
              </w:r>
            </w:hyperlink>
            <w:r>
              <w:t>;</w:t>
            </w:r>
          </w:p>
          <w:p w:rsidR="00072FED" w:rsidRDefault="00072FED">
            <w:pPr>
              <w:pStyle w:val="ConsPlusNormal"/>
            </w:pPr>
            <w:hyperlink w:anchor="P1563" w:history="1">
              <w:r>
                <w:rPr>
                  <w:color w:val="0000FF"/>
                </w:rPr>
                <w:t>пункт 3</w:t>
              </w:r>
            </w:hyperlink>
          </w:p>
        </w:tc>
      </w:tr>
      <w:tr w:rsidR="00072FED">
        <w:tc>
          <w:tcPr>
            <w:tcW w:w="737" w:type="dxa"/>
          </w:tcPr>
          <w:p w:rsidR="00072FED" w:rsidRDefault="00072FED">
            <w:pPr>
              <w:pStyle w:val="ConsPlusNormal"/>
              <w:jc w:val="center"/>
            </w:pPr>
            <w:r>
              <w:lastRenderedPageBreak/>
              <w:t>7.</w:t>
            </w:r>
          </w:p>
        </w:tc>
        <w:tc>
          <w:tcPr>
            <w:tcW w:w="2211" w:type="dxa"/>
          </w:tcPr>
          <w:p w:rsidR="00072FED" w:rsidRDefault="00072FED">
            <w:pPr>
              <w:pStyle w:val="ConsPlusNormal"/>
            </w:pPr>
            <w:bookmarkStart w:id="84" w:name="P2891"/>
            <w:bookmarkEnd w:id="84"/>
            <w:r>
              <w:t>Основное мероприятие 1.7 "Материальное стимулирование спортсменов и их тренеров"</w:t>
            </w:r>
          </w:p>
        </w:tc>
        <w:tc>
          <w:tcPr>
            <w:tcW w:w="2154" w:type="dxa"/>
          </w:tcPr>
          <w:p w:rsidR="00072FED" w:rsidRDefault="00072FED">
            <w:pPr>
              <w:pStyle w:val="ConsPlusNormal"/>
            </w:pPr>
            <w:r>
              <w:t>министерство молодежной политики, спорта и туризма области, министерство социального развития области, министерство молодежной политики и спорта области</w:t>
            </w:r>
          </w:p>
        </w:tc>
        <w:tc>
          <w:tcPr>
            <w:tcW w:w="907" w:type="dxa"/>
          </w:tcPr>
          <w:p w:rsidR="00072FED" w:rsidRDefault="00072FED">
            <w:pPr>
              <w:pStyle w:val="ConsPlusNormal"/>
              <w:jc w:val="center"/>
            </w:pPr>
            <w:r>
              <w:t>2014</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выплата единовременных поощрений, ежемесячных специальных стипендий, пожизненного ежемесячного денежного содержания спортсменам, спортсменам-инвалидам по итогам выступлений на соревнованиях различных уровней</w:t>
            </w:r>
          </w:p>
        </w:tc>
        <w:tc>
          <w:tcPr>
            <w:tcW w:w="2721" w:type="dxa"/>
          </w:tcPr>
          <w:p w:rsidR="00072FED" w:rsidRDefault="00072FED">
            <w:pPr>
              <w:pStyle w:val="ConsPlusNormal"/>
            </w:pPr>
            <w:r>
              <w:t>снижение мотивации спортсменов к успешному выступлению на соревнованиях различного уровня</w:t>
            </w:r>
          </w:p>
        </w:tc>
        <w:tc>
          <w:tcPr>
            <w:tcW w:w="1304" w:type="dxa"/>
          </w:tcPr>
          <w:p w:rsidR="00072FED" w:rsidRDefault="00072FED">
            <w:pPr>
              <w:pStyle w:val="ConsPlusNormal"/>
            </w:pPr>
            <w:hyperlink w:anchor="P1719" w:history="1">
              <w:r>
                <w:rPr>
                  <w:color w:val="0000FF"/>
                </w:rPr>
                <w:t>пункт 1.3</w:t>
              </w:r>
            </w:hyperlink>
          </w:p>
        </w:tc>
      </w:tr>
      <w:tr w:rsidR="00072FED">
        <w:tc>
          <w:tcPr>
            <w:tcW w:w="737" w:type="dxa"/>
          </w:tcPr>
          <w:p w:rsidR="00072FED" w:rsidRDefault="00072FED">
            <w:pPr>
              <w:pStyle w:val="ConsPlusNormal"/>
              <w:jc w:val="center"/>
            </w:pPr>
            <w:r>
              <w:t>8.</w:t>
            </w:r>
          </w:p>
        </w:tc>
        <w:tc>
          <w:tcPr>
            <w:tcW w:w="2211" w:type="dxa"/>
          </w:tcPr>
          <w:p w:rsidR="00072FED" w:rsidRDefault="00072FED">
            <w:pPr>
              <w:pStyle w:val="ConsPlusNormal"/>
            </w:pPr>
            <w:bookmarkStart w:id="85" w:name="P2899"/>
            <w:bookmarkEnd w:id="85"/>
            <w:r>
              <w:t>Основное мероприятие 1.8 "Организация и проведение смотров-конкурсов"</w:t>
            </w:r>
          </w:p>
        </w:tc>
        <w:tc>
          <w:tcPr>
            <w:tcW w:w="2154" w:type="dxa"/>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072FED" w:rsidRDefault="00072FED">
            <w:pPr>
              <w:pStyle w:val="ConsPlusNormal"/>
              <w:jc w:val="center"/>
            </w:pPr>
            <w:r>
              <w:t>2014</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создание системы мотивации для эффективного развития различных направлений спорта и спортивных организаций</w:t>
            </w:r>
          </w:p>
        </w:tc>
        <w:tc>
          <w:tcPr>
            <w:tcW w:w="2721" w:type="dxa"/>
          </w:tcPr>
          <w:p w:rsidR="00072FED" w:rsidRDefault="00072FED">
            <w:pPr>
              <w:pStyle w:val="ConsPlusNormal"/>
            </w:pPr>
            <w:r>
              <w:t>отсутствие целей для развития физкультурно-спортивных организаций, учреждений детско-юношеского спорта</w:t>
            </w:r>
          </w:p>
        </w:tc>
        <w:tc>
          <w:tcPr>
            <w:tcW w:w="1304" w:type="dxa"/>
          </w:tcPr>
          <w:p w:rsidR="00072FED" w:rsidRDefault="00072FED">
            <w:pPr>
              <w:pStyle w:val="ConsPlusNormal"/>
            </w:pPr>
            <w:hyperlink w:anchor="P1534" w:history="1">
              <w:r>
                <w:rPr>
                  <w:color w:val="0000FF"/>
                </w:rPr>
                <w:t>пункт 1</w:t>
              </w:r>
            </w:hyperlink>
            <w:r>
              <w:t>;</w:t>
            </w:r>
          </w:p>
          <w:p w:rsidR="00072FED" w:rsidRDefault="00072FED">
            <w:pPr>
              <w:pStyle w:val="ConsPlusNormal"/>
            </w:pPr>
            <w:hyperlink w:anchor="P1691" w:history="1">
              <w:r>
                <w:rPr>
                  <w:color w:val="0000FF"/>
                </w:rPr>
                <w:t>пункт 1.1</w:t>
              </w:r>
            </w:hyperlink>
          </w:p>
        </w:tc>
      </w:tr>
      <w:tr w:rsidR="00072FED">
        <w:tc>
          <w:tcPr>
            <w:tcW w:w="737" w:type="dxa"/>
          </w:tcPr>
          <w:p w:rsidR="00072FED" w:rsidRDefault="00072FED">
            <w:pPr>
              <w:pStyle w:val="ConsPlusNormal"/>
              <w:jc w:val="center"/>
            </w:pPr>
            <w:r>
              <w:t>9.</w:t>
            </w:r>
          </w:p>
        </w:tc>
        <w:tc>
          <w:tcPr>
            <w:tcW w:w="2211" w:type="dxa"/>
          </w:tcPr>
          <w:p w:rsidR="00072FED" w:rsidRDefault="00072FED">
            <w:pPr>
              <w:pStyle w:val="ConsPlusNormal"/>
            </w:pPr>
            <w:bookmarkStart w:id="86" w:name="P2908"/>
            <w:bookmarkEnd w:id="86"/>
            <w:r>
              <w:t xml:space="preserve">Основное мероприятие 1.9 "Государственная поддержка организаций, предоставляющих </w:t>
            </w:r>
            <w:r>
              <w:lastRenderedPageBreak/>
              <w:t>услуги в области физической культуры и массового спорта"</w:t>
            </w:r>
          </w:p>
        </w:tc>
        <w:tc>
          <w:tcPr>
            <w:tcW w:w="2154" w:type="dxa"/>
          </w:tcPr>
          <w:p w:rsidR="00072FED" w:rsidRDefault="00072FED">
            <w:pPr>
              <w:pStyle w:val="ConsPlusNormal"/>
            </w:pPr>
            <w:r>
              <w:lastRenderedPageBreak/>
              <w:t xml:space="preserve">министерство молодежной политики, спорта и туризма области, министерство молодежной </w:t>
            </w:r>
            <w:r>
              <w:lastRenderedPageBreak/>
              <w:t>политики и спорта области</w:t>
            </w:r>
          </w:p>
        </w:tc>
        <w:tc>
          <w:tcPr>
            <w:tcW w:w="907" w:type="dxa"/>
          </w:tcPr>
          <w:p w:rsidR="00072FED" w:rsidRDefault="00072FED">
            <w:pPr>
              <w:pStyle w:val="ConsPlusNormal"/>
              <w:jc w:val="center"/>
            </w:pPr>
            <w:r>
              <w:lastRenderedPageBreak/>
              <w:t>2014</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 xml:space="preserve">улучшение материально-технической базы спортивных сооружений, находящихся на балансе ГУП, обеспечение поэтапного доступа </w:t>
            </w:r>
            <w:r>
              <w:lastRenderedPageBreak/>
              <w:t>социально ориентированных некоммерческих организаций, осуществляющих деятельность в сфере физической культуры и массового спорта, к бюджетным средствам, выделяемым на предоставление социальных услуг населению</w:t>
            </w:r>
          </w:p>
        </w:tc>
        <w:tc>
          <w:tcPr>
            <w:tcW w:w="2721" w:type="dxa"/>
          </w:tcPr>
          <w:p w:rsidR="00072FED" w:rsidRDefault="00072FED">
            <w:pPr>
              <w:pStyle w:val="ConsPlusNormal"/>
            </w:pPr>
            <w:r>
              <w:lastRenderedPageBreak/>
              <w:t xml:space="preserve">ухудшение состояния материально-технической базы действующих областных спортивных сооружений, отсутствие социально </w:t>
            </w:r>
            <w:r>
              <w:lastRenderedPageBreak/>
              <w:t>ориентированных некоммерческих организаций, осуществляющих деятельность в сфере физической культуры и массового спорта на территории области</w:t>
            </w:r>
          </w:p>
        </w:tc>
        <w:tc>
          <w:tcPr>
            <w:tcW w:w="1304" w:type="dxa"/>
          </w:tcPr>
          <w:p w:rsidR="00072FED" w:rsidRDefault="00072FED">
            <w:pPr>
              <w:pStyle w:val="ConsPlusNormal"/>
            </w:pPr>
            <w:hyperlink w:anchor="P1534" w:history="1">
              <w:r>
                <w:rPr>
                  <w:color w:val="0000FF"/>
                </w:rPr>
                <w:t>пункт 1</w:t>
              </w:r>
            </w:hyperlink>
            <w:r>
              <w:t>;</w:t>
            </w:r>
          </w:p>
          <w:p w:rsidR="00072FED" w:rsidRDefault="00072FED">
            <w:pPr>
              <w:pStyle w:val="ConsPlusNormal"/>
            </w:pPr>
            <w:hyperlink w:anchor="P1691" w:history="1">
              <w:r>
                <w:rPr>
                  <w:color w:val="0000FF"/>
                </w:rPr>
                <w:t>пункт 1.1</w:t>
              </w:r>
            </w:hyperlink>
            <w:r>
              <w:t>;</w:t>
            </w:r>
          </w:p>
          <w:p w:rsidR="00072FED" w:rsidRDefault="00072FED">
            <w:pPr>
              <w:pStyle w:val="ConsPlusNormal"/>
            </w:pPr>
            <w:hyperlink w:anchor="P1705" w:history="1">
              <w:r>
                <w:rPr>
                  <w:color w:val="0000FF"/>
                </w:rPr>
                <w:t>пункт 1.2</w:t>
              </w:r>
            </w:hyperlink>
            <w:r>
              <w:t>;</w:t>
            </w:r>
          </w:p>
          <w:p w:rsidR="00072FED" w:rsidRDefault="00072FED">
            <w:pPr>
              <w:pStyle w:val="ConsPlusNormal"/>
            </w:pPr>
            <w:hyperlink w:anchor="P1789" w:history="1">
              <w:r>
                <w:rPr>
                  <w:color w:val="0000FF"/>
                </w:rPr>
                <w:t>пункт 1.8</w:t>
              </w:r>
            </w:hyperlink>
            <w:r>
              <w:t>;</w:t>
            </w:r>
          </w:p>
          <w:p w:rsidR="00072FED" w:rsidRDefault="00072FED">
            <w:pPr>
              <w:pStyle w:val="ConsPlusNormal"/>
            </w:pPr>
            <w:hyperlink w:anchor="P1859" w:history="1">
              <w:r>
                <w:rPr>
                  <w:color w:val="0000FF"/>
                </w:rPr>
                <w:t>пункт 1.12</w:t>
              </w:r>
            </w:hyperlink>
            <w:r>
              <w:t>;</w:t>
            </w:r>
          </w:p>
          <w:p w:rsidR="00072FED" w:rsidRDefault="00072FED">
            <w:pPr>
              <w:pStyle w:val="ConsPlusNormal"/>
            </w:pPr>
            <w:hyperlink w:anchor="P1843" w:history="1">
              <w:r>
                <w:rPr>
                  <w:color w:val="0000FF"/>
                </w:rPr>
                <w:t>пункт 1.11</w:t>
              </w:r>
            </w:hyperlink>
          </w:p>
        </w:tc>
      </w:tr>
      <w:tr w:rsidR="00072FED">
        <w:tc>
          <w:tcPr>
            <w:tcW w:w="737" w:type="dxa"/>
          </w:tcPr>
          <w:p w:rsidR="00072FED" w:rsidRDefault="00072FED">
            <w:pPr>
              <w:pStyle w:val="ConsPlusNormal"/>
              <w:jc w:val="center"/>
            </w:pPr>
            <w:r>
              <w:lastRenderedPageBreak/>
              <w:t>10.</w:t>
            </w:r>
          </w:p>
        </w:tc>
        <w:tc>
          <w:tcPr>
            <w:tcW w:w="2211" w:type="dxa"/>
          </w:tcPr>
          <w:p w:rsidR="00072FED" w:rsidRDefault="00072FED">
            <w:pPr>
              <w:pStyle w:val="ConsPlusNormal"/>
            </w:pPr>
            <w:bookmarkStart w:id="87" w:name="P2921"/>
            <w:bookmarkEnd w:id="87"/>
            <w:r>
              <w:t>Основное мероприятие 1.10 "Предоставление субсидии общественным организациям для обеспечения направления делегации Саратовской области в качестве болельщиков на XXII зимние Олимпийские игры 2014 года (г. Сочи, Россия)"</w:t>
            </w:r>
          </w:p>
        </w:tc>
        <w:tc>
          <w:tcPr>
            <w:tcW w:w="2154" w:type="dxa"/>
          </w:tcPr>
          <w:p w:rsidR="00072FED" w:rsidRDefault="00072FED">
            <w:pPr>
              <w:pStyle w:val="ConsPlusNormal"/>
            </w:pPr>
            <w:r>
              <w:t>министерство молодежной политики, спорта и туризма области</w:t>
            </w:r>
          </w:p>
        </w:tc>
        <w:tc>
          <w:tcPr>
            <w:tcW w:w="907" w:type="dxa"/>
          </w:tcPr>
          <w:p w:rsidR="00072FED" w:rsidRDefault="00072FED">
            <w:pPr>
              <w:pStyle w:val="ConsPlusNormal"/>
              <w:jc w:val="center"/>
            </w:pPr>
            <w:r>
              <w:t>2014</w:t>
            </w:r>
          </w:p>
        </w:tc>
        <w:tc>
          <w:tcPr>
            <w:tcW w:w="907" w:type="dxa"/>
          </w:tcPr>
          <w:p w:rsidR="00072FED" w:rsidRDefault="00072FED">
            <w:pPr>
              <w:pStyle w:val="ConsPlusNormal"/>
              <w:jc w:val="center"/>
            </w:pPr>
            <w:r>
              <w:t>2014</w:t>
            </w:r>
          </w:p>
        </w:tc>
        <w:tc>
          <w:tcPr>
            <w:tcW w:w="2665" w:type="dxa"/>
          </w:tcPr>
          <w:p w:rsidR="00072FED" w:rsidRDefault="00072FED">
            <w:pPr>
              <w:pStyle w:val="ConsPlusNormal"/>
            </w:pPr>
            <w:r>
              <w:t>стимулирование населения к занятиям физической культурой и спортом</w:t>
            </w:r>
          </w:p>
        </w:tc>
        <w:tc>
          <w:tcPr>
            <w:tcW w:w="2721" w:type="dxa"/>
          </w:tcPr>
          <w:p w:rsidR="00072FED" w:rsidRDefault="00072FED">
            <w:pPr>
              <w:pStyle w:val="ConsPlusNormal"/>
            </w:pPr>
            <w:r>
              <w:t>снижение мотивации населения к занятиям физической культурой и спортом</w:t>
            </w:r>
          </w:p>
        </w:tc>
        <w:tc>
          <w:tcPr>
            <w:tcW w:w="1304" w:type="dxa"/>
          </w:tcPr>
          <w:p w:rsidR="00072FED" w:rsidRDefault="00072FED">
            <w:pPr>
              <w:pStyle w:val="ConsPlusNormal"/>
            </w:pPr>
            <w:hyperlink w:anchor="P1534" w:history="1">
              <w:r>
                <w:rPr>
                  <w:color w:val="0000FF"/>
                </w:rPr>
                <w:t>пункт 1</w:t>
              </w:r>
            </w:hyperlink>
          </w:p>
        </w:tc>
      </w:tr>
      <w:tr w:rsidR="00072FED">
        <w:tc>
          <w:tcPr>
            <w:tcW w:w="737" w:type="dxa"/>
          </w:tcPr>
          <w:p w:rsidR="00072FED" w:rsidRDefault="00072FED">
            <w:pPr>
              <w:pStyle w:val="ConsPlusNormal"/>
              <w:jc w:val="center"/>
            </w:pPr>
            <w:r>
              <w:t>11.</w:t>
            </w:r>
          </w:p>
        </w:tc>
        <w:tc>
          <w:tcPr>
            <w:tcW w:w="2211" w:type="dxa"/>
          </w:tcPr>
          <w:p w:rsidR="00072FED" w:rsidRDefault="00072FED">
            <w:pPr>
              <w:pStyle w:val="ConsPlusNormal"/>
            </w:pPr>
            <w:bookmarkStart w:id="88" w:name="P2929"/>
            <w:bookmarkEnd w:id="88"/>
            <w:r>
              <w:t xml:space="preserve">Основное мероприятие 1.11 "г. Саратов. Дворец водных видов </w:t>
            </w:r>
            <w:r>
              <w:lastRenderedPageBreak/>
              <w:t>спорта"</w:t>
            </w:r>
          </w:p>
        </w:tc>
        <w:tc>
          <w:tcPr>
            <w:tcW w:w="2154" w:type="dxa"/>
          </w:tcPr>
          <w:p w:rsidR="00072FED" w:rsidRDefault="00072FED">
            <w:pPr>
              <w:pStyle w:val="ConsPlusNormal"/>
            </w:pPr>
            <w:r>
              <w:lastRenderedPageBreak/>
              <w:t>комитет капитального строительства области</w:t>
            </w:r>
          </w:p>
        </w:tc>
        <w:tc>
          <w:tcPr>
            <w:tcW w:w="907" w:type="dxa"/>
          </w:tcPr>
          <w:p w:rsidR="00072FED" w:rsidRDefault="00072FED">
            <w:pPr>
              <w:pStyle w:val="ConsPlusNormal"/>
              <w:jc w:val="center"/>
            </w:pPr>
            <w:r>
              <w:t>2014</w:t>
            </w:r>
          </w:p>
        </w:tc>
        <w:tc>
          <w:tcPr>
            <w:tcW w:w="907" w:type="dxa"/>
          </w:tcPr>
          <w:p w:rsidR="00072FED" w:rsidRDefault="00072FED">
            <w:pPr>
              <w:pStyle w:val="ConsPlusNormal"/>
              <w:jc w:val="center"/>
            </w:pPr>
            <w:r>
              <w:t>2015</w:t>
            </w:r>
          </w:p>
        </w:tc>
        <w:tc>
          <w:tcPr>
            <w:tcW w:w="2665" w:type="dxa"/>
          </w:tcPr>
          <w:p w:rsidR="00072FED" w:rsidRDefault="00072FED">
            <w:pPr>
              <w:pStyle w:val="ConsPlusNormal"/>
            </w:pPr>
            <w:r>
              <w:t>строительство Дворца водных видов спорта в г. Саратове</w:t>
            </w:r>
          </w:p>
        </w:tc>
        <w:tc>
          <w:tcPr>
            <w:tcW w:w="2721" w:type="dxa"/>
          </w:tcPr>
          <w:p w:rsidR="00072FED" w:rsidRDefault="00072FED">
            <w:pPr>
              <w:pStyle w:val="ConsPlusNormal"/>
            </w:pPr>
            <w:r>
              <w:t>снижение возможности населения заниматься физической культурой и спортом</w:t>
            </w:r>
          </w:p>
        </w:tc>
        <w:tc>
          <w:tcPr>
            <w:tcW w:w="1304" w:type="dxa"/>
          </w:tcPr>
          <w:p w:rsidR="00072FED" w:rsidRDefault="00072FED">
            <w:pPr>
              <w:pStyle w:val="ConsPlusNormal"/>
            </w:pPr>
            <w:hyperlink w:anchor="P1747" w:history="1">
              <w:r>
                <w:rPr>
                  <w:color w:val="0000FF"/>
                </w:rPr>
                <w:t>пункт 1.5</w:t>
              </w:r>
            </w:hyperlink>
            <w:r>
              <w:t>;</w:t>
            </w:r>
          </w:p>
          <w:p w:rsidR="00072FED" w:rsidRDefault="00072FED">
            <w:pPr>
              <w:pStyle w:val="ConsPlusNormal"/>
            </w:pPr>
            <w:hyperlink w:anchor="P1534" w:history="1">
              <w:r>
                <w:rPr>
                  <w:color w:val="0000FF"/>
                </w:rPr>
                <w:t>пункт 1</w:t>
              </w:r>
            </w:hyperlink>
          </w:p>
        </w:tc>
      </w:tr>
      <w:tr w:rsidR="00072FED">
        <w:tc>
          <w:tcPr>
            <w:tcW w:w="737" w:type="dxa"/>
          </w:tcPr>
          <w:p w:rsidR="00072FED" w:rsidRDefault="00072FED">
            <w:pPr>
              <w:pStyle w:val="ConsPlusNormal"/>
              <w:jc w:val="center"/>
            </w:pPr>
            <w:r>
              <w:lastRenderedPageBreak/>
              <w:t>12.</w:t>
            </w:r>
          </w:p>
        </w:tc>
        <w:tc>
          <w:tcPr>
            <w:tcW w:w="2211" w:type="dxa"/>
          </w:tcPr>
          <w:p w:rsidR="00072FED" w:rsidRDefault="00072FED">
            <w:pPr>
              <w:pStyle w:val="ConsPlusNormal"/>
            </w:pPr>
            <w:bookmarkStart w:id="89" w:name="P2938"/>
            <w:bookmarkEnd w:id="89"/>
            <w:r>
              <w:t>Основное мероприятие 1.12 "Строительство многофункционального физкультурно-оздоровительного комплекса в р.п. Татищево"</w:t>
            </w:r>
          </w:p>
        </w:tc>
        <w:tc>
          <w:tcPr>
            <w:tcW w:w="2154" w:type="dxa"/>
          </w:tcPr>
          <w:p w:rsidR="00072FED" w:rsidRDefault="00072FED">
            <w:pPr>
              <w:pStyle w:val="ConsPlusNormal"/>
            </w:pPr>
            <w:r>
              <w:t>комитет капитального строительства области</w:t>
            </w:r>
          </w:p>
        </w:tc>
        <w:tc>
          <w:tcPr>
            <w:tcW w:w="907" w:type="dxa"/>
          </w:tcPr>
          <w:p w:rsidR="00072FED" w:rsidRDefault="00072FED">
            <w:pPr>
              <w:pStyle w:val="ConsPlusNormal"/>
              <w:jc w:val="center"/>
            </w:pPr>
            <w:r>
              <w:t>2014</w:t>
            </w:r>
          </w:p>
        </w:tc>
        <w:tc>
          <w:tcPr>
            <w:tcW w:w="907" w:type="dxa"/>
          </w:tcPr>
          <w:p w:rsidR="00072FED" w:rsidRDefault="00072FED">
            <w:pPr>
              <w:pStyle w:val="ConsPlusNormal"/>
              <w:jc w:val="center"/>
            </w:pPr>
            <w:r>
              <w:t>2015</w:t>
            </w:r>
          </w:p>
        </w:tc>
        <w:tc>
          <w:tcPr>
            <w:tcW w:w="2665" w:type="dxa"/>
          </w:tcPr>
          <w:p w:rsidR="00072FED" w:rsidRDefault="00072FED">
            <w:pPr>
              <w:pStyle w:val="ConsPlusNormal"/>
            </w:pPr>
            <w:r>
              <w:t>строительство многофункционального физкультурно-оздоровительного комплекса в р.п. Татищево, оснащение его спортивным оборудованием</w:t>
            </w:r>
          </w:p>
        </w:tc>
        <w:tc>
          <w:tcPr>
            <w:tcW w:w="2721" w:type="dxa"/>
          </w:tcPr>
          <w:p w:rsidR="00072FED" w:rsidRDefault="00072FED">
            <w:pPr>
              <w:pStyle w:val="ConsPlusNormal"/>
            </w:pPr>
            <w:r>
              <w:t>снижение возможности населения заниматься физической культурой и спортом</w:t>
            </w:r>
          </w:p>
        </w:tc>
        <w:tc>
          <w:tcPr>
            <w:tcW w:w="1304" w:type="dxa"/>
          </w:tcPr>
          <w:p w:rsidR="00072FED" w:rsidRDefault="00072FED">
            <w:pPr>
              <w:pStyle w:val="ConsPlusNormal"/>
            </w:pPr>
            <w:hyperlink w:anchor="P1761" w:history="1">
              <w:r>
                <w:rPr>
                  <w:color w:val="0000FF"/>
                </w:rPr>
                <w:t>пункт 1.6</w:t>
              </w:r>
            </w:hyperlink>
            <w:r>
              <w:t>;</w:t>
            </w:r>
          </w:p>
          <w:p w:rsidR="00072FED" w:rsidRDefault="00072FED">
            <w:pPr>
              <w:pStyle w:val="ConsPlusNormal"/>
            </w:pPr>
            <w:hyperlink w:anchor="P1534" w:history="1">
              <w:r>
                <w:rPr>
                  <w:color w:val="0000FF"/>
                </w:rPr>
                <w:t>пункт 1</w:t>
              </w:r>
            </w:hyperlink>
          </w:p>
        </w:tc>
      </w:tr>
      <w:tr w:rsidR="00072FED">
        <w:tc>
          <w:tcPr>
            <w:tcW w:w="737" w:type="dxa"/>
          </w:tcPr>
          <w:p w:rsidR="00072FED" w:rsidRDefault="00072FED">
            <w:pPr>
              <w:pStyle w:val="ConsPlusNormal"/>
              <w:jc w:val="center"/>
            </w:pPr>
            <w:r>
              <w:t>13.</w:t>
            </w:r>
          </w:p>
        </w:tc>
        <w:tc>
          <w:tcPr>
            <w:tcW w:w="2211" w:type="dxa"/>
          </w:tcPr>
          <w:p w:rsidR="00072FED" w:rsidRDefault="00072FED">
            <w:pPr>
              <w:pStyle w:val="ConsPlusNormal"/>
            </w:pPr>
            <w:bookmarkStart w:id="90" w:name="P2947"/>
            <w:bookmarkEnd w:id="90"/>
            <w:r>
              <w:t>Основное мероприятие 1.13 "Строительство физкультурно-оздоровительного комплекса в р.п. Турки"</w:t>
            </w:r>
          </w:p>
        </w:tc>
        <w:tc>
          <w:tcPr>
            <w:tcW w:w="2154" w:type="dxa"/>
          </w:tcPr>
          <w:p w:rsidR="00072FED" w:rsidRDefault="00072FED">
            <w:pPr>
              <w:pStyle w:val="ConsPlusNormal"/>
            </w:pPr>
            <w:r>
              <w:t>комитет капитального строительства области</w:t>
            </w:r>
          </w:p>
        </w:tc>
        <w:tc>
          <w:tcPr>
            <w:tcW w:w="907" w:type="dxa"/>
          </w:tcPr>
          <w:p w:rsidR="00072FED" w:rsidRDefault="00072FED">
            <w:pPr>
              <w:pStyle w:val="ConsPlusNormal"/>
              <w:jc w:val="center"/>
            </w:pPr>
            <w:r>
              <w:t>2014</w:t>
            </w:r>
          </w:p>
        </w:tc>
        <w:tc>
          <w:tcPr>
            <w:tcW w:w="907" w:type="dxa"/>
          </w:tcPr>
          <w:p w:rsidR="00072FED" w:rsidRDefault="00072FED">
            <w:pPr>
              <w:pStyle w:val="ConsPlusNormal"/>
              <w:jc w:val="center"/>
            </w:pPr>
            <w:r>
              <w:t>2015</w:t>
            </w:r>
          </w:p>
        </w:tc>
        <w:tc>
          <w:tcPr>
            <w:tcW w:w="2665" w:type="dxa"/>
          </w:tcPr>
          <w:p w:rsidR="00072FED" w:rsidRDefault="00072FED">
            <w:pPr>
              <w:pStyle w:val="ConsPlusNormal"/>
            </w:pPr>
            <w:r>
              <w:t>оснащение спортивно-технологическим оборудованием, завершение строительства</w:t>
            </w:r>
          </w:p>
        </w:tc>
        <w:tc>
          <w:tcPr>
            <w:tcW w:w="2721" w:type="dxa"/>
          </w:tcPr>
          <w:p w:rsidR="00072FED" w:rsidRDefault="00072FED">
            <w:pPr>
              <w:pStyle w:val="ConsPlusNormal"/>
            </w:pPr>
            <w:r>
              <w:t>снижение возможности населения заниматься физической культурой и спортом</w:t>
            </w:r>
          </w:p>
        </w:tc>
        <w:tc>
          <w:tcPr>
            <w:tcW w:w="1304" w:type="dxa"/>
          </w:tcPr>
          <w:p w:rsidR="00072FED" w:rsidRDefault="00072FED">
            <w:pPr>
              <w:pStyle w:val="ConsPlusNormal"/>
            </w:pPr>
            <w:hyperlink w:anchor="P1534" w:history="1">
              <w:r>
                <w:rPr>
                  <w:color w:val="0000FF"/>
                </w:rPr>
                <w:t>пункт 1</w:t>
              </w:r>
            </w:hyperlink>
            <w:r>
              <w:t>;</w:t>
            </w:r>
          </w:p>
          <w:p w:rsidR="00072FED" w:rsidRDefault="00072FED">
            <w:pPr>
              <w:pStyle w:val="ConsPlusNormal"/>
            </w:pPr>
            <w:hyperlink w:anchor="P1691" w:history="1">
              <w:r>
                <w:rPr>
                  <w:color w:val="0000FF"/>
                </w:rPr>
                <w:t>пункт 1.1</w:t>
              </w:r>
            </w:hyperlink>
          </w:p>
        </w:tc>
      </w:tr>
      <w:tr w:rsidR="00072FED">
        <w:tc>
          <w:tcPr>
            <w:tcW w:w="737" w:type="dxa"/>
          </w:tcPr>
          <w:p w:rsidR="00072FED" w:rsidRDefault="00072FED">
            <w:pPr>
              <w:pStyle w:val="ConsPlusNormal"/>
              <w:jc w:val="center"/>
            </w:pPr>
            <w:r>
              <w:t>14.</w:t>
            </w:r>
          </w:p>
        </w:tc>
        <w:tc>
          <w:tcPr>
            <w:tcW w:w="2211" w:type="dxa"/>
          </w:tcPr>
          <w:p w:rsidR="00072FED" w:rsidRDefault="00072FED">
            <w:pPr>
              <w:pStyle w:val="ConsPlusNormal"/>
            </w:pPr>
            <w:bookmarkStart w:id="91" w:name="P2956"/>
            <w:bookmarkEnd w:id="91"/>
            <w:r>
              <w:t>Основное мероприятие 1.14 "Предоставление субсидии бюджетам муниципальных районов области на приобретение искусственного покрытия для футбольных полей профильных спортивных школ, включая его доставку и сертификацию полей"</w:t>
            </w:r>
          </w:p>
        </w:tc>
        <w:tc>
          <w:tcPr>
            <w:tcW w:w="2154" w:type="dxa"/>
          </w:tcPr>
          <w:p w:rsidR="00072FED" w:rsidRDefault="00072FED">
            <w:pPr>
              <w:pStyle w:val="ConsPlusNormal"/>
            </w:pPr>
            <w:r>
              <w:t>министерство молодежной политики, спорта и туризма области, органы местного самоуправления (по согласованию), организации области (по согласованию)</w:t>
            </w:r>
          </w:p>
        </w:tc>
        <w:tc>
          <w:tcPr>
            <w:tcW w:w="907" w:type="dxa"/>
          </w:tcPr>
          <w:p w:rsidR="00072FED" w:rsidRDefault="00072FED">
            <w:pPr>
              <w:pStyle w:val="ConsPlusNormal"/>
              <w:jc w:val="center"/>
            </w:pPr>
            <w:r>
              <w:t>2014</w:t>
            </w:r>
          </w:p>
        </w:tc>
        <w:tc>
          <w:tcPr>
            <w:tcW w:w="907" w:type="dxa"/>
          </w:tcPr>
          <w:p w:rsidR="00072FED" w:rsidRDefault="00072FED">
            <w:pPr>
              <w:pStyle w:val="ConsPlusNormal"/>
              <w:jc w:val="center"/>
            </w:pPr>
            <w:r>
              <w:t>2015</w:t>
            </w:r>
          </w:p>
        </w:tc>
        <w:tc>
          <w:tcPr>
            <w:tcW w:w="2665" w:type="dxa"/>
          </w:tcPr>
          <w:p w:rsidR="00072FED" w:rsidRDefault="00072FED">
            <w:pPr>
              <w:pStyle w:val="ConsPlusNormal"/>
            </w:pPr>
            <w:r>
              <w:t>оснащение спортивно-технологическим оборудованием, улучшение материально-технической базы спортивных сооружений</w:t>
            </w:r>
          </w:p>
        </w:tc>
        <w:tc>
          <w:tcPr>
            <w:tcW w:w="2721" w:type="dxa"/>
          </w:tcPr>
          <w:p w:rsidR="00072FED" w:rsidRDefault="00072FED">
            <w:pPr>
              <w:pStyle w:val="ConsPlusNormal"/>
            </w:pPr>
            <w:r>
              <w:t>снижение возможности населения заниматься физической культурой и спортом</w:t>
            </w:r>
          </w:p>
        </w:tc>
        <w:tc>
          <w:tcPr>
            <w:tcW w:w="1304" w:type="dxa"/>
          </w:tcPr>
          <w:p w:rsidR="00072FED" w:rsidRDefault="00072FED">
            <w:pPr>
              <w:pStyle w:val="ConsPlusNormal"/>
            </w:pPr>
            <w:hyperlink w:anchor="P1534" w:history="1">
              <w:r>
                <w:rPr>
                  <w:color w:val="0000FF"/>
                </w:rPr>
                <w:t>пункт 1</w:t>
              </w:r>
            </w:hyperlink>
            <w:r>
              <w:t>;</w:t>
            </w:r>
          </w:p>
          <w:p w:rsidR="00072FED" w:rsidRDefault="00072FED">
            <w:pPr>
              <w:pStyle w:val="ConsPlusNormal"/>
            </w:pPr>
            <w:hyperlink w:anchor="P1775" w:history="1">
              <w:r>
                <w:rPr>
                  <w:color w:val="0000FF"/>
                </w:rPr>
                <w:t>пункт 1.7</w:t>
              </w:r>
            </w:hyperlink>
          </w:p>
        </w:tc>
      </w:tr>
      <w:tr w:rsidR="00072FED">
        <w:tc>
          <w:tcPr>
            <w:tcW w:w="737" w:type="dxa"/>
          </w:tcPr>
          <w:p w:rsidR="00072FED" w:rsidRDefault="00072FED">
            <w:pPr>
              <w:pStyle w:val="ConsPlusNormal"/>
              <w:jc w:val="center"/>
            </w:pPr>
            <w:r>
              <w:lastRenderedPageBreak/>
              <w:t>15.</w:t>
            </w:r>
          </w:p>
        </w:tc>
        <w:tc>
          <w:tcPr>
            <w:tcW w:w="2211" w:type="dxa"/>
          </w:tcPr>
          <w:p w:rsidR="00072FED" w:rsidRDefault="00072FED">
            <w:pPr>
              <w:pStyle w:val="ConsPlusNormal"/>
            </w:pPr>
            <w:bookmarkStart w:id="92" w:name="P2965"/>
            <w:bookmarkEnd w:id="92"/>
            <w:r>
              <w:t>Основное мероприятие 1.15 "Грантовая поддержка развития на территории области отдельных видов спорта (спортивных дисциплин)"</w:t>
            </w:r>
          </w:p>
        </w:tc>
        <w:tc>
          <w:tcPr>
            <w:tcW w:w="2154" w:type="dxa"/>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072FED" w:rsidRDefault="00072FED">
            <w:pPr>
              <w:pStyle w:val="ConsPlusNormal"/>
              <w:jc w:val="center"/>
            </w:pPr>
            <w:r>
              <w:t>2015</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обеспечение участия профессиональных команд по игровым видам спорта во Всероссийских соревнованиях</w:t>
            </w:r>
          </w:p>
        </w:tc>
        <w:tc>
          <w:tcPr>
            <w:tcW w:w="2721" w:type="dxa"/>
          </w:tcPr>
          <w:p w:rsidR="00072FED" w:rsidRDefault="00072FED">
            <w:pPr>
              <w:pStyle w:val="ConsPlusNormal"/>
            </w:pPr>
            <w:r>
              <w:t>снижение конкурентоспособности саратовского спорта</w:t>
            </w:r>
          </w:p>
        </w:tc>
        <w:tc>
          <w:tcPr>
            <w:tcW w:w="1304" w:type="dxa"/>
          </w:tcPr>
          <w:p w:rsidR="00072FED" w:rsidRDefault="00072FED">
            <w:pPr>
              <w:pStyle w:val="ConsPlusNormal"/>
            </w:pPr>
            <w:hyperlink w:anchor="P1719" w:history="1">
              <w:r>
                <w:rPr>
                  <w:color w:val="0000FF"/>
                </w:rPr>
                <w:t>пункт 1.3</w:t>
              </w:r>
            </w:hyperlink>
          </w:p>
        </w:tc>
      </w:tr>
      <w:tr w:rsidR="00072FED">
        <w:tc>
          <w:tcPr>
            <w:tcW w:w="737" w:type="dxa"/>
          </w:tcPr>
          <w:p w:rsidR="00072FED" w:rsidRDefault="00072FED">
            <w:pPr>
              <w:pStyle w:val="ConsPlusNormal"/>
              <w:jc w:val="center"/>
            </w:pPr>
            <w:bookmarkStart w:id="93" w:name="P2972"/>
            <w:bookmarkEnd w:id="93"/>
            <w:r>
              <w:t>16.</w:t>
            </w:r>
          </w:p>
        </w:tc>
        <w:tc>
          <w:tcPr>
            <w:tcW w:w="2211" w:type="dxa"/>
          </w:tcPr>
          <w:p w:rsidR="00072FED" w:rsidRDefault="00072FED">
            <w:pPr>
              <w:pStyle w:val="ConsPlusNormal"/>
            </w:pPr>
            <w:bookmarkStart w:id="94" w:name="P2973"/>
            <w:bookmarkEnd w:id="94"/>
            <w:r>
              <w:t>Основное мероприятие 1.16 "Предоставление субсидии некоммерческим организациям, не являющимся государственными (муниципальными) учреждениями, на приобретение для ледовых площадок спортивных объектов, расположенных в г. Саратове, оборудования для холодоснабжения, включая монтажные и пусконаладочные работы"</w:t>
            </w:r>
          </w:p>
        </w:tc>
        <w:tc>
          <w:tcPr>
            <w:tcW w:w="2154" w:type="dxa"/>
          </w:tcPr>
          <w:p w:rsidR="00072FED" w:rsidRDefault="00072FED">
            <w:pPr>
              <w:pStyle w:val="ConsPlusNormal"/>
            </w:pPr>
            <w:r>
              <w:t>министерство молодежной политики, спорта и туризма области</w:t>
            </w:r>
          </w:p>
        </w:tc>
        <w:tc>
          <w:tcPr>
            <w:tcW w:w="907" w:type="dxa"/>
          </w:tcPr>
          <w:p w:rsidR="00072FED" w:rsidRDefault="00072FED">
            <w:pPr>
              <w:pStyle w:val="ConsPlusNormal"/>
              <w:jc w:val="center"/>
            </w:pPr>
            <w:r>
              <w:t>2014</w:t>
            </w:r>
          </w:p>
        </w:tc>
        <w:tc>
          <w:tcPr>
            <w:tcW w:w="907" w:type="dxa"/>
          </w:tcPr>
          <w:p w:rsidR="00072FED" w:rsidRDefault="00072FED">
            <w:pPr>
              <w:pStyle w:val="ConsPlusNormal"/>
              <w:jc w:val="center"/>
            </w:pPr>
            <w:r>
              <w:t>2014</w:t>
            </w:r>
          </w:p>
        </w:tc>
        <w:tc>
          <w:tcPr>
            <w:tcW w:w="2665" w:type="dxa"/>
          </w:tcPr>
          <w:p w:rsidR="00072FED" w:rsidRDefault="00072FED">
            <w:pPr>
              <w:pStyle w:val="ConsPlusNormal"/>
            </w:pPr>
            <w:r>
              <w:t>оснащение оборудованием, улучшение материально-технической базы спортивных сооружений</w:t>
            </w:r>
          </w:p>
        </w:tc>
        <w:tc>
          <w:tcPr>
            <w:tcW w:w="2721" w:type="dxa"/>
          </w:tcPr>
          <w:p w:rsidR="00072FED" w:rsidRDefault="00072FED">
            <w:pPr>
              <w:pStyle w:val="ConsPlusNormal"/>
            </w:pPr>
            <w:r>
              <w:t>снижение возможности населения заниматься физической культурой и спортом</w:t>
            </w:r>
          </w:p>
        </w:tc>
        <w:tc>
          <w:tcPr>
            <w:tcW w:w="1304" w:type="dxa"/>
          </w:tcPr>
          <w:p w:rsidR="00072FED" w:rsidRDefault="00072FED">
            <w:pPr>
              <w:pStyle w:val="ConsPlusNormal"/>
            </w:pPr>
            <w:hyperlink w:anchor="P1534" w:history="1">
              <w:r>
                <w:rPr>
                  <w:color w:val="0000FF"/>
                </w:rPr>
                <w:t>пункт 1</w:t>
              </w:r>
            </w:hyperlink>
          </w:p>
        </w:tc>
      </w:tr>
      <w:tr w:rsidR="00072FED">
        <w:tc>
          <w:tcPr>
            <w:tcW w:w="737" w:type="dxa"/>
          </w:tcPr>
          <w:p w:rsidR="00072FED" w:rsidRDefault="00072FED">
            <w:pPr>
              <w:pStyle w:val="ConsPlusNormal"/>
              <w:jc w:val="center"/>
            </w:pPr>
            <w:r>
              <w:t>17.</w:t>
            </w:r>
          </w:p>
        </w:tc>
        <w:tc>
          <w:tcPr>
            <w:tcW w:w="2211" w:type="dxa"/>
          </w:tcPr>
          <w:p w:rsidR="00072FED" w:rsidRDefault="00072FED">
            <w:pPr>
              <w:pStyle w:val="ConsPlusNormal"/>
            </w:pPr>
            <w:bookmarkStart w:id="95" w:name="P2981"/>
            <w:bookmarkEnd w:id="95"/>
            <w:r>
              <w:t xml:space="preserve">Основное мероприятие 1.17 "Лыжный стадион на </w:t>
            </w:r>
            <w:r>
              <w:lastRenderedPageBreak/>
              <w:t>5-й Дачной в Ленинском районе г. Саратова. I этап строительства"</w:t>
            </w:r>
          </w:p>
        </w:tc>
        <w:tc>
          <w:tcPr>
            <w:tcW w:w="2154" w:type="dxa"/>
          </w:tcPr>
          <w:p w:rsidR="00072FED" w:rsidRDefault="00072FED">
            <w:pPr>
              <w:pStyle w:val="ConsPlusNormal"/>
            </w:pPr>
            <w:r>
              <w:lastRenderedPageBreak/>
              <w:t xml:space="preserve">комитет капитального строительства </w:t>
            </w:r>
            <w:r>
              <w:lastRenderedPageBreak/>
              <w:t>области</w:t>
            </w:r>
          </w:p>
        </w:tc>
        <w:tc>
          <w:tcPr>
            <w:tcW w:w="907" w:type="dxa"/>
          </w:tcPr>
          <w:p w:rsidR="00072FED" w:rsidRDefault="00072FED">
            <w:pPr>
              <w:pStyle w:val="ConsPlusNormal"/>
              <w:jc w:val="center"/>
            </w:pPr>
            <w:r>
              <w:lastRenderedPageBreak/>
              <w:t>2015</w:t>
            </w:r>
          </w:p>
        </w:tc>
        <w:tc>
          <w:tcPr>
            <w:tcW w:w="907" w:type="dxa"/>
          </w:tcPr>
          <w:p w:rsidR="00072FED" w:rsidRDefault="00072FED">
            <w:pPr>
              <w:pStyle w:val="ConsPlusNormal"/>
              <w:jc w:val="center"/>
            </w:pPr>
            <w:r>
              <w:t>2015</w:t>
            </w:r>
          </w:p>
        </w:tc>
        <w:tc>
          <w:tcPr>
            <w:tcW w:w="2665" w:type="dxa"/>
          </w:tcPr>
          <w:p w:rsidR="00072FED" w:rsidRDefault="00072FED">
            <w:pPr>
              <w:pStyle w:val="ConsPlusNormal"/>
            </w:pPr>
            <w:r>
              <w:t xml:space="preserve">строительство и ввод в эксплуатацию Лыжного стадиона на 5-й Дачной в </w:t>
            </w:r>
            <w:r>
              <w:lastRenderedPageBreak/>
              <w:t>Ленинском районе г. Саратова. I этап строительства, стимулирование населения к занятиям физической культурой и спортом</w:t>
            </w:r>
          </w:p>
        </w:tc>
        <w:tc>
          <w:tcPr>
            <w:tcW w:w="2721" w:type="dxa"/>
          </w:tcPr>
          <w:p w:rsidR="00072FED" w:rsidRDefault="00072FED">
            <w:pPr>
              <w:pStyle w:val="ConsPlusNormal"/>
            </w:pPr>
            <w:r>
              <w:lastRenderedPageBreak/>
              <w:t xml:space="preserve">снижение возможности населения заниматься физической культурой и </w:t>
            </w:r>
            <w:r>
              <w:lastRenderedPageBreak/>
              <w:t>спортом</w:t>
            </w:r>
          </w:p>
        </w:tc>
        <w:tc>
          <w:tcPr>
            <w:tcW w:w="1304" w:type="dxa"/>
          </w:tcPr>
          <w:p w:rsidR="00072FED" w:rsidRDefault="00072FED">
            <w:pPr>
              <w:pStyle w:val="ConsPlusNormal"/>
            </w:pPr>
            <w:hyperlink w:anchor="P1534" w:history="1">
              <w:r>
                <w:rPr>
                  <w:color w:val="0000FF"/>
                </w:rPr>
                <w:t>пункт 1</w:t>
              </w:r>
            </w:hyperlink>
            <w:r>
              <w:t>;</w:t>
            </w:r>
          </w:p>
          <w:p w:rsidR="00072FED" w:rsidRDefault="00072FED">
            <w:pPr>
              <w:pStyle w:val="ConsPlusNormal"/>
            </w:pPr>
            <w:hyperlink w:anchor="P1691" w:history="1">
              <w:r>
                <w:rPr>
                  <w:color w:val="0000FF"/>
                </w:rPr>
                <w:t>пункт 1.1</w:t>
              </w:r>
            </w:hyperlink>
          </w:p>
        </w:tc>
      </w:tr>
      <w:tr w:rsidR="00072FED">
        <w:tc>
          <w:tcPr>
            <w:tcW w:w="737" w:type="dxa"/>
          </w:tcPr>
          <w:p w:rsidR="00072FED" w:rsidRDefault="00072FED">
            <w:pPr>
              <w:pStyle w:val="ConsPlusNormal"/>
              <w:jc w:val="center"/>
            </w:pPr>
            <w:r>
              <w:lastRenderedPageBreak/>
              <w:t>18.</w:t>
            </w:r>
          </w:p>
        </w:tc>
        <w:tc>
          <w:tcPr>
            <w:tcW w:w="2211" w:type="dxa"/>
          </w:tcPr>
          <w:p w:rsidR="00072FED" w:rsidRDefault="00072FED">
            <w:pPr>
              <w:pStyle w:val="ConsPlusNormal"/>
            </w:pPr>
            <w:bookmarkStart w:id="96" w:name="P2990"/>
            <w:bookmarkEnd w:id="96"/>
            <w:r>
              <w:t>Основное мероприятие 1.18 "Приобретение искусственного покрытия для футбольных полей профильных спортивных школ, включая его доставку и сертификацию полей"</w:t>
            </w:r>
          </w:p>
        </w:tc>
        <w:tc>
          <w:tcPr>
            <w:tcW w:w="2154" w:type="dxa"/>
          </w:tcPr>
          <w:p w:rsidR="00072FED" w:rsidRDefault="00072FED">
            <w:pPr>
              <w:pStyle w:val="ConsPlusNormal"/>
            </w:pPr>
            <w:r>
              <w:t>министерство молодежной политики, спорта и туризма области</w:t>
            </w:r>
          </w:p>
        </w:tc>
        <w:tc>
          <w:tcPr>
            <w:tcW w:w="907" w:type="dxa"/>
          </w:tcPr>
          <w:p w:rsidR="00072FED" w:rsidRDefault="00072FED">
            <w:pPr>
              <w:pStyle w:val="ConsPlusNormal"/>
              <w:jc w:val="center"/>
            </w:pPr>
            <w:r>
              <w:t>2015</w:t>
            </w:r>
          </w:p>
        </w:tc>
        <w:tc>
          <w:tcPr>
            <w:tcW w:w="907" w:type="dxa"/>
          </w:tcPr>
          <w:p w:rsidR="00072FED" w:rsidRDefault="00072FED">
            <w:pPr>
              <w:pStyle w:val="ConsPlusNormal"/>
              <w:jc w:val="center"/>
            </w:pPr>
            <w:r>
              <w:t>2015</w:t>
            </w:r>
          </w:p>
        </w:tc>
        <w:tc>
          <w:tcPr>
            <w:tcW w:w="2665" w:type="dxa"/>
          </w:tcPr>
          <w:p w:rsidR="00072FED" w:rsidRDefault="00072FED">
            <w:pPr>
              <w:pStyle w:val="ConsPlusNormal"/>
            </w:pPr>
            <w:r>
              <w:t>оснащение спортивно-технологическим оборудованием, улучшение материально-технической базы спортивных сооружений</w:t>
            </w:r>
          </w:p>
        </w:tc>
        <w:tc>
          <w:tcPr>
            <w:tcW w:w="2721" w:type="dxa"/>
          </w:tcPr>
          <w:p w:rsidR="00072FED" w:rsidRDefault="00072FED">
            <w:pPr>
              <w:pStyle w:val="ConsPlusNormal"/>
            </w:pPr>
            <w:r>
              <w:t>снижение возможности населения заниматься физической культурой и спортом</w:t>
            </w:r>
          </w:p>
        </w:tc>
        <w:tc>
          <w:tcPr>
            <w:tcW w:w="1304" w:type="dxa"/>
          </w:tcPr>
          <w:p w:rsidR="00072FED" w:rsidRDefault="00072FED">
            <w:pPr>
              <w:pStyle w:val="ConsPlusNormal"/>
            </w:pPr>
            <w:hyperlink w:anchor="P1534" w:history="1">
              <w:r>
                <w:rPr>
                  <w:color w:val="0000FF"/>
                </w:rPr>
                <w:t>пункт 1</w:t>
              </w:r>
            </w:hyperlink>
            <w:r>
              <w:t>;</w:t>
            </w:r>
          </w:p>
          <w:p w:rsidR="00072FED" w:rsidRDefault="00072FED">
            <w:pPr>
              <w:pStyle w:val="ConsPlusNormal"/>
            </w:pPr>
            <w:hyperlink w:anchor="P1775" w:history="1">
              <w:r>
                <w:rPr>
                  <w:color w:val="0000FF"/>
                </w:rPr>
                <w:t>пункт 1.7</w:t>
              </w:r>
            </w:hyperlink>
          </w:p>
        </w:tc>
      </w:tr>
      <w:tr w:rsidR="00072FED">
        <w:tc>
          <w:tcPr>
            <w:tcW w:w="737" w:type="dxa"/>
          </w:tcPr>
          <w:p w:rsidR="00072FED" w:rsidRDefault="00072FED">
            <w:pPr>
              <w:pStyle w:val="ConsPlusNormal"/>
              <w:jc w:val="center"/>
            </w:pPr>
            <w:r>
              <w:t>19.</w:t>
            </w:r>
          </w:p>
        </w:tc>
        <w:tc>
          <w:tcPr>
            <w:tcW w:w="2211" w:type="dxa"/>
          </w:tcPr>
          <w:p w:rsidR="00072FED" w:rsidRDefault="00072FED">
            <w:pPr>
              <w:pStyle w:val="ConsPlusNormal"/>
            </w:pPr>
            <w:bookmarkStart w:id="97" w:name="P2999"/>
            <w:bookmarkEnd w:id="97"/>
            <w:r>
              <w:t>Основное мероприятие 1.19 "Развитие материально-технической базы областных государственных учреждений спортивной направленности по адаптивной физической культуре и спорту"</w:t>
            </w:r>
          </w:p>
        </w:tc>
        <w:tc>
          <w:tcPr>
            <w:tcW w:w="2154" w:type="dxa"/>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072FED" w:rsidRDefault="00072FED">
            <w:pPr>
              <w:pStyle w:val="ConsPlusNormal"/>
              <w:jc w:val="center"/>
            </w:pPr>
            <w:r>
              <w:t>2015</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оснащение спортивным оборудованием, инвентарем, экипировкой, оргтехникой и транспортными средствами, улучшение материально-технической базы двух учреждений спортивной направленности по адаптивной физической культуре и спорту Саратовской области</w:t>
            </w:r>
          </w:p>
        </w:tc>
        <w:tc>
          <w:tcPr>
            <w:tcW w:w="2721" w:type="dxa"/>
          </w:tcPr>
          <w:p w:rsidR="00072FED" w:rsidRDefault="00072FED">
            <w:pPr>
              <w:pStyle w:val="ConsPlusNormal"/>
            </w:pPr>
            <w:r>
              <w:t>снижение возможности населения заниматься физической культурой и спортом</w:t>
            </w:r>
          </w:p>
        </w:tc>
        <w:tc>
          <w:tcPr>
            <w:tcW w:w="1304" w:type="dxa"/>
          </w:tcPr>
          <w:p w:rsidR="00072FED" w:rsidRDefault="00072FED">
            <w:pPr>
              <w:pStyle w:val="ConsPlusNormal"/>
            </w:pPr>
            <w:hyperlink w:anchor="P1789" w:history="1">
              <w:r>
                <w:rPr>
                  <w:color w:val="0000FF"/>
                </w:rPr>
                <w:t>пункт 1.8</w:t>
              </w:r>
            </w:hyperlink>
            <w:r>
              <w:t>,</w:t>
            </w:r>
          </w:p>
          <w:p w:rsidR="00072FED" w:rsidRDefault="00072FED">
            <w:pPr>
              <w:pStyle w:val="ConsPlusNormal"/>
            </w:pPr>
            <w:hyperlink w:anchor="P1705" w:history="1">
              <w:r>
                <w:rPr>
                  <w:color w:val="0000FF"/>
                </w:rPr>
                <w:t>пункт 1.2</w:t>
              </w:r>
            </w:hyperlink>
          </w:p>
        </w:tc>
      </w:tr>
      <w:tr w:rsidR="00072FED">
        <w:tc>
          <w:tcPr>
            <w:tcW w:w="737" w:type="dxa"/>
            <w:vMerge w:val="restart"/>
          </w:tcPr>
          <w:p w:rsidR="00072FED" w:rsidRDefault="00072FED">
            <w:pPr>
              <w:pStyle w:val="ConsPlusNormal"/>
              <w:jc w:val="center"/>
            </w:pPr>
            <w:bookmarkStart w:id="98" w:name="P3007"/>
            <w:bookmarkEnd w:id="98"/>
            <w:r>
              <w:lastRenderedPageBreak/>
              <w:t>20.</w:t>
            </w:r>
          </w:p>
        </w:tc>
        <w:tc>
          <w:tcPr>
            <w:tcW w:w="2211" w:type="dxa"/>
          </w:tcPr>
          <w:p w:rsidR="00072FED" w:rsidRDefault="00072FED">
            <w:pPr>
              <w:pStyle w:val="ConsPlusNormal"/>
            </w:pPr>
            <w:r>
              <w:t>Региональный проект 1.1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проекта "Спорт - норма жизни")</w:t>
            </w:r>
          </w:p>
        </w:tc>
        <w:tc>
          <w:tcPr>
            <w:tcW w:w="2154" w:type="dxa"/>
          </w:tcPr>
          <w:p w:rsidR="00072FED" w:rsidRDefault="00072FED">
            <w:pPr>
              <w:pStyle w:val="ConsPlusNormal"/>
            </w:pPr>
            <w:r>
              <w:t>министерство молодежной политики и спорта области</w:t>
            </w:r>
          </w:p>
        </w:tc>
        <w:tc>
          <w:tcPr>
            <w:tcW w:w="907" w:type="dxa"/>
          </w:tcPr>
          <w:p w:rsidR="00072FED" w:rsidRDefault="00072FED">
            <w:pPr>
              <w:pStyle w:val="ConsPlusNormal"/>
              <w:jc w:val="center"/>
            </w:pPr>
            <w:r>
              <w:t>2019</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приобретение оборудования для спортивных школ олимпийского резерва, мероприятия информационно-коммуникационной кампании, проведение областных физкультурно-массовых и спортивных мероприятий</w:t>
            </w:r>
          </w:p>
        </w:tc>
        <w:tc>
          <w:tcPr>
            <w:tcW w:w="2721" w:type="dxa"/>
          </w:tcPr>
          <w:p w:rsidR="00072FED" w:rsidRDefault="00072FED">
            <w:pPr>
              <w:pStyle w:val="ConsPlusNormal"/>
            </w:pPr>
            <w:r>
              <w:t>снижение возможности населения заниматься физической культурой и спортом</w:t>
            </w:r>
          </w:p>
        </w:tc>
        <w:tc>
          <w:tcPr>
            <w:tcW w:w="1304" w:type="dxa"/>
          </w:tcPr>
          <w:p w:rsidR="00072FED" w:rsidRDefault="00072FED">
            <w:pPr>
              <w:pStyle w:val="ConsPlusNormal"/>
            </w:pPr>
            <w:hyperlink w:anchor="P1887" w:history="1">
              <w:r>
                <w:rPr>
                  <w:color w:val="0000FF"/>
                </w:rPr>
                <w:t>пункт 1.14</w:t>
              </w:r>
            </w:hyperlink>
            <w:r>
              <w:t xml:space="preserve">; </w:t>
            </w:r>
            <w:hyperlink w:anchor="P1903" w:history="1">
              <w:r>
                <w:rPr>
                  <w:color w:val="0000FF"/>
                </w:rPr>
                <w:t>пункт 1.15</w:t>
              </w:r>
            </w:hyperlink>
            <w:r>
              <w:t xml:space="preserve">; </w:t>
            </w:r>
            <w:hyperlink w:anchor="P1919" w:history="1">
              <w:r>
                <w:rPr>
                  <w:color w:val="0000FF"/>
                </w:rPr>
                <w:t>пункт 1.16</w:t>
              </w:r>
            </w:hyperlink>
            <w:r>
              <w:t xml:space="preserve">; </w:t>
            </w:r>
            <w:hyperlink w:anchor="P1935" w:history="1">
              <w:r>
                <w:rPr>
                  <w:color w:val="0000FF"/>
                </w:rPr>
                <w:t>пункт 1.17</w:t>
              </w:r>
            </w:hyperlink>
          </w:p>
        </w:tc>
      </w:tr>
      <w:tr w:rsidR="00072FED">
        <w:tc>
          <w:tcPr>
            <w:tcW w:w="737" w:type="dxa"/>
            <w:vMerge/>
          </w:tcPr>
          <w:p w:rsidR="00072FED" w:rsidRDefault="00072FED"/>
        </w:tc>
        <w:tc>
          <w:tcPr>
            <w:tcW w:w="2211" w:type="dxa"/>
          </w:tcPr>
          <w:p w:rsidR="00072FED" w:rsidRDefault="00072FED">
            <w:pPr>
              <w:pStyle w:val="ConsPlusNormal"/>
            </w:pPr>
            <w:r>
              <w:t>1.1.1. Приобретение спортивного оборудования и инвентаря для приведения организаций спортивной подготовки в нормативное состояние</w:t>
            </w:r>
          </w:p>
        </w:tc>
        <w:tc>
          <w:tcPr>
            <w:tcW w:w="2154" w:type="dxa"/>
          </w:tcPr>
          <w:p w:rsidR="00072FED" w:rsidRDefault="00072FED">
            <w:pPr>
              <w:pStyle w:val="ConsPlusNormal"/>
            </w:pPr>
            <w:r>
              <w:t>министерство молодежной политики и спорта области</w:t>
            </w:r>
          </w:p>
        </w:tc>
        <w:tc>
          <w:tcPr>
            <w:tcW w:w="907" w:type="dxa"/>
          </w:tcPr>
          <w:p w:rsidR="00072FED" w:rsidRDefault="00072FED">
            <w:pPr>
              <w:pStyle w:val="ConsPlusNormal"/>
              <w:jc w:val="center"/>
            </w:pPr>
            <w:r>
              <w:t>2019</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приобретение оборудования для спортивных школ олимпийского резерва</w:t>
            </w:r>
          </w:p>
        </w:tc>
        <w:tc>
          <w:tcPr>
            <w:tcW w:w="2721" w:type="dxa"/>
          </w:tcPr>
          <w:p w:rsidR="00072FED" w:rsidRDefault="00072FED">
            <w:pPr>
              <w:pStyle w:val="ConsPlusNormal"/>
            </w:pPr>
            <w:r>
              <w:t>снижение возможности населения заниматься физической культурой и спортом</w:t>
            </w:r>
          </w:p>
        </w:tc>
        <w:tc>
          <w:tcPr>
            <w:tcW w:w="1304" w:type="dxa"/>
          </w:tcPr>
          <w:p w:rsidR="00072FED" w:rsidRDefault="00072FED">
            <w:pPr>
              <w:pStyle w:val="ConsPlusNormal"/>
            </w:pPr>
            <w:hyperlink w:anchor="P1903" w:history="1">
              <w:r>
                <w:rPr>
                  <w:color w:val="0000FF"/>
                </w:rPr>
                <w:t>пункт 1.15</w:t>
              </w:r>
            </w:hyperlink>
            <w:r>
              <w:t xml:space="preserve">; </w:t>
            </w:r>
            <w:hyperlink w:anchor="P1919" w:history="1">
              <w:r>
                <w:rPr>
                  <w:color w:val="0000FF"/>
                </w:rPr>
                <w:t>пункт 1.16</w:t>
              </w:r>
            </w:hyperlink>
            <w:r>
              <w:t xml:space="preserve">; </w:t>
            </w:r>
            <w:hyperlink w:anchor="P1935" w:history="1">
              <w:r>
                <w:rPr>
                  <w:color w:val="0000FF"/>
                </w:rPr>
                <w:t>пункт 1.17</w:t>
              </w:r>
            </w:hyperlink>
          </w:p>
        </w:tc>
      </w:tr>
      <w:tr w:rsidR="00072FED">
        <w:tc>
          <w:tcPr>
            <w:tcW w:w="737" w:type="dxa"/>
            <w:vMerge/>
          </w:tcPr>
          <w:p w:rsidR="00072FED" w:rsidRDefault="00072FED"/>
        </w:tc>
        <w:tc>
          <w:tcPr>
            <w:tcW w:w="2211" w:type="dxa"/>
          </w:tcPr>
          <w:p w:rsidR="00072FED" w:rsidRDefault="00072FED">
            <w:pPr>
              <w:pStyle w:val="ConsPlusNormal"/>
            </w:pPr>
            <w:r>
              <w:t xml:space="preserve">1.1.2. Организация и проведение физкультурных и спортивно-массовых </w:t>
            </w:r>
            <w:r>
              <w:lastRenderedPageBreak/>
              <w:t>мероприятий</w:t>
            </w:r>
          </w:p>
        </w:tc>
        <w:tc>
          <w:tcPr>
            <w:tcW w:w="2154" w:type="dxa"/>
          </w:tcPr>
          <w:p w:rsidR="00072FED" w:rsidRDefault="00072FED">
            <w:pPr>
              <w:pStyle w:val="ConsPlusNormal"/>
            </w:pPr>
            <w:r>
              <w:lastRenderedPageBreak/>
              <w:t>министерство молодежной политики и спорта области</w:t>
            </w:r>
          </w:p>
        </w:tc>
        <w:tc>
          <w:tcPr>
            <w:tcW w:w="907" w:type="dxa"/>
          </w:tcPr>
          <w:p w:rsidR="00072FED" w:rsidRDefault="00072FED">
            <w:pPr>
              <w:pStyle w:val="ConsPlusNormal"/>
              <w:jc w:val="center"/>
            </w:pPr>
            <w:r>
              <w:t>2019</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проведение областных физкультурно-массовых и спортивных мероприятий</w:t>
            </w:r>
          </w:p>
        </w:tc>
        <w:tc>
          <w:tcPr>
            <w:tcW w:w="2721" w:type="dxa"/>
          </w:tcPr>
          <w:p w:rsidR="00072FED" w:rsidRDefault="00072FED">
            <w:pPr>
              <w:pStyle w:val="ConsPlusNormal"/>
            </w:pPr>
            <w:r>
              <w:t>снижение возможности населения заниматься физической культурой и спортом</w:t>
            </w:r>
          </w:p>
        </w:tc>
        <w:tc>
          <w:tcPr>
            <w:tcW w:w="1304" w:type="dxa"/>
          </w:tcPr>
          <w:p w:rsidR="00072FED" w:rsidRDefault="00072FED">
            <w:pPr>
              <w:pStyle w:val="ConsPlusNormal"/>
            </w:pPr>
            <w:hyperlink w:anchor="P1887" w:history="1">
              <w:r>
                <w:rPr>
                  <w:color w:val="0000FF"/>
                </w:rPr>
                <w:t>пункт 1.14</w:t>
              </w:r>
            </w:hyperlink>
            <w:r>
              <w:t xml:space="preserve">; </w:t>
            </w:r>
            <w:hyperlink w:anchor="P1903" w:history="1">
              <w:r>
                <w:rPr>
                  <w:color w:val="0000FF"/>
                </w:rPr>
                <w:t>пункт 1.15</w:t>
              </w:r>
            </w:hyperlink>
            <w:r>
              <w:t xml:space="preserve">; </w:t>
            </w:r>
            <w:hyperlink w:anchor="P1919" w:history="1">
              <w:r>
                <w:rPr>
                  <w:color w:val="0000FF"/>
                </w:rPr>
                <w:t>пункт 1.16</w:t>
              </w:r>
            </w:hyperlink>
          </w:p>
        </w:tc>
      </w:tr>
      <w:tr w:rsidR="00072FED">
        <w:tc>
          <w:tcPr>
            <w:tcW w:w="737" w:type="dxa"/>
            <w:vMerge/>
          </w:tcPr>
          <w:p w:rsidR="00072FED" w:rsidRDefault="00072FED"/>
        </w:tc>
        <w:tc>
          <w:tcPr>
            <w:tcW w:w="2211" w:type="dxa"/>
          </w:tcPr>
          <w:p w:rsidR="00072FED" w:rsidRDefault="00072FED">
            <w:pPr>
              <w:pStyle w:val="ConsPlusNormal"/>
            </w:pPr>
            <w:r>
              <w:t>1.1.3. Мероприятия информационно-коммуникационной кампании</w:t>
            </w:r>
          </w:p>
        </w:tc>
        <w:tc>
          <w:tcPr>
            <w:tcW w:w="2154" w:type="dxa"/>
          </w:tcPr>
          <w:p w:rsidR="00072FED" w:rsidRDefault="00072FED">
            <w:pPr>
              <w:pStyle w:val="ConsPlusNormal"/>
            </w:pPr>
            <w:r>
              <w:t>министерство молодежной политики и спорта области</w:t>
            </w:r>
          </w:p>
        </w:tc>
        <w:tc>
          <w:tcPr>
            <w:tcW w:w="907" w:type="dxa"/>
          </w:tcPr>
          <w:p w:rsidR="00072FED" w:rsidRDefault="00072FED">
            <w:pPr>
              <w:pStyle w:val="ConsPlusNormal"/>
              <w:jc w:val="center"/>
            </w:pPr>
            <w:r>
              <w:t>2019</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проведение мероприятия информационно-коммуникационной кампании по формированию в обществе культуры поведения, основанной на индивидуальной мотивации граждан к физическому развитию, включая подготовку к выполнению и выполнение нормативов Всероссийского физкультурно-спортивного комплекса "Готов к труду и обороне" (ГТО), и стимулированию работодателей к поощрению физической активности персонала</w:t>
            </w:r>
          </w:p>
        </w:tc>
        <w:tc>
          <w:tcPr>
            <w:tcW w:w="2721" w:type="dxa"/>
          </w:tcPr>
          <w:p w:rsidR="00072FED" w:rsidRDefault="00072FED">
            <w:pPr>
              <w:pStyle w:val="ConsPlusNormal"/>
            </w:pPr>
            <w:r>
              <w:t>снижение возможности населения заниматься физической культурой и спортом</w:t>
            </w:r>
          </w:p>
        </w:tc>
        <w:tc>
          <w:tcPr>
            <w:tcW w:w="1304" w:type="dxa"/>
          </w:tcPr>
          <w:p w:rsidR="00072FED" w:rsidRDefault="00072FED">
            <w:pPr>
              <w:pStyle w:val="ConsPlusNormal"/>
            </w:pPr>
            <w:hyperlink w:anchor="P1887" w:history="1">
              <w:r>
                <w:rPr>
                  <w:color w:val="0000FF"/>
                </w:rPr>
                <w:t>пункт 1.14</w:t>
              </w:r>
            </w:hyperlink>
            <w:r>
              <w:t xml:space="preserve">; </w:t>
            </w:r>
            <w:hyperlink w:anchor="P1903" w:history="1">
              <w:r>
                <w:rPr>
                  <w:color w:val="0000FF"/>
                </w:rPr>
                <w:t>пункт 1.15</w:t>
              </w:r>
            </w:hyperlink>
            <w:r>
              <w:t xml:space="preserve">; </w:t>
            </w:r>
            <w:hyperlink w:anchor="P1919" w:history="1">
              <w:r>
                <w:rPr>
                  <w:color w:val="0000FF"/>
                </w:rPr>
                <w:t>пункт 1.16</w:t>
              </w:r>
            </w:hyperlink>
          </w:p>
        </w:tc>
      </w:tr>
      <w:tr w:rsidR="00072FED">
        <w:tc>
          <w:tcPr>
            <w:tcW w:w="737" w:type="dxa"/>
            <w:vMerge/>
          </w:tcPr>
          <w:p w:rsidR="00072FED" w:rsidRDefault="00072FED"/>
        </w:tc>
        <w:tc>
          <w:tcPr>
            <w:tcW w:w="2211" w:type="dxa"/>
          </w:tcPr>
          <w:p w:rsidR="00072FED" w:rsidRDefault="00072FED">
            <w:pPr>
              <w:pStyle w:val="ConsPlusNormal"/>
            </w:pPr>
            <w:r>
              <w:t>1.1.4. Проведение спортивных соревнований в системе подготовки спортивного резерва</w:t>
            </w:r>
          </w:p>
        </w:tc>
        <w:tc>
          <w:tcPr>
            <w:tcW w:w="2154" w:type="dxa"/>
          </w:tcPr>
          <w:p w:rsidR="00072FED" w:rsidRDefault="00072FED">
            <w:pPr>
              <w:pStyle w:val="ConsPlusNormal"/>
            </w:pPr>
            <w:r>
              <w:t>министерство молодежной политики и спорта области</w:t>
            </w:r>
          </w:p>
        </w:tc>
        <w:tc>
          <w:tcPr>
            <w:tcW w:w="907" w:type="dxa"/>
          </w:tcPr>
          <w:p w:rsidR="00072FED" w:rsidRDefault="00072FED">
            <w:pPr>
              <w:pStyle w:val="ConsPlusNormal"/>
              <w:jc w:val="center"/>
            </w:pPr>
            <w:r>
              <w:t>2019</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проведение спортивных мероприятий среди учащихся и студентов, воспитанников спортивных школ области;</w:t>
            </w:r>
          </w:p>
          <w:p w:rsidR="00072FED" w:rsidRDefault="00072FED">
            <w:pPr>
              <w:pStyle w:val="ConsPlusNormal"/>
            </w:pPr>
            <w:r>
              <w:t xml:space="preserve">зачисление на этап высшего спортивного мастерства в организациях, осуществляющих </w:t>
            </w:r>
            <w:r>
              <w:lastRenderedPageBreak/>
              <w:t>спортивную подготовку</w:t>
            </w:r>
          </w:p>
        </w:tc>
        <w:tc>
          <w:tcPr>
            <w:tcW w:w="2721" w:type="dxa"/>
          </w:tcPr>
          <w:p w:rsidR="00072FED" w:rsidRDefault="00072FED">
            <w:pPr>
              <w:pStyle w:val="ConsPlusNormal"/>
            </w:pPr>
            <w:r>
              <w:lastRenderedPageBreak/>
              <w:t>снижение возможности населения заниматься физической культурой и спортом</w:t>
            </w:r>
          </w:p>
        </w:tc>
        <w:tc>
          <w:tcPr>
            <w:tcW w:w="1304" w:type="dxa"/>
          </w:tcPr>
          <w:p w:rsidR="00072FED" w:rsidRDefault="00072FED">
            <w:pPr>
              <w:pStyle w:val="ConsPlusNormal"/>
            </w:pPr>
            <w:hyperlink w:anchor="P1887" w:history="1">
              <w:r>
                <w:rPr>
                  <w:color w:val="0000FF"/>
                </w:rPr>
                <w:t>пункт 1.14</w:t>
              </w:r>
            </w:hyperlink>
            <w:r>
              <w:t xml:space="preserve">; </w:t>
            </w:r>
            <w:hyperlink w:anchor="P1903" w:history="1">
              <w:r>
                <w:rPr>
                  <w:color w:val="0000FF"/>
                </w:rPr>
                <w:t>пункт 1.15</w:t>
              </w:r>
            </w:hyperlink>
            <w:r>
              <w:t xml:space="preserve">; </w:t>
            </w:r>
            <w:hyperlink w:anchor="P1919" w:history="1">
              <w:r>
                <w:rPr>
                  <w:color w:val="0000FF"/>
                </w:rPr>
                <w:t>пункт 1.16</w:t>
              </w:r>
            </w:hyperlink>
          </w:p>
        </w:tc>
      </w:tr>
      <w:tr w:rsidR="00072FED">
        <w:tc>
          <w:tcPr>
            <w:tcW w:w="737" w:type="dxa"/>
            <w:vMerge/>
          </w:tcPr>
          <w:p w:rsidR="00072FED" w:rsidRDefault="00072FED"/>
        </w:tc>
        <w:tc>
          <w:tcPr>
            <w:tcW w:w="2211" w:type="dxa"/>
          </w:tcPr>
          <w:p w:rsidR="00072FED" w:rsidRDefault="00072FED">
            <w:pPr>
              <w:pStyle w:val="ConsPlusNormal"/>
            </w:pPr>
            <w:r>
              <w:t>1.1.5. 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2154" w:type="dxa"/>
          </w:tcPr>
          <w:p w:rsidR="00072FED" w:rsidRDefault="00072FED">
            <w:pPr>
              <w:pStyle w:val="ConsPlusNormal"/>
            </w:pPr>
            <w:r>
              <w:t>министерство молодежной политики и спорта области</w:t>
            </w:r>
          </w:p>
        </w:tc>
        <w:tc>
          <w:tcPr>
            <w:tcW w:w="907" w:type="dxa"/>
          </w:tcPr>
          <w:p w:rsidR="00072FED" w:rsidRDefault="00072FED">
            <w:pPr>
              <w:pStyle w:val="ConsPlusNormal"/>
              <w:jc w:val="center"/>
            </w:pPr>
            <w:r>
              <w:t>2020</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2721" w:type="dxa"/>
          </w:tcPr>
          <w:p w:rsidR="00072FED" w:rsidRDefault="00072FED">
            <w:pPr>
              <w:pStyle w:val="ConsPlusNormal"/>
            </w:pPr>
            <w:r>
              <w:t>снижение возможности населения заниматься физической культурой и спортом</w:t>
            </w:r>
          </w:p>
        </w:tc>
        <w:tc>
          <w:tcPr>
            <w:tcW w:w="1304" w:type="dxa"/>
          </w:tcPr>
          <w:p w:rsidR="00072FED" w:rsidRDefault="00072FED">
            <w:pPr>
              <w:pStyle w:val="ConsPlusNormal"/>
            </w:pPr>
            <w:hyperlink w:anchor="P1887" w:history="1">
              <w:r>
                <w:rPr>
                  <w:color w:val="0000FF"/>
                </w:rPr>
                <w:t>пункты 1.14</w:t>
              </w:r>
            </w:hyperlink>
            <w:r>
              <w:t xml:space="preserve">, </w:t>
            </w:r>
            <w:hyperlink w:anchor="P1903" w:history="1">
              <w:r>
                <w:rPr>
                  <w:color w:val="0000FF"/>
                </w:rPr>
                <w:t>1.15</w:t>
              </w:r>
            </w:hyperlink>
            <w:r>
              <w:t xml:space="preserve">, </w:t>
            </w:r>
            <w:hyperlink w:anchor="P1919" w:history="1">
              <w:r>
                <w:rPr>
                  <w:color w:val="0000FF"/>
                </w:rPr>
                <w:t>1.16</w:t>
              </w:r>
            </w:hyperlink>
            <w:r>
              <w:t xml:space="preserve">, </w:t>
            </w:r>
            <w:hyperlink w:anchor="P1935" w:history="1">
              <w:r>
                <w:rPr>
                  <w:color w:val="0000FF"/>
                </w:rPr>
                <w:t>1.17</w:t>
              </w:r>
            </w:hyperlink>
          </w:p>
        </w:tc>
      </w:tr>
      <w:tr w:rsidR="00072FED">
        <w:tc>
          <w:tcPr>
            <w:tcW w:w="13606" w:type="dxa"/>
            <w:gridSpan w:val="8"/>
          </w:tcPr>
          <w:p w:rsidR="00072FED" w:rsidRDefault="00072FED">
            <w:pPr>
              <w:pStyle w:val="ConsPlusNormal"/>
              <w:jc w:val="both"/>
            </w:pPr>
            <w:r>
              <w:t xml:space="preserve">(в ред. постановлений Правительства Саратовской области от 19.03.2019 </w:t>
            </w:r>
            <w:hyperlink r:id="rId437" w:history="1">
              <w:r>
                <w:rPr>
                  <w:color w:val="0000FF"/>
                </w:rPr>
                <w:t>N 163-П</w:t>
              </w:r>
            </w:hyperlink>
            <w:r>
              <w:t>,</w:t>
            </w:r>
          </w:p>
          <w:p w:rsidR="00072FED" w:rsidRDefault="00072FED">
            <w:pPr>
              <w:pStyle w:val="ConsPlusNormal"/>
              <w:jc w:val="both"/>
            </w:pPr>
            <w:r>
              <w:t xml:space="preserve">от 25.04.2019 </w:t>
            </w:r>
            <w:hyperlink r:id="rId438" w:history="1">
              <w:r>
                <w:rPr>
                  <w:color w:val="0000FF"/>
                </w:rPr>
                <w:t>N 302-П</w:t>
              </w:r>
            </w:hyperlink>
            <w:r>
              <w:t>)</w:t>
            </w:r>
          </w:p>
        </w:tc>
      </w:tr>
      <w:tr w:rsidR="00072FED">
        <w:tc>
          <w:tcPr>
            <w:tcW w:w="737" w:type="dxa"/>
          </w:tcPr>
          <w:p w:rsidR="00072FED" w:rsidRDefault="00072FED">
            <w:pPr>
              <w:pStyle w:val="ConsPlusNormal"/>
              <w:jc w:val="center"/>
            </w:pPr>
            <w:r>
              <w:t>20.1</w:t>
            </w:r>
          </w:p>
        </w:tc>
        <w:tc>
          <w:tcPr>
            <w:tcW w:w="2211" w:type="dxa"/>
          </w:tcPr>
          <w:p w:rsidR="00072FED" w:rsidRDefault="00072FED">
            <w:pPr>
              <w:pStyle w:val="ConsPlusNormal"/>
            </w:pPr>
            <w:r>
              <w:t>Приобретение спортивного оборудования и инвентаря для приведения организаций спортивной подготовки в нормативное состояние"</w:t>
            </w:r>
          </w:p>
        </w:tc>
        <w:tc>
          <w:tcPr>
            <w:tcW w:w="2154" w:type="dxa"/>
          </w:tcPr>
          <w:p w:rsidR="00072FED" w:rsidRDefault="00072FED">
            <w:pPr>
              <w:pStyle w:val="ConsPlusNormal"/>
            </w:pPr>
            <w:r>
              <w:t>министерство молодежной политики и спорта области</w:t>
            </w:r>
          </w:p>
        </w:tc>
        <w:tc>
          <w:tcPr>
            <w:tcW w:w="907" w:type="dxa"/>
          </w:tcPr>
          <w:p w:rsidR="00072FED" w:rsidRDefault="00072FED">
            <w:pPr>
              <w:pStyle w:val="ConsPlusNormal"/>
              <w:jc w:val="center"/>
            </w:pPr>
            <w:r>
              <w:t>2019</w:t>
            </w:r>
          </w:p>
        </w:tc>
        <w:tc>
          <w:tcPr>
            <w:tcW w:w="907" w:type="dxa"/>
          </w:tcPr>
          <w:p w:rsidR="00072FED" w:rsidRDefault="00072FED">
            <w:pPr>
              <w:pStyle w:val="ConsPlusNormal"/>
              <w:jc w:val="center"/>
            </w:pPr>
            <w:r>
              <w:t>2021</w:t>
            </w:r>
          </w:p>
        </w:tc>
        <w:tc>
          <w:tcPr>
            <w:tcW w:w="2665" w:type="dxa"/>
          </w:tcPr>
          <w:p w:rsidR="00072FED" w:rsidRDefault="00072FED">
            <w:pPr>
              <w:pStyle w:val="ConsPlusNormal"/>
            </w:pPr>
            <w:r>
              <w:t>приобретение оборудование для спортивных школ олимпийского резерва</w:t>
            </w:r>
          </w:p>
        </w:tc>
        <w:tc>
          <w:tcPr>
            <w:tcW w:w="2721" w:type="dxa"/>
          </w:tcPr>
          <w:p w:rsidR="00072FED" w:rsidRDefault="00072FED">
            <w:pPr>
              <w:pStyle w:val="ConsPlusNormal"/>
            </w:pPr>
            <w:r>
              <w:t>снижение возможности населения заниматься физической культурой и спортом</w:t>
            </w:r>
          </w:p>
        </w:tc>
        <w:tc>
          <w:tcPr>
            <w:tcW w:w="1304" w:type="dxa"/>
          </w:tcPr>
          <w:p w:rsidR="00072FED" w:rsidRDefault="00072FED">
            <w:pPr>
              <w:pStyle w:val="ConsPlusNormal"/>
            </w:pPr>
            <w:hyperlink w:anchor="P1789" w:history="1">
              <w:r>
                <w:rPr>
                  <w:color w:val="0000FF"/>
                </w:rPr>
                <w:t>пункт 1.8</w:t>
              </w:r>
            </w:hyperlink>
            <w:r>
              <w:t>;</w:t>
            </w:r>
          </w:p>
          <w:p w:rsidR="00072FED" w:rsidRDefault="00072FED">
            <w:pPr>
              <w:pStyle w:val="ConsPlusNormal"/>
            </w:pPr>
            <w:hyperlink w:anchor="P2972" w:history="1">
              <w:r>
                <w:rPr>
                  <w:color w:val="0000FF"/>
                </w:rPr>
                <w:t>пункт 16</w:t>
              </w:r>
            </w:hyperlink>
            <w:r>
              <w:t>;</w:t>
            </w:r>
          </w:p>
          <w:p w:rsidR="00072FED" w:rsidRDefault="00072FED">
            <w:pPr>
              <w:pStyle w:val="ConsPlusNormal"/>
            </w:pPr>
            <w:hyperlink w:anchor="P1903" w:history="1">
              <w:r>
                <w:rPr>
                  <w:color w:val="0000FF"/>
                </w:rPr>
                <w:t>пункт 1.15</w:t>
              </w:r>
            </w:hyperlink>
            <w:r>
              <w:t>;</w:t>
            </w:r>
          </w:p>
          <w:p w:rsidR="00072FED" w:rsidRDefault="00072FED">
            <w:pPr>
              <w:pStyle w:val="ConsPlusNormal"/>
            </w:pPr>
            <w:hyperlink w:anchor="P1919" w:history="1">
              <w:r>
                <w:rPr>
                  <w:color w:val="0000FF"/>
                </w:rPr>
                <w:t>пункт 1.16</w:t>
              </w:r>
            </w:hyperlink>
            <w:r>
              <w:t>;</w:t>
            </w:r>
          </w:p>
          <w:p w:rsidR="00072FED" w:rsidRDefault="00072FED">
            <w:pPr>
              <w:pStyle w:val="ConsPlusNormal"/>
            </w:pPr>
            <w:hyperlink w:anchor="P1935" w:history="1">
              <w:r>
                <w:rPr>
                  <w:color w:val="0000FF"/>
                </w:rPr>
                <w:t>пункт 1.17</w:t>
              </w:r>
            </w:hyperlink>
          </w:p>
        </w:tc>
      </w:tr>
      <w:bookmarkStart w:id="99" w:name="P3065"/>
      <w:bookmarkEnd w:id="99"/>
      <w:tr w:rsidR="00072FED">
        <w:tc>
          <w:tcPr>
            <w:tcW w:w="13606" w:type="dxa"/>
            <w:gridSpan w:val="8"/>
          </w:tcPr>
          <w:p w:rsidR="00072FED" w:rsidRDefault="00072FED">
            <w:pPr>
              <w:pStyle w:val="ConsPlusNormal"/>
              <w:jc w:val="center"/>
              <w:outlineLvl w:val="2"/>
            </w:pPr>
            <w:r>
              <w:fldChar w:fldCharType="begin"/>
            </w:r>
            <w:r>
              <w:instrText>HYPERLINK \l "P753"</w:instrText>
            </w:r>
            <w:r>
              <w:fldChar w:fldCharType="separate"/>
            </w:r>
            <w:r>
              <w:rPr>
                <w:color w:val="0000FF"/>
              </w:rPr>
              <w:t>Подпрограмма 2</w:t>
            </w:r>
            <w:r>
              <w:fldChar w:fldCharType="end"/>
            </w:r>
            <w:r>
              <w:t xml:space="preserve"> "Туризм"</w:t>
            </w:r>
          </w:p>
        </w:tc>
      </w:tr>
      <w:tr w:rsidR="00072FED">
        <w:tc>
          <w:tcPr>
            <w:tcW w:w="737" w:type="dxa"/>
          </w:tcPr>
          <w:p w:rsidR="00072FED" w:rsidRDefault="00072FED">
            <w:pPr>
              <w:pStyle w:val="ConsPlusNormal"/>
              <w:jc w:val="center"/>
            </w:pPr>
            <w:r>
              <w:t>1.</w:t>
            </w:r>
          </w:p>
        </w:tc>
        <w:tc>
          <w:tcPr>
            <w:tcW w:w="2211" w:type="dxa"/>
          </w:tcPr>
          <w:p w:rsidR="00072FED" w:rsidRDefault="00072FED">
            <w:pPr>
              <w:pStyle w:val="ConsPlusNormal"/>
            </w:pPr>
            <w:bookmarkStart w:id="100" w:name="P3067"/>
            <w:bookmarkEnd w:id="100"/>
            <w:r>
              <w:t xml:space="preserve">Основное мероприятие 2.1 "Создание благоприятных условий для развития </w:t>
            </w:r>
            <w:r>
              <w:lastRenderedPageBreak/>
              <w:t>туристической отрасли региона в рамках формирования муниципальных туристских кластеров"</w:t>
            </w:r>
          </w:p>
        </w:tc>
        <w:tc>
          <w:tcPr>
            <w:tcW w:w="2154" w:type="dxa"/>
          </w:tcPr>
          <w:p w:rsidR="00072FED" w:rsidRDefault="00072FED">
            <w:pPr>
              <w:pStyle w:val="ConsPlusNormal"/>
            </w:pPr>
            <w:r>
              <w:lastRenderedPageBreak/>
              <w:t xml:space="preserve">министерство молодежной политики, спорта и туризма области, комитет по туризму </w:t>
            </w:r>
            <w:r>
              <w:lastRenderedPageBreak/>
              <w:t>области (плательщик - управление делами Правительства области), органы местного самоуправления (по согласованию), организации области (по согласованию)</w:t>
            </w:r>
          </w:p>
        </w:tc>
        <w:tc>
          <w:tcPr>
            <w:tcW w:w="907" w:type="dxa"/>
          </w:tcPr>
          <w:p w:rsidR="00072FED" w:rsidRDefault="00072FED">
            <w:pPr>
              <w:pStyle w:val="ConsPlusNormal"/>
              <w:jc w:val="center"/>
            </w:pPr>
            <w:r>
              <w:lastRenderedPageBreak/>
              <w:t>2014</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разработка проектов создания муниципальных туристских кластеров, их формирование</w:t>
            </w:r>
          </w:p>
        </w:tc>
        <w:tc>
          <w:tcPr>
            <w:tcW w:w="2721" w:type="dxa"/>
          </w:tcPr>
          <w:p w:rsidR="00072FED" w:rsidRDefault="00072FED">
            <w:pPr>
              <w:pStyle w:val="ConsPlusNormal"/>
            </w:pPr>
            <w:r>
              <w:t>перекос в развитии туризма в муниципальных районах области</w:t>
            </w:r>
          </w:p>
        </w:tc>
        <w:tc>
          <w:tcPr>
            <w:tcW w:w="1304" w:type="dxa"/>
          </w:tcPr>
          <w:p w:rsidR="00072FED" w:rsidRDefault="00072FED">
            <w:pPr>
              <w:pStyle w:val="ConsPlusNormal"/>
            </w:pPr>
            <w:hyperlink w:anchor="P1952" w:history="1">
              <w:r>
                <w:rPr>
                  <w:color w:val="0000FF"/>
                </w:rPr>
                <w:t>пункт 2.2</w:t>
              </w:r>
            </w:hyperlink>
            <w:r>
              <w:t>;</w:t>
            </w:r>
          </w:p>
          <w:p w:rsidR="00072FED" w:rsidRDefault="00072FED">
            <w:pPr>
              <w:pStyle w:val="ConsPlusNormal"/>
            </w:pPr>
            <w:hyperlink w:anchor="P1980" w:history="1">
              <w:r>
                <w:rPr>
                  <w:color w:val="0000FF"/>
                </w:rPr>
                <w:t>пункт 2.3</w:t>
              </w:r>
            </w:hyperlink>
            <w:r>
              <w:t>;</w:t>
            </w:r>
          </w:p>
          <w:p w:rsidR="00072FED" w:rsidRDefault="00072FED">
            <w:pPr>
              <w:pStyle w:val="ConsPlusNormal"/>
            </w:pPr>
            <w:hyperlink w:anchor="P2036" w:history="1">
              <w:r>
                <w:rPr>
                  <w:color w:val="0000FF"/>
                </w:rPr>
                <w:t>пункт 2.7</w:t>
              </w:r>
            </w:hyperlink>
            <w:r>
              <w:t>;</w:t>
            </w:r>
          </w:p>
          <w:p w:rsidR="00072FED" w:rsidRDefault="00072FED">
            <w:pPr>
              <w:pStyle w:val="ConsPlusNormal"/>
            </w:pPr>
            <w:hyperlink w:anchor="P1605" w:history="1">
              <w:r>
                <w:rPr>
                  <w:color w:val="0000FF"/>
                </w:rPr>
                <w:t>пункт 6</w:t>
              </w:r>
            </w:hyperlink>
            <w:r>
              <w:t>;</w:t>
            </w:r>
          </w:p>
          <w:p w:rsidR="00072FED" w:rsidRDefault="00072FED">
            <w:pPr>
              <w:pStyle w:val="ConsPlusNormal"/>
            </w:pPr>
            <w:hyperlink w:anchor="P2051" w:history="1">
              <w:r>
                <w:rPr>
                  <w:color w:val="0000FF"/>
                </w:rPr>
                <w:t>пункт 2.8</w:t>
              </w:r>
            </w:hyperlink>
            <w:r>
              <w:t>;</w:t>
            </w:r>
          </w:p>
          <w:p w:rsidR="00072FED" w:rsidRDefault="00072FED">
            <w:pPr>
              <w:pStyle w:val="ConsPlusNormal"/>
            </w:pPr>
            <w:hyperlink w:anchor="P2065" w:history="1">
              <w:r>
                <w:rPr>
                  <w:color w:val="0000FF"/>
                </w:rPr>
                <w:t>пункт 2.9</w:t>
              </w:r>
            </w:hyperlink>
          </w:p>
        </w:tc>
      </w:tr>
      <w:tr w:rsidR="00072FED">
        <w:tc>
          <w:tcPr>
            <w:tcW w:w="737" w:type="dxa"/>
          </w:tcPr>
          <w:p w:rsidR="00072FED" w:rsidRDefault="00072FED">
            <w:pPr>
              <w:pStyle w:val="ConsPlusNormal"/>
              <w:jc w:val="center"/>
            </w:pPr>
            <w:r>
              <w:lastRenderedPageBreak/>
              <w:t>2.</w:t>
            </w:r>
          </w:p>
        </w:tc>
        <w:tc>
          <w:tcPr>
            <w:tcW w:w="2211" w:type="dxa"/>
          </w:tcPr>
          <w:p w:rsidR="00072FED" w:rsidRDefault="00072FED">
            <w:pPr>
              <w:pStyle w:val="ConsPlusNormal"/>
            </w:pPr>
            <w:bookmarkStart w:id="101" w:name="P3080"/>
            <w:bookmarkEnd w:id="101"/>
            <w:r>
              <w:t>Основное мероприятие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2154" w:type="dxa"/>
          </w:tcPr>
          <w:p w:rsidR="00072FED" w:rsidRDefault="00072FED">
            <w:pPr>
              <w:pStyle w:val="ConsPlusNormal"/>
            </w:pPr>
            <w:r>
              <w:t>министерство молодежной политики, спорта и туризма области, комитет по туризму области (плательщик - управление делами Правительства области), органы местного самоуправления (по согласованию), организации области (по согласованию)</w:t>
            </w:r>
          </w:p>
        </w:tc>
        <w:tc>
          <w:tcPr>
            <w:tcW w:w="907" w:type="dxa"/>
          </w:tcPr>
          <w:p w:rsidR="00072FED" w:rsidRDefault="00072FED">
            <w:pPr>
              <w:pStyle w:val="ConsPlusNormal"/>
              <w:jc w:val="center"/>
            </w:pPr>
            <w:r>
              <w:t>2014</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разработка комплекса взаимоувязанных мер по координации усилий всех заинтересованных лиц в сфере продвижения туристского продукта региона</w:t>
            </w:r>
          </w:p>
        </w:tc>
        <w:tc>
          <w:tcPr>
            <w:tcW w:w="2721" w:type="dxa"/>
          </w:tcPr>
          <w:p w:rsidR="00072FED" w:rsidRDefault="00072FED">
            <w:pPr>
              <w:pStyle w:val="ConsPlusNormal"/>
            </w:pPr>
            <w:r>
              <w:t>отсутствие скоординированности действий по созданию и продвижению туристского имиджа региона</w:t>
            </w:r>
          </w:p>
        </w:tc>
        <w:tc>
          <w:tcPr>
            <w:tcW w:w="1304" w:type="dxa"/>
          </w:tcPr>
          <w:p w:rsidR="00072FED" w:rsidRDefault="00072FED">
            <w:pPr>
              <w:pStyle w:val="ConsPlusNormal"/>
            </w:pPr>
            <w:hyperlink w:anchor="P1994" w:history="1">
              <w:r>
                <w:rPr>
                  <w:color w:val="0000FF"/>
                </w:rPr>
                <w:t>пункт 2.4</w:t>
              </w:r>
            </w:hyperlink>
            <w:r>
              <w:t>;</w:t>
            </w:r>
          </w:p>
          <w:p w:rsidR="00072FED" w:rsidRDefault="00072FED">
            <w:pPr>
              <w:pStyle w:val="ConsPlusNormal"/>
            </w:pPr>
            <w:hyperlink w:anchor="P2008" w:history="1">
              <w:r>
                <w:rPr>
                  <w:color w:val="0000FF"/>
                </w:rPr>
                <w:t>пункт 2.5</w:t>
              </w:r>
            </w:hyperlink>
            <w:r>
              <w:t>;</w:t>
            </w:r>
          </w:p>
          <w:p w:rsidR="00072FED" w:rsidRDefault="00072FED">
            <w:pPr>
              <w:pStyle w:val="ConsPlusNormal"/>
            </w:pPr>
            <w:hyperlink w:anchor="P2022" w:history="1">
              <w:r>
                <w:rPr>
                  <w:color w:val="0000FF"/>
                </w:rPr>
                <w:t>пункт 2.6</w:t>
              </w:r>
            </w:hyperlink>
            <w:r>
              <w:t>;</w:t>
            </w:r>
          </w:p>
          <w:p w:rsidR="00072FED" w:rsidRDefault="00072FED">
            <w:pPr>
              <w:pStyle w:val="ConsPlusNormal"/>
            </w:pPr>
            <w:hyperlink w:anchor="P2036" w:history="1">
              <w:r>
                <w:rPr>
                  <w:color w:val="0000FF"/>
                </w:rPr>
                <w:t>пункт 2.7</w:t>
              </w:r>
            </w:hyperlink>
            <w:r>
              <w:t>;</w:t>
            </w:r>
          </w:p>
          <w:p w:rsidR="00072FED" w:rsidRDefault="00072FED">
            <w:pPr>
              <w:pStyle w:val="ConsPlusNormal"/>
            </w:pPr>
            <w:hyperlink w:anchor="P1605" w:history="1">
              <w:r>
                <w:rPr>
                  <w:color w:val="0000FF"/>
                </w:rPr>
                <w:t>пункт 6</w:t>
              </w:r>
            </w:hyperlink>
            <w:r>
              <w:t>;</w:t>
            </w:r>
          </w:p>
          <w:p w:rsidR="00072FED" w:rsidRDefault="00072FED">
            <w:pPr>
              <w:pStyle w:val="ConsPlusNormal"/>
            </w:pPr>
            <w:hyperlink w:anchor="P2065" w:history="1">
              <w:r>
                <w:rPr>
                  <w:color w:val="0000FF"/>
                </w:rPr>
                <w:t>пункт 2.9</w:t>
              </w:r>
            </w:hyperlink>
            <w:r>
              <w:t>;</w:t>
            </w:r>
          </w:p>
          <w:p w:rsidR="00072FED" w:rsidRDefault="00072FED">
            <w:pPr>
              <w:pStyle w:val="ConsPlusNormal"/>
            </w:pPr>
            <w:hyperlink w:anchor="P1619" w:history="1">
              <w:r>
                <w:rPr>
                  <w:color w:val="0000FF"/>
                </w:rPr>
                <w:t>пункт 7</w:t>
              </w:r>
            </w:hyperlink>
          </w:p>
        </w:tc>
      </w:tr>
      <w:tr w:rsidR="00072FED">
        <w:tc>
          <w:tcPr>
            <w:tcW w:w="737" w:type="dxa"/>
          </w:tcPr>
          <w:p w:rsidR="00072FED" w:rsidRDefault="00072FED">
            <w:pPr>
              <w:pStyle w:val="ConsPlusNormal"/>
              <w:jc w:val="center"/>
            </w:pPr>
            <w:r>
              <w:t>3.</w:t>
            </w:r>
          </w:p>
        </w:tc>
        <w:tc>
          <w:tcPr>
            <w:tcW w:w="2211" w:type="dxa"/>
          </w:tcPr>
          <w:p w:rsidR="00072FED" w:rsidRDefault="00072FED">
            <w:pPr>
              <w:pStyle w:val="ConsPlusNormal"/>
            </w:pPr>
            <w:bookmarkStart w:id="102" w:name="P3094"/>
            <w:bookmarkEnd w:id="102"/>
            <w:r>
              <w:t>Основное мероприятие 2.3 "Формирование конкурентоспособного туристского продукта области"</w:t>
            </w:r>
          </w:p>
        </w:tc>
        <w:tc>
          <w:tcPr>
            <w:tcW w:w="2154" w:type="dxa"/>
          </w:tcPr>
          <w:p w:rsidR="00072FED" w:rsidRDefault="00072FED">
            <w:pPr>
              <w:pStyle w:val="ConsPlusNormal"/>
            </w:pPr>
            <w:r>
              <w:t xml:space="preserve">министерство молодежной политики, спорта и туризма области, комитет по туризму области (плательщик - управление делами Правительства области), органы </w:t>
            </w:r>
            <w:r>
              <w:lastRenderedPageBreak/>
              <w:t>местного самоуправления (по согласованию), организации области (по согласованию)</w:t>
            </w:r>
          </w:p>
        </w:tc>
        <w:tc>
          <w:tcPr>
            <w:tcW w:w="907" w:type="dxa"/>
          </w:tcPr>
          <w:p w:rsidR="00072FED" w:rsidRDefault="00072FED">
            <w:pPr>
              <w:pStyle w:val="ConsPlusNormal"/>
              <w:jc w:val="center"/>
            </w:pPr>
            <w:r>
              <w:lastRenderedPageBreak/>
              <w:t>2014</w:t>
            </w:r>
          </w:p>
        </w:tc>
        <w:tc>
          <w:tcPr>
            <w:tcW w:w="907" w:type="dxa"/>
          </w:tcPr>
          <w:p w:rsidR="00072FED" w:rsidRDefault="00072FED">
            <w:pPr>
              <w:pStyle w:val="ConsPlusNormal"/>
              <w:jc w:val="center"/>
            </w:pPr>
            <w:r>
              <w:t>2020</w:t>
            </w:r>
          </w:p>
        </w:tc>
        <w:tc>
          <w:tcPr>
            <w:tcW w:w="2665" w:type="dxa"/>
          </w:tcPr>
          <w:p w:rsidR="00072FED" w:rsidRDefault="00072FED">
            <w:pPr>
              <w:pStyle w:val="ConsPlusNormal"/>
            </w:pPr>
            <w:r>
              <w:t>создание условий в регионе для реализации субъектами туриндустрии области качественного и конкурентоспособного турпродукта</w:t>
            </w:r>
          </w:p>
        </w:tc>
        <w:tc>
          <w:tcPr>
            <w:tcW w:w="2721" w:type="dxa"/>
          </w:tcPr>
          <w:p w:rsidR="00072FED" w:rsidRDefault="00072FED">
            <w:pPr>
              <w:pStyle w:val="ConsPlusNormal"/>
            </w:pPr>
            <w:r>
              <w:t>отсутствие оптимального соотношения цены и качества регионального турпродукта</w:t>
            </w:r>
          </w:p>
        </w:tc>
        <w:tc>
          <w:tcPr>
            <w:tcW w:w="1304" w:type="dxa"/>
          </w:tcPr>
          <w:p w:rsidR="00072FED" w:rsidRDefault="00072FED">
            <w:pPr>
              <w:pStyle w:val="ConsPlusNormal"/>
            </w:pPr>
            <w:hyperlink w:anchor="P1994" w:history="1">
              <w:r>
                <w:rPr>
                  <w:color w:val="0000FF"/>
                </w:rPr>
                <w:t>пункт 2.4</w:t>
              </w:r>
            </w:hyperlink>
            <w:r>
              <w:t>;</w:t>
            </w:r>
          </w:p>
          <w:p w:rsidR="00072FED" w:rsidRDefault="00072FED">
            <w:pPr>
              <w:pStyle w:val="ConsPlusNormal"/>
            </w:pPr>
            <w:hyperlink w:anchor="P1591" w:history="1">
              <w:r>
                <w:rPr>
                  <w:color w:val="0000FF"/>
                </w:rPr>
                <w:t>пункт 5</w:t>
              </w:r>
            </w:hyperlink>
            <w:r>
              <w:t>;</w:t>
            </w:r>
          </w:p>
          <w:p w:rsidR="00072FED" w:rsidRDefault="00072FED">
            <w:pPr>
              <w:pStyle w:val="ConsPlusNormal"/>
            </w:pPr>
            <w:hyperlink w:anchor="P1605" w:history="1">
              <w:r>
                <w:rPr>
                  <w:color w:val="0000FF"/>
                </w:rPr>
                <w:t>пункт 6</w:t>
              </w:r>
            </w:hyperlink>
            <w:r>
              <w:t>;</w:t>
            </w:r>
          </w:p>
          <w:p w:rsidR="00072FED" w:rsidRDefault="00072FED">
            <w:pPr>
              <w:pStyle w:val="ConsPlusNormal"/>
            </w:pPr>
            <w:hyperlink w:anchor="P2051" w:history="1">
              <w:r>
                <w:rPr>
                  <w:color w:val="0000FF"/>
                </w:rPr>
                <w:t>пункт 2.8</w:t>
              </w:r>
            </w:hyperlink>
            <w:r>
              <w:t>;</w:t>
            </w:r>
          </w:p>
          <w:p w:rsidR="00072FED" w:rsidRDefault="00072FED">
            <w:pPr>
              <w:pStyle w:val="ConsPlusNormal"/>
            </w:pPr>
            <w:hyperlink w:anchor="P2065" w:history="1">
              <w:r>
                <w:rPr>
                  <w:color w:val="0000FF"/>
                </w:rPr>
                <w:t>пункт 2.9</w:t>
              </w:r>
            </w:hyperlink>
            <w:r>
              <w:t>;</w:t>
            </w:r>
          </w:p>
          <w:p w:rsidR="00072FED" w:rsidRDefault="00072FED">
            <w:pPr>
              <w:pStyle w:val="ConsPlusNormal"/>
            </w:pPr>
            <w:hyperlink w:anchor="P1619" w:history="1">
              <w:r>
                <w:rPr>
                  <w:color w:val="0000FF"/>
                </w:rPr>
                <w:t>пункт 7</w:t>
              </w:r>
            </w:hyperlink>
          </w:p>
        </w:tc>
      </w:tr>
      <w:tr w:rsidR="00072FED">
        <w:tc>
          <w:tcPr>
            <w:tcW w:w="737" w:type="dxa"/>
          </w:tcPr>
          <w:p w:rsidR="00072FED" w:rsidRDefault="00072FED">
            <w:pPr>
              <w:pStyle w:val="ConsPlusNormal"/>
              <w:jc w:val="center"/>
            </w:pPr>
            <w:r>
              <w:lastRenderedPageBreak/>
              <w:t>4.</w:t>
            </w:r>
          </w:p>
        </w:tc>
        <w:tc>
          <w:tcPr>
            <w:tcW w:w="2211" w:type="dxa"/>
          </w:tcPr>
          <w:p w:rsidR="00072FED" w:rsidRDefault="00072FED">
            <w:pPr>
              <w:pStyle w:val="ConsPlusNormal"/>
            </w:pPr>
            <w:bookmarkStart w:id="103" w:name="P3107"/>
            <w:bookmarkEnd w:id="103"/>
            <w:r>
              <w:t xml:space="preserve">Основное мероприятие 2.4 "Формирование условий для 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региона для участия в федеральной целевой </w:t>
            </w:r>
            <w:hyperlink r:id="rId439" w:history="1">
              <w:r>
                <w:rPr>
                  <w:color w:val="0000FF"/>
                </w:rPr>
                <w:t>программе</w:t>
              </w:r>
            </w:hyperlink>
            <w:r>
              <w:t xml:space="preserve"> "Развитие внутреннего и въездного туризма в Российской Федерации (2011 - 2018 годы)"</w:t>
            </w:r>
          </w:p>
        </w:tc>
        <w:tc>
          <w:tcPr>
            <w:tcW w:w="2154" w:type="dxa"/>
          </w:tcPr>
          <w:p w:rsidR="00072FED" w:rsidRDefault="00072FED">
            <w:pPr>
              <w:pStyle w:val="ConsPlusNormal"/>
            </w:pPr>
            <w:r>
              <w:t>министерство молодежной политики, спорта и туризма области, комитет по туризму области (плательщик - управление делами Правительства области), органы местного самоуправления (по согласованию)</w:t>
            </w:r>
          </w:p>
        </w:tc>
        <w:tc>
          <w:tcPr>
            <w:tcW w:w="907" w:type="dxa"/>
          </w:tcPr>
          <w:p w:rsidR="00072FED" w:rsidRDefault="00072FED">
            <w:pPr>
              <w:pStyle w:val="ConsPlusNormal"/>
              <w:jc w:val="center"/>
            </w:pPr>
            <w:r>
              <w:t>2014</w:t>
            </w:r>
          </w:p>
        </w:tc>
        <w:tc>
          <w:tcPr>
            <w:tcW w:w="907" w:type="dxa"/>
          </w:tcPr>
          <w:p w:rsidR="00072FED" w:rsidRDefault="00072FED">
            <w:pPr>
              <w:pStyle w:val="ConsPlusNormal"/>
              <w:jc w:val="center"/>
            </w:pPr>
            <w:r>
              <w:t>2018</w:t>
            </w:r>
          </w:p>
        </w:tc>
        <w:tc>
          <w:tcPr>
            <w:tcW w:w="2665" w:type="dxa"/>
          </w:tcPr>
          <w:p w:rsidR="00072FED" w:rsidRDefault="00072FED">
            <w:pPr>
              <w:pStyle w:val="ConsPlusNormal"/>
            </w:pPr>
            <w:r>
              <w:t>поиск заинтересованных в реализации лиц, имеющих достаточное финансовое обеспечение деятельности, а также подготовка пакета документов в соответствии с требованиями Министерства культуры Российской Федерации и Федерального агентства по туризму</w:t>
            </w:r>
          </w:p>
        </w:tc>
        <w:tc>
          <w:tcPr>
            <w:tcW w:w="2721" w:type="dxa"/>
          </w:tcPr>
          <w:p w:rsidR="00072FED" w:rsidRDefault="00072FED">
            <w:pPr>
              <w:pStyle w:val="ConsPlusNormal"/>
            </w:pPr>
            <w:r>
              <w:t xml:space="preserve">отказ во включении регионального проекта в федеральную целевую </w:t>
            </w:r>
            <w:hyperlink r:id="rId440" w:history="1">
              <w:r>
                <w:rPr>
                  <w:color w:val="0000FF"/>
                </w:rPr>
                <w:t>программу</w:t>
              </w:r>
            </w:hyperlink>
            <w:r>
              <w:t xml:space="preserve"> "Развитие внутреннего и въездного туризма в Российской Федерации (2011 - 2018 годы)" в связи с некачественной подготовкой документации</w:t>
            </w:r>
          </w:p>
        </w:tc>
        <w:tc>
          <w:tcPr>
            <w:tcW w:w="1304" w:type="dxa"/>
          </w:tcPr>
          <w:p w:rsidR="00072FED" w:rsidRDefault="00072FED">
            <w:pPr>
              <w:pStyle w:val="ConsPlusNormal"/>
            </w:pPr>
            <w:hyperlink w:anchor="P1952" w:history="1">
              <w:r>
                <w:rPr>
                  <w:color w:val="0000FF"/>
                </w:rPr>
                <w:t>пункт 2.1</w:t>
              </w:r>
            </w:hyperlink>
            <w:r>
              <w:t>;</w:t>
            </w:r>
          </w:p>
          <w:p w:rsidR="00072FED" w:rsidRDefault="00072FED">
            <w:pPr>
              <w:pStyle w:val="ConsPlusNormal"/>
            </w:pPr>
            <w:hyperlink w:anchor="P1605" w:history="1">
              <w:r>
                <w:rPr>
                  <w:color w:val="0000FF"/>
                </w:rPr>
                <w:t>пункт 6</w:t>
              </w:r>
            </w:hyperlink>
            <w:r>
              <w:t>;</w:t>
            </w:r>
          </w:p>
          <w:p w:rsidR="00072FED" w:rsidRDefault="00072FED">
            <w:pPr>
              <w:pStyle w:val="ConsPlusNormal"/>
            </w:pPr>
            <w:hyperlink w:anchor="P2065" w:history="1">
              <w:r>
                <w:rPr>
                  <w:color w:val="0000FF"/>
                </w:rPr>
                <w:t>пункт 2.9</w:t>
              </w:r>
            </w:hyperlink>
          </w:p>
        </w:tc>
      </w:tr>
      <w:tr w:rsidR="00072FED">
        <w:tc>
          <w:tcPr>
            <w:tcW w:w="737" w:type="dxa"/>
          </w:tcPr>
          <w:p w:rsidR="00072FED" w:rsidRDefault="00072FED">
            <w:pPr>
              <w:pStyle w:val="ConsPlusNormal"/>
              <w:jc w:val="center"/>
            </w:pPr>
            <w:r>
              <w:t>5.</w:t>
            </w:r>
          </w:p>
        </w:tc>
        <w:tc>
          <w:tcPr>
            <w:tcW w:w="2211" w:type="dxa"/>
          </w:tcPr>
          <w:p w:rsidR="00072FED" w:rsidRDefault="00072FED">
            <w:pPr>
              <w:pStyle w:val="ConsPlusNormal"/>
            </w:pPr>
            <w:bookmarkStart w:id="104" w:name="P3117"/>
            <w:bookmarkEnd w:id="104"/>
            <w:r>
              <w:t xml:space="preserve">Основное мероприятие 2.5 "Популяризация туристических </w:t>
            </w:r>
            <w:r>
              <w:lastRenderedPageBreak/>
              <w:t>объектов, связанных с именем Ю.А. Гагарина, авиацией и космонавтикой. Позиционирование бренда "Саратовская область - первая космическая гавань Земли"</w:t>
            </w:r>
          </w:p>
        </w:tc>
        <w:tc>
          <w:tcPr>
            <w:tcW w:w="2154" w:type="dxa"/>
          </w:tcPr>
          <w:p w:rsidR="00072FED" w:rsidRDefault="00072FED">
            <w:pPr>
              <w:pStyle w:val="ConsPlusNormal"/>
            </w:pPr>
            <w:r>
              <w:lastRenderedPageBreak/>
              <w:t xml:space="preserve">министерство молодежной политики, спорта и туризма области, </w:t>
            </w:r>
            <w:r>
              <w:lastRenderedPageBreak/>
              <w:t>комитет по туризму области (плательщик - управление делами Правительства области)</w:t>
            </w:r>
          </w:p>
        </w:tc>
        <w:tc>
          <w:tcPr>
            <w:tcW w:w="907" w:type="dxa"/>
          </w:tcPr>
          <w:p w:rsidR="00072FED" w:rsidRDefault="00072FED">
            <w:pPr>
              <w:pStyle w:val="ConsPlusNormal"/>
              <w:jc w:val="center"/>
            </w:pPr>
            <w:r>
              <w:lastRenderedPageBreak/>
              <w:t>2014</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 xml:space="preserve">популяризация и продвижение бренда "Саратовская область - первая космическая </w:t>
            </w:r>
            <w:r>
              <w:lastRenderedPageBreak/>
              <w:t>гавань Земли" на региональном и российском уровнях</w:t>
            </w:r>
          </w:p>
        </w:tc>
        <w:tc>
          <w:tcPr>
            <w:tcW w:w="2721" w:type="dxa"/>
          </w:tcPr>
          <w:p w:rsidR="00072FED" w:rsidRDefault="00072FED">
            <w:pPr>
              <w:pStyle w:val="ConsPlusNormal"/>
            </w:pPr>
            <w:r>
              <w:lastRenderedPageBreak/>
              <w:t>отсутствие туристического бренда области</w:t>
            </w:r>
          </w:p>
        </w:tc>
        <w:tc>
          <w:tcPr>
            <w:tcW w:w="1304" w:type="dxa"/>
          </w:tcPr>
          <w:p w:rsidR="00072FED" w:rsidRDefault="00072FED">
            <w:pPr>
              <w:pStyle w:val="ConsPlusNormal"/>
            </w:pPr>
            <w:hyperlink w:anchor="P1966" w:history="1">
              <w:r>
                <w:rPr>
                  <w:color w:val="0000FF"/>
                </w:rPr>
                <w:t>пункт 2.2</w:t>
              </w:r>
            </w:hyperlink>
            <w:r>
              <w:t>;</w:t>
            </w:r>
          </w:p>
          <w:p w:rsidR="00072FED" w:rsidRDefault="00072FED">
            <w:pPr>
              <w:pStyle w:val="ConsPlusNormal"/>
            </w:pPr>
            <w:hyperlink w:anchor="P1980" w:history="1">
              <w:r>
                <w:rPr>
                  <w:color w:val="0000FF"/>
                </w:rPr>
                <w:t>пункт 2.3</w:t>
              </w:r>
            </w:hyperlink>
            <w:r>
              <w:t>;</w:t>
            </w:r>
          </w:p>
          <w:p w:rsidR="00072FED" w:rsidRDefault="00072FED">
            <w:pPr>
              <w:pStyle w:val="ConsPlusNormal"/>
            </w:pPr>
            <w:hyperlink w:anchor="P1605" w:history="1">
              <w:r>
                <w:rPr>
                  <w:color w:val="0000FF"/>
                </w:rPr>
                <w:t>пункт 6</w:t>
              </w:r>
            </w:hyperlink>
            <w:r>
              <w:t>;</w:t>
            </w:r>
          </w:p>
          <w:p w:rsidR="00072FED" w:rsidRDefault="00072FED">
            <w:pPr>
              <w:pStyle w:val="ConsPlusNormal"/>
            </w:pPr>
            <w:hyperlink w:anchor="P2065" w:history="1">
              <w:r>
                <w:rPr>
                  <w:color w:val="0000FF"/>
                </w:rPr>
                <w:t>пункт 2.9</w:t>
              </w:r>
            </w:hyperlink>
          </w:p>
        </w:tc>
      </w:tr>
      <w:bookmarkStart w:id="105" w:name="P3127"/>
      <w:bookmarkEnd w:id="105"/>
      <w:tr w:rsidR="00072FED">
        <w:tc>
          <w:tcPr>
            <w:tcW w:w="13606" w:type="dxa"/>
            <w:gridSpan w:val="8"/>
          </w:tcPr>
          <w:p w:rsidR="00072FED" w:rsidRDefault="00072FED">
            <w:pPr>
              <w:pStyle w:val="ConsPlusNormal"/>
              <w:jc w:val="center"/>
              <w:outlineLvl w:val="2"/>
            </w:pPr>
            <w:r>
              <w:lastRenderedPageBreak/>
              <w:fldChar w:fldCharType="begin"/>
            </w:r>
            <w:r>
              <w:instrText>HYPERLINK \l "P1044"</w:instrText>
            </w:r>
            <w:r>
              <w:fldChar w:fldCharType="separate"/>
            </w:r>
            <w:r>
              <w:rPr>
                <w:color w:val="0000FF"/>
              </w:rPr>
              <w:t>Подпрограмма 3</w:t>
            </w:r>
            <w:r>
              <w:fldChar w:fldCharType="end"/>
            </w:r>
            <w:r>
              <w:t xml:space="preserve"> "Молодежная политика"</w:t>
            </w:r>
          </w:p>
        </w:tc>
      </w:tr>
      <w:tr w:rsidR="00072FED">
        <w:tc>
          <w:tcPr>
            <w:tcW w:w="737" w:type="dxa"/>
          </w:tcPr>
          <w:p w:rsidR="00072FED" w:rsidRDefault="00072FED">
            <w:pPr>
              <w:pStyle w:val="ConsPlusNormal"/>
              <w:jc w:val="center"/>
            </w:pPr>
            <w:r>
              <w:t>1.</w:t>
            </w:r>
          </w:p>
        </w:tc>
        <w:tc>
          <w:tcPr>
            <w:tcW w:w="2211" w:type="dxa"/>
          </w:tcPr>
          <w:p w:rsidR="00072FED" w:rsidRDefault="00072FED">
            <w:pPr>
              <w:pStyle w:val="ConsPlusNormal"/>
            </w:pPr>
            <w:bookmarkStart w:id="106" w:name="P3129"/>
            <w:bookmarkEnd w:id="106"/>
            <w:r>
              <w:t>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области в мероприятиях областного, межрегионального, всероссийского и международного уровня"</w:t>
            </w:r>
          </w:p>
        </w:tc>
        <w:tc>
          <w:tcPr>
            <w:tcW w:w="2154" w:type="dxa"/>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072FED" w:rsidRDefault="00072FED">
            <w:pPr>
              <w:pStyle w:val="ConsPlusNormal"/>
              <w:jc w:val="center"/>
            </w:pPr>
            <w:r>
              <w:t>2014</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 xml:space="preserve">повышение профессиональных, образовательных навыков в сфере молодежной политики. Внедрение передового опыта на территории области. Привлечение федеральных инвестиций для реализации лучших программ и проектов в сфере молодежной политики на территории области. Повышение профессиональных навыков специалистов по делам молодежи муниципальных районов, обмен опытом между органами по делам молодежи администраций муниципальных районов. </w:t>
            </w:r>
            <w:r>
              <w:lastRenderedPageBreak/>
              <w:t>Повышение участия инициативной молодежи в областных, межрегиональных всероссийских и международных мероприятиях в сфере молодежной политики</w:t>
            </w:r>
          </w:p>
        </w:tc>
        <w:tc>
          <w:tcPr>
            <w:tcW w:w="2721" w:type="dxa"/>
          </w:tcPr>
          <w:p w:rsidR="00072FED" w:rsidRDefault="00072FED">
            <w:pPr>
              <w:pStyle w:val="ConsPlusNormal"/>
            </w:pPr>
            <w:r>
              <w:lastRenderedPageBreak/>
              <w:t>недостаточное количество молодежи, участвующей в областных, межрегиональных всероссийских и международных мероприятиях в сфере молодежной политики. Сокращение денежных средств из внебюджетных источников, привлеченных для реализации проектов и программ на территории региона. Низкий уровень профессиональных навыков специалистов по делам молодежи муниципальных районов</w:t>
            </w:r>
          </w:p>
        </w:tc>
        <w:tc>
          <w:tcPr>
            <w:tcW w:w="1304" w:type="dxa"/>
          </w:tcPr>
          <w:p w:rsidR="00072FED" w:rsidRDefault="00072FED">
            <w:pPr>
              <w:pStyle w:val="ConsPlusNormal"/>
            </w:pPr>
            <w:hyperlink w:anchor="P2080" w:history="1">
              <w:r>
                <w:rPr>
                  <w:color w:val="0000FF"/>
                </w:rPr>
                <w:t>пункт 3.1</w:t>
              </w:r>
            </w:hyperlink>
            <w:r>
              <w:t>;</w:t>
            </w:r>
          </w:p>
          <w:p w:rsidR="00072FED" w:rsidRDefault="00072FED">
            <w:pPr>
              <w:pStyle w:val="ConsPlusNormal"/>
            </w:pPr>
            <w:hyperlink w:anchor="P1633" w:history="1">
              <w:r>
                <w:rPr>
                  <w:color w:val="0000FF"/>
                </w:rPr>
                <w:t>пункт 8</w:t>
              </w:r>
            </w:hyperlink>
            <w:r>
              <w:t>;</w:t>
            </w:r>
          </w:p>
          <w:p w:rsidR="00072FED" w:rsidRDefault="00072FED">
            <w:pPr>
              <w:pStyle w:val="ConsPlusNormal"/>
            </w:pPr>
            <w:hyperlink w:anchor="P1647" w:history="1">
              <w:r>
                <w:rPr>
                  <w:color w:val="0000FF"/>
                </w:rPr>
                <w:t>пункт 9</w:t>
              </w:r>
            </w:hyperlink>
          </w:p>
        </w:tc>
      </w:tr>
      <w:tr w:rsidR="00072FED">
        <w:tc>
          <w:tcPr>
            <w:tcW w:w="737" w:type="dxa"/>
          </w:tcPr>
          <w:p w:rsidR="00072FED" w:rsidRDefault="00072FED">
            <w:pPr>
              <w:pStyle w:val="ConsPlusNormal"/>
              <w:jc w:val="center"/>
            </w:pPr>
            <w:r>
              <w:lastRenderedPageBreak/>
              <w:t>2.</w:t>
            </w:r>
          </w:p>
        </w:tc>
        <w:tc>
          <w:tcPr>
            <w:tcW w:w="2211" w:type="dxa"/>
          </w:tcPr>
          <w:p w:rsidR="00072FED" w:rsidRDefault="00072FED">
            <w:pPr>
              <w:pStyle w:val="ConsPlusNormal"/>
            </w:pPr>
            <w:bookmarkStart w:id="107" w:name="P3139"/>
            <w:bookmarkEnd w:id="107"/>
            <w:r>
              <w:t>Основное мероприятие 3.2 "Поддержка талантливой молодежи"</w:t>
            </w:r>
          </w:p>
        </w:tc>
        <w:tc>
          <w:tcPr>
            <w:tcW w:w="2154" w:type="dxa"/>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072FED" w:rsidRDefault="00072FED">
            <w:pPr>
              <w:pStyle w:val="ConsPlusNormal"/>
              <w:jc w:val="center"/>
            </w:pPr>
            <w:r>
              <w:t>2014</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формирование кадрового потенциала в социально-экономические сферы области; поддержка наиболее социально значимых проектов и инициатив молодежи региона; увеличение числа молодежи, получившей государственную поддержку</w:t>
            </w:r>
          </w:p>
        </w:tc>
        <w:tc>
          <w:tcPr>
            <w:tcW w:w="2721" w:type="dxa"/>
          </w:tcPr>
          <w:p w:rsidR="00072FED" w:rsidRDefault="00072FED">
            <w:pPr>
              <w:pStyle w:val="ConsPlusNormal"/>
            </w:pPr>
            <w:r>
              <w:t>снижение уровня профессиональной самореализации молодежи на территории области. Сокращение форм и методов государственной поддержки талантливой молодежи. Отсутствие у молодых людей мотивации к занятию общественной и социально значимой деятельностью. Уменьшение количества молодых людей, получающих государственную поддержку</w:t>
            </w:r>
          </w:p>
        </w:tc>
        <w:tc>
          <w:tcPr>
            <w:tcW w:w="1304" w:type="dxa"/>
          </w:tcPr>
          <w:p w:rsidR="00072FED" w:rsidRDefault="00072FED">
            <w:pPr>
              <w:pStyle w:val="ConsPlusNormal"/>
            </w:pPr>
            <w:hyperlink w:anchor="P2108" w:history="1">
              <w:r>
                <w:rPr>
                  <w:color w:val="0000FF"/>
                </w:rPr>
                <w:t>пункт 3.3</w:t>
              </w:r>
            </w:hyperlink>
          </w:p>
        </w:tc>
      </w:tr>
      <w:tr w:rsidR="00072FED">
        <w:tc>
          <w:tcPr>
            <w:tcW w:w="737" w:type="dxa"/>
          </w:tcPr>
          <w:p w:rsidR="00072FED" w:rsidRDefault="00072FED">
            <w:pPr>
              <w:pStyle w:val="ConsPlusNormal"/>
              <w:jc w:val="center"/>
            </w:pPr>
            <w:r>
              <w:t>3.</w:t>
            </w:r>
          </w:p>
        </w:tc>
        <w:tc>
          <w:tcPr>
            <w:tcW w:w="2211" w:type="dxa"/>
          </w:tcPr>
          <w:p w:rsidR="00072FED" w:rsidRDefault="00072FED">
            <w:pPr>
              <w:pStyle w:val="ConsPlusNormal"/>
            </w:pPr>
            <w:bookmarkStart w:id="108" w:name="P3147"/>
            <w:bookmarkEnd w:id="108"/>
            <w:r>
              <w:t>Основное мероприятие 3.3 "Информационное обеспечение системы работы с молодежью области"</w:t>
            </w:r>
          </w:p>
        </w:tc>
        <w:tc>
          <w:tcPr>
            <w:tcW w:w="2154" w:type="dxa"/>
          </w:tcPr>
          <w:p w:rsidR="00072FED" w:rsidRDefault="00072FED">
            <w:pPr>
              <w:pStyle w:val="ConsPlusNormal"/>
            </w:pPr>
            <w:r>
              <w:t xml:space="preserve">министерство молодежной политики, спорта и туризма области, министерство молодежной </w:t>
            </w:r>
            <w:r>
              <w:lastRenderedPageBreak/>
              <w:t>политики и спорта области</w:t>
            </w:r>
          </w:p>
        </w:tc>
        <w:tc>
          <w:tcPr>
            <w:tcW w:w="907" w:type="dxa"/>
          </w:tcPr>
          <w:p w:rsidR="00072FED" w:rsidRDefault="00072FED">
            <w:pPr>
              <w:pStyle w:val="ConsPlusNormal"/>
              <w:jc w:val="center"/>
            </w:pPr>
            <w:r>
              <w:lastRenderedPageBreak/>
              <w:t>2014</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 xml:space="preserve">разработка и размещение социальной рекламы и других информационных материалов, информирующих молодых людей о реализации </w:t>
            </w:r>
            <w:r>
              <w:lastRenderedPageBreak/>
              <w:t>молодежной политики; повышение социальной активности молодежи; создание региональных и муниципальных средств массовой информации</w:t>
            </w:r>
          </w:p>
        </w:tc>
        <w:tc>
          <w:tcPr>
            <w:tcW w:w="2721" w:type="dxa"/>
          </w:tcPr>
          <w:p w:rsidR="00072FED" w:rsidRDefault="00072FED">
            <w:pPr>
              <w:pStyle w:val="ConsPlusNormal"/>
            </w:pPr>
            <w:r>
              <w:lastRenderedPageBreak/>
              <w:t xml:space="preserve">информационная непросвещенность молодежи о проводимых мероприятиях в сфере молодежной политики, о потенциальных </w:t>
            </w:r>
            <w:r>
              <w:lastRenderedPageBreak/>
              <w:t>возможностях социализации молодежи области</w:t>
            </w:r>
          </w:p>
        </w:tc>
        <w:tc>
          <w:tcPr>
            <w:tcW w:w="1304" w:type="dxa"/>
          </w:tcPr>
          <w:p w:rsidR="00072FED" w:rsidRDefault="00072FED">
            <w:pPr>
              <w:pStyle w:val="ConsPlusNormal"/>
            </w:pPr>
            <w:hyperlink w:anchor="P1633" w:history="1">
              <w:r>
                <w:rPr>
                  <w:color w:val="0000FF"/>
                </w:rPr>
                <w:t>пункт 8</w:t>
              </w:r>
            </w:hyperlink>
            <w:r>
              <w:t>;</w:t>
            </w:r>
          </w:p>
          <w:p w:rsidR="00072FED" w:rsidRDefault="00072FED">
            <w:pPr>
              <w:pStyle w:val="ConsPlusNormal"/>
            </w:pPr>
            <w:hyperlink w:anchor="P2094" w:history="1">
              <w:r>
                <w:rPr>
                  <w:color w:val="0000FF"/>
                </w:rPr>
                <w:t>пункт 3.2</w:t>
              </w:r>
            </w:hyperlink>
          </w:p>
        </w:tc>
      </w:tr>
      <w:tr w:rsidR="00072FED">
        <w:tc>
          <w:tcPr>
            <w:tcW w:w="737" w:type="dxa"/>
          </w:tcPr>
          <w:p w:rsidR="00072FED" w:rsidRDefault="00072FED">
            <w:pPr>
              <w:pStyle w:val="ConsPlusNormal"/>
              <w:jc w:val="center"/>
            </w:pPr>
            <w:r>
              <w:lastRenderedPageBreak/>
              <w:t>4.</w:t>
            </w:r>
          </w:p>
        </w:tc>
        <w:tc>
          <w:tcPr>
            <w:tcW w:w="2211" w:type="dxa"/>
          </w:tcPr>
          <w:p w:rsidR="00072FED" w:rsidRDefault="00072FED">
            <w:pPr>
              <w:pStyle w:val="ConsPlusNormal"/>
            </w:pPr>
            <w:bookmarkStart w:id="109" w:name="P3156"/>
            <w:bookmarkEnd w:id="109"/>
            <w:r>
              <w:t>Основное мероприятие 3.4 "Поддержка и развитие творческого потенциала молодежи"</w:t>
            </w:r>
          </w:p>
        </w:tc>
        <w:tc>
          <w:tcPr>
            <w:tcW w:w="2154" w:type="dxa"/>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072FED" w:rsidRDefault="00072FED">
            <w:pPr>
              <w:pStyle w:val="ConsPlusNormal"/>
              <w:jc w:val="center"/>
            </w:pPr>
            <w:r>
              <w:t>2014</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 xml:space="preserve">создание условий для формирования творческого и предпринимательского потенциала молодежи области; развитие студенческих творческих коллективов, движения КВН, укрепления разносторонних профессиональных, культурных связей между студентами учебных заведений области; увеличение числа мероприятий творческой направленности и задействованных в них молодых людей; увеличение информированности молодых людей о возможностях занятия предпринимательской деятельностью; проведение образовательных </w:t>
            </w:r>
            <w:r>
              <w:lastRenderedPageBreak/>
              <w:t>программ и консультаций, способствующих росту предпринимательской активности среди молодежи области</w:t>
            </w:r>
          </w:p>
        </w:tc>
        <w:tc>
          <w:tcPr>
            <w:tcW w:w="2721" w:type="dxa"/>
          </w:tcPr>
          <w:p w:rsidR="00072FED" w:rsidRDefault="00072FED">
            <w:pPr>
              <w:pStyle w:val="ConsPlusNormal"/>
            </w:pPr>
            <w:r>
              <w:lastRenderedPageBreak/>
              <w:t>отсутствие мотивации для развития творческого потенциала молодежи. Сокращение числа мероприятий творческой направленности и задействованных в них молодых людей. Отсутствие у молодых людей мотивации к занятию предпринимательской деятельности и навыков занятия предпринимательской деятельностью</w:t>
            </w:r>
          </w:p>
        </w:tc>
        <w:tc>
          <w:tcPr>
            <w:tcW w:w="1304" w:type="dxa"/>
          </w:tcPr>
          <w:p w:rsidR="00072FED" w:rsidRDefault="00072FED">
            <w:pPr>
              <w:pStyle w:val="ConsPlusNormal"/>
            </w:pPr>
            <w:hyperlink w:anchor="P2094" w:history="1">
              <w:r>
                <w:rPr>
                  <w:color w:val="0000FF"/>
                </w:rPr>
                <w:t>пункт 3.2</w:t>
              </w:r>
            </w:hyperlink>
            <w:r>
              <w:t>;</w:t>
            </w:r>
          </w:p>
          <w:p w:rsidR="00072FED" w:rsidRDefault="00072FED">
            <w:pPr>
              <w:pStyle w:val="ConsPlusNormal"/>
            </w:pPr>
            <w:hyperlink w:anchor="P2122" w:history="1">
              <w:r>
                <w:rPr>
                  <w:color w:val="0000FF"/>
                </w:rPr>
                <w:t>пункт 3.4</w:t>
              </w:r>
            </w:hyperlink>
            <w:r>
              <w:t>;</w:t>
            </w:r>
          </w:p>
          <w:p w:rsidR="00072FED" w:rsidRDefault="00072FED">
            <w:pPr>
              <w:pStyle w:val="ConsPlusNormal"/>
            </w:pPr>
            <w:hyperlink w:anchor="P2136" w:history="1">
              <w:r>
                <w:rPr>
                  <w:color w:val="0000FF"/>
                </w:rPr>
                <w:t>пункт 3.5</w:t>
              </w:r>
            </w:hyperlink>
            <w:r>
              <w:t>;</w:t>
            </w:r>
          </w:p>
          <w:p w:rsidR="00072FED" w:rsidRDefault="00072FED">
            <w:pPr>
              <w:pStyle w:val="ConsPlusNormal"/>
            </w:pPr>
            <w:hyperlink w:anchor="P2150" w:history="1">
              <w:r>
                <w:rPr>
                  <w:color w:val="0000FF"/>
                </w:rPr>
                <w:t>пункт 3.6</w:t>
              </w:r>
            </w:hyperlink>
            <w:r>
              <w:t>;</w:t>
            </w:r>
          </w:p>
          <w:p w:rsidR="00072FED" w:rsidRDefault="00072FED">
            <w:pPr>
              <w:pStyle w:val="ConsPlusNormal"/>
            </w:pPr>
            <w:hyperlink w:anchor="P2164" w:history="1">
              <w:r>
                <w:rPr>
                  <w:color w:val="0000FF"/>
                </w:rPr>
                <w:t>пункт 3.7</w:t>
              </w:r>
            </w:hyperlink>
          </w:p>
        </w:tc>
      </w:tr>
      <w:tr w:rsidR="00072FED">
        <w:tc>
          <w:tcPr>
            <w:tcW w:w="13606" w:type="dxa"/>
            <w:gridSpan w:val="8"/>
          </w:tcPr>
          <w:p w:rsidR="00072FED" w:rsidRDefault="00072FED">
            <w:pPr>
              <w:pStyle w:val="ConsPlusNormal"/>
              <w:jc w:val="center"/>
            </w:pPr>
            <w:r>
              <w:lastRenderedPageBreak/>
              <w:t>в том числе:</w:t>
            </w:r>
          </w:p>
        </w:tc>
      </w:tr>
      <w:tr w:rsidR="00072FED">
        <w:tc>
          <w:tcPr>
            <w:tcW w:w="737" w:type="dxa"/>
            <w:tcBorders>
              <w:bottom w:val="nil"/>
            </w:tcBorders>
          </w:tcPr>
          <w:p w:rsidR="00072FED" w:rsidRDefault="00072FED">
            <w:pPr>
              <w:pStyle w:val="ConsPlusNormal"/>
            </w:pPr>
          </w:p>
        </w:tc>
        <w:tc>
          <w:tcPr>
            <w:tcW w:w="2211" w:type="dxa"/>
          </w:tcPr>
          <w:p w:rsidR="00072FED" w:rsidRDefault="00072FED">
            <w:pPr>
              <w:pStyle w:val="ConsPlusNormal"/>
            </w:pPr>
            <w:r>
              <w:t>3.4.1 "Проведение игровых и тренинговых мероприятий, образовательных курсов, конкурсов среди старшеклассников в возрасте 14 - 17 лет"</w:t>
            </w:r>
          </w:p>
        </w:tc>
        <w:tc>
          <w:tcPr>
            <w:tcW w:w="2154" w:type="dxa"/>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072FED" w:rsidRDefault="00072FED">
            <w:pPr>
              <w:pStyle w:val="ConsPlusNormal"/>
              <w:jc w:val="center"/>
            </w:pPr>
            <w:r>
              <w:t>2016</w:t>
            </w:r>
          </w:p>
        </w:tc>
        <w:tc>
          <w:tcPr>
            <w:tcW w:w="907" w:type="dxa"/>
          </w:tcPr>
          <w:p w:rsidR="00072FED" w:rsidRDefault="00072FED">
            <w:pPr>
              <w:pStyle w:val="ConsPlusNormal"/>
              <w:jc w:val="center"/>
            </w:pPr>
            <w:r>
              <w:t>2018</w:t>
            </w:r>
          </w:p>
        </w:tc>
        <w:tc>
          <w:tcPr>
            <w:tcW w:w="2665" w:type="dxa"/>
          </w:tcPr>
          <w:p w:rsidR="00072FED" w:rsidRDefault="00072FED">
            <w:pPr>
              <w:pStyle w:val="ConsPlusNormal"/>
            </w:pPr>
            <w:r>
              <w:t>популяризация предпринимательской деятельности среди старшеклассников: формирование интереса к предпринимательской деятельности у школьников старших классов области, студентов профессиональных образовательных организаций</w:t>
            </w:r>
          </w:p>
        </w:tc>
        <w:tc>
          <w:tcPr>
            <w:tcW w:w="2721" w:type="dxa"/>
          </w:tcPr>
          <w:p w:rsidR="00072FED" w:rsidRDefault="00072FED">
            <w:pPr>
              <w:pStyle w:val="ConsPlusNormal"/>
            </w:pPr>
            <w:r>
              <w:t>отсутствие интереса к предпринимательской деятельности среди старшеклассников</w:t>
            </w:r>
          </w:p>
        </w:tc>
        <w:tc>
          <w:tcPr>
            <w:tcW w:w="1304" w:type="dxa"/>
          </w:tcPr>
          <w:p w:rsidR="00072FED" w:rsidRDefault="00072FED">
            <w:pPr>
              <w:pStyle w:val="ConsPlusNormal"/>
            </w:pPr>
            <w:hyperlink w:anchor="P2150" w:history="1">
              <w:r>
                <w:rPr>
                  <w:color w:val="0000FF"/>
                </w:rPr>
                <w:t>пункт 3.6</w:t>
              </w:r>
            </w:hyperlink>
          </w:p>
        </w:tc>
      </w:tr>
      <w:tr w:rsidR="00072FED">
        <w:tc>
          <w:tcPr>
            <w:tcW w:w="737" w:type="dxa"/>
            <w:tcBorders>
              <w:top w:val="nil"/>
              <w:bottom w:val="nil"/>
            </w:tcBorders>
          </w:tcPr>
          <w:p w:rsidR="00072FED" w:rsidRDefault="00072FED">
            <w:pPr>
              <w:pStyle w:val="ConsPlusNormal"/>
            </w:pPr>
          </w:p>
        </w:tc>
        <w:tc>
          <w:tcPr>
            <w:tcW w:w="2211" w:type="dxa"/>
          </w:tcPr>
          <w:p w:rsidR="00072FED" w:rsidRDefault="00072FED">
            <w:pPr>
              <w:pStyle w:val="ConsPlusNormal"/>
            </w:pPr>
            <w:r>
              <w:t>3.4.2 "Проведение информационной кампании, направленной на вовлечение молодежи в предпринимательскую деятельность"</w:t>
            </w:r>
          </w:p>
        </w:tc>
        <w:tc>
          <w:tcPr>
            <w:tcW w:w="2154" w:type="dxa"/>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072FED" w:rsidRDefault="00072FED">
            <w:pPr>
              <w:pStyle w:val="ConsPlusNormal"/>
              <w:jc w:val="center"/>
            </w:pPr>
            <w:r>
              <w:t>2016</w:t>
            </w:r>
          </w:p>
        </w:tc>
        <w:tc>
          <w:tcPr>
            <w:tcW w:w="907" w:type="dxa"/>
          </w:tcPr>
          <w:p w:rsidR="00072FED" w:rsidRDefault="00072FED">
            <w:pPr>
              <w:pStyle w:val="ConsPlusNormal"/>
              <w:jc w:val="center"/>
            </w:pPr>
            <w:r>
              <w:t>2018</w:t>
            </w:r>
          </w:p>
        </w:tc>
        <w:tc>
          <w:tcPr>
            <w:tcW w:w="2665" w:type="dxa"/>
          </w:tcPr>
          <w:p w:rsidR="00072FED" w:rsidRDefault="00072FED">
            <w:pPr>
              <w:pStyle w:val="ConsPlusNormal"/>
            </w:pPr>
            <w:r>
              <w:t>информирование молодежи области о реализации в регионе мероприятий по развитию предпринимательской деятельности среди молодежи, презентация результатов программы в регионе</w:t>
            </w:r>
          </w:p>
        </w:tc>
        <w:tc>
          <w:tcPr>
            <w:tcW w:w="2721" w:type="dxa"/>
          </w:tcPr>
          <w:p w:rsidR="00072FED" w:rsidRDefault="00072FED">
            <w:pPr>
              <w:pStyle w:val="ConsPlusNormal"/>
            </w:pPr>
            <w:r>
              <w:t>отсутствие единого фирменного стиля программы, каналов информирования о реализации программы в регионе</w:t>
            </w:r>
          </w:p>
        </w:tc>
        <w:tc>
          <w:tcPr>
            <w:tcW w:w="1304" w:type="dxa"/>
          </w:tcPr>
          <w:p w:rsidR="00072FED" w:rsidRDefault="00072FED">
            <w:pPr>
              <w:pStyle w:val="ConsPlusNormal"/>
            </w:pPr>
            <w:hyperlink w:anchor="P2122" w:history="1">
              <w:r>
                <w:rPr>
                  <w:color w:val="0000FF"/>
                </w:rPr>
                <w:t>пункт 3.4</w:t>
              </w:r>
            </w:hyperlink>
            <w:r>
              <w:t>;</w:t>
            </w:r>
          </w:p>
          <w:p w:rsidR="00072FED" w:rsidRDefault="00072FED">
            <w:pPr>
              <w:pStyle w:val="ConsPlusNormal"/>
            </w:pPr>
            <w:hyperlink w:anchor="P2136" w:history="1">
              <w:r>
                <w:rPr>
                  <w:color w:val="0000FF"/>
                </w:rPr>
                <w:t>пункт 3.5</w:t>
              </w:r>
            </w:hyperlink>
            <w:r>
              <w:t>;</w:t>
            </w:r>
          </w:p>
          <w:p w:rsidR="00072FED" w:rsidRDefault="00072FED">
            <w:pPr>
              <w:pStyle w:val="ConsPlusNormal"/>
            </w:pPr>
            <w:hyperlink w:anchor="P2150" w:history="1">
              <w:r>
                <w:rPr>
                  <w:color w:val="0000FF"/>
                </w:rPr>
                <w:t>пункт 3.6</w:t>
              </w:r>
            </w:hyperlink>
          </w:p>
        </w:tc>
      </w:tr>
      <w:tr w:rsidR="00072FED">
        <w:tc>
          <w:tcPr>
            <w:tcW w:w="737" w:type="dxa"/>
            <w:tcBorders>
              <w:top w:val="nil"/>
              <w:bottom w:val="nil"/>
            </w:tcBorders>
          </w:tcPr>
          <w:p w:rsidR="00072FED" w:rsidRDefault="00072FED">
            <w:pPr>
              <w:pStyle w:val="ConsPlusNormal"/>
            </w:pPr>
          </w:p>
        </w:tc>
        <w:tc>
          <w:tcPr>
            <w:tcW w:w="2211" w:type="dxa"/>
          </w:tcPr>
          <w:p w:rsidR="00072FED" w:rsidRDefault="00072FED">
            <w:pPr>
              <w:pStyle w:val="ConsPlusNormal"/>
            </w:pPr>
            <w:r>
              <w:t xml:space="preserve">3.4.3 "Проведение регионального этапа </w:t>
            </w:r>
            <w:r>
              <w:lastRenderedPageBreak/>
              <w:t>всероссийского конкурса "Молодой предприниматель России"</w:t>
            </w:r>
          </w:p>
        </w:tc>
        <w:tc>
          <w:tcPr>
            <w:tcW w:w="2154" w:type="dxa"/>
          </w:tcPr>
          <w:p w:rsidR="00072FED" w:rsidRDefault="00072FED">
            <w:pPr>
              <w:pStyle w:val="ConsPlusNormal"/>
            </w:pPr>
            <w:r>
              <w:lastRenderedPageBreak/>
              <w:t xml:space="preserve">министерство молодежной </w:t>
            </w:r>
            <w:r>
              <w:lastRenderedPageBreak/>
              <w:t>политики, спорта и туризма области, министерство молодежной политики и спорта области</w:t>
            </w:r>
          </w:p>
        </w:tc>
        <w:tc>
          <w:tcPr>
            <w:tcW w:w="907" w:type="dxa"/>
          </w:tcPr>
          <w:p w:rsidR="00072FED" w:rsidRDefault="00072FED">
            <w:pPr>
              <w:pStyle w:val="ConsPlusNormal"/>
              <w:jc w:val="center"/>
            </w:pPr>
            <w:r>
              <w:lastRenderedPageBreak/>
              <w:t>2016</w:t>
            </w:r>
          </w:p>
        </w:tc>
        <w:tc>
          <w:tcPr>
            <w:tcW w:w="907" w:type="dxa"/>
          </w:tcPr>
          <w:p w:rsidR="00072FED" w:rsidRDefault="00072FED">
            <w:pPr>
              <w:pStyle w:val="ConsPlusNormal"/>
              <w:jc w:val="center"/>
            </w:pPr>
            <w:r>
              <w:t>2018</w:t>
            </w:r>
          </w:p>
        </w:tc>
        <w:tc>
          <w:tcPr>
            <w:tcW w:w="2665" w:type="dxa"/>
          </w:tcPr>
          <w:p w:rsidR="00072FED" w:rsidRDefault="00072FED">
            <w:pPr>
              <w:pStyle w:val="ConsPlusNormal"/>
            </w:pPr>
            <w:r>
              <w:t xml:space="preserve">популяризация предпринимательства как </w:t>
            </w:r>
            <w:r>
              <w:lastRenderedPageBreak/>
              <w:t>эффективной жизненной стратегии в молодежной среде, выявление и поощрение лучших представителей профессии среди молодежи, тиражирование успешных практик занятия предпринимательской деятельности среди молодежи</w:t>
            </w:r>
          </w:p>
        </w:tc>
        <w:tc>
          <w:tcPr>
            <w:tcW w:w="2721" w:type="dxa"/>
          </w:tcPr>
          <w:p w:rsidR="00072FED" w:rsidRDefault="00072FED">
            <w:pPr>
              <w:pStyle w:val="ConsPlusNormal"/>
            </w:pPr>
            <w:r>
              <w:lastRenderedPageBreak/>
              <w:t xml:space="preserve">отсутствие мотивации у молодых людей к занятию </w:t>
            </w:r>
            <w:r>
              <w:lastRenderedPageBreak/>
              <w:t>предпринимательской деятельности</w:t>
            </w:r>
          </w:p>
        </w:tc>
        <w:tc>
          <w:tcPr>
            <w:tcW w:w="1304" w:type="dxa"/>
          </w:tcPr>
          <w:p w:rsidR="00072FED" w:rsidRDefault="00072FED">
            <w:pPr>
              <w:pStyle w:val="ConsPlusNormal"/>
            </w:pPr>
            <w:hyperlink w:anchor="P2122" w:history="1">
              <w:r>
                <w:rPr>
                  <w:color w:val="0000FF"/>
                </w:rPr>
                <w:t>пункт 3.4</w:t>
              </w:r>
            </w:hyperlink>
            <w:r>
              <w:t>;</w:t>
            </w:r>
          </w:p>
          <w:p w:rsidR="00072FED" w:rsidRDefault="00072FED">
            <w:pPr>
              <w:pStyle w:val="ConsPlusNormal"/>
            </w:pPr>
            <w:hyperlink w:anchor="P2136" w:history="1">
              <w:r>
                <w:rPr>
                  <w:color w:val="0000FF"/>
                </w:rPr>
                <w:t>пункт 3.5</w:t>
              </w:r>
            </w:hyperlink>
            <w:r>
              <w:t>;</w:t>
            </w:r>
          </w:p>
          <w:p w:rsidR="00072FED" w:rsidRDefault="00072FED">
            <w:pPr>
              <w:pStyle w:val="ConsPlusNormal"/>
            </w:pPr>
            <w:hyperlink w:anchor="P2150" w:history="1">
              <w:r>
                <w:rPr>
                  <w:color w:val="0000FF"/>
                </w:rPr>
                <w:t>пункт 3.6</w:t>
              </w:r>
            </w:hyperlink>
            <w:r>
              <w:t>;</w:t>
            </w:r>
          </w:p>
          <w:p w:rsidR="00072FED" w:rsidRDefault="00072FED">
            <w:pPr>
              <w:pStyle w:val="ConsPlusNormal"/>
            </w:pPr>
            <w:hyperlink w:anchor="P2164" w:history="1">
              <w:r>
                <w:rPr>
                  <w:color w:val="0000FF"/>
                </w:rPr>
                <w:t>пункт 3.7</w:t>
              </w:r>
            </w:hyperlink>
          </w:p>
        </w:tc>
      </w:tr>
      <w:tr w:rsidR="00072FED">
        <w:tc>
          <w:tcPr>
            <w:tcW w:w="737" w:type="dxa"/>
            <w:tcBorders>
              <w:top w:val="nil"/>
            </w:tcBorders>
          </w:tcPr>
          <w:p w:rsidR="00072FED" w:rsidRDefault="00072FED">
            <w:pPr>
              <w:pStyle w:val="ConsPlusNormal"/>
            </w:pPr>
          </w:p>
        </w:tc>
        <w:tc>
          <w:tcPr>
            <w:tcW w:w="2211" w:type="dxa"/>
          </w:tcPr>
          <w:p w:rsidR="00072FED" w:rsidRDefault="00072FED">
            <w:pPr>
              <w:pStyle w:val="ConsPlusNormal"/>
            </w:pPr>
            <w:r>
              <w:t>3.4.4 "Отбор физических лиц в возрасте до 30 лет (включительно), имеющих способности к занятию предпринимательской деятельностью, с целью прохождения обучения по образовательным программам, направленным на приобретение навыков ведения бизнеса и создания малых и средних предприятий"</w:t>
            </w:r>
          </w:p>
        </w:tc>
        <w:tc>
          <w:tcPr>
            <w:tcW w:w="2154" w:type="dxa"/>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072FED" w:rsidRDefault="00072FED">
            <w:pPr>
              <w:pStyle w:val="ConsPlusNormal"/>
              <w:jc w:val="center"/>
            </w:pPr>
            <w:r>
              <w:t>2016</w:t>
            </w:r>
          </w:p>
        </w:tc>
        <w:tc>
          <w:tcPr>
            <w:tcW w:w="907" w:type="dxa"/>
          </w:tcPr>
          <w:p w:rsidR="00072FED" w:rsidRDefault="00072FED">
            <w:pPr>
              <w:pStyle w:val="ConsPlusNormal"/>
              <w:jc w:val="center"/>
            </w:pPr>
            <w:r>
              <w:t>2018</w:t>
            </w:r>
          </w:p>
        </w:tc>
        <w:tc>
          <w:tcPr>
            <w:tcW w:w="2665" w:type="dxa"/>
          </w:tcPr>
          <w:p w:rsidR="00072FED" w:rsidRDefault="00072FED">
            <w:pPr>
              <w:pStyle w:val="ConsPlusNormal"/>
            </w:pPr>
            <w:r>
              <w:t>выявление молодых людей, стремящихся реализоваться через предпринимательскую деятельность; определение степени зрелости и готовности начать свое дело у молодежи; разработка способов содействия в реализации проектов начинающих предпринимателей</w:t>
            </w:r>
          </w:p>
        </w:tc>
        <w:tc>
          <w:tcPr>
            <w:tcW w:w="2721" w:type="dxa"/>
          </w:tcPr>
          <w:p w:rsidR="00072FED" w:rsidRDefault="00072FED">
            <w:pPr>
              <w:pStyle w:val="ConsPlusNormal"/>
            </w:pPr>
            <w:r>
              <w:t>отсутствие стремления среди молодежи реализовать себя через предпринимательскую деятельность, отсутствие у молодых людей навыков занятия предпринимательской деятельностью</w:t>
            </w:r>
          </w:p>
        </w:tc>
        <w:tc>
          <w:tcPr>
            <w:tcW w:w="1304" w:type="dxa"/>
          </w:tcPr>
          <w:p w:rsidR="00072FED" w:rsidRDefault="00072FED">
            <w:pPr>
              <w:pStyle w:val="ConsPlusNormal"/>
            </w:pPr>
            <w:hyperlink w:anchor="P2122" w:history="1">
              <w:r>
                <w:rPr>
                  <w:color w:val="0000FF"/>
                </w:rPr>
                <w:t>пункт 3.4</w:t>
              </w:r>
            </w:hyperlink>
            <w:r>
              <w:t>;</w:t>
            </w:r>
          </w:p>
          <w:p w:rsidR="00072FED" w:rsidRDefault="00072FED">
            <w:pPr>
              <w:pStyle w:val="ConsPlusNormal"/>
            </w:pPr>
            <w:hyperlink w:anchor="P2136" w:history="1">
              <w:r>
                <w:rPr>
                  <w:color w:val="0000FF"/>
                </w:rPr>
                <w:t>пункт 3.5</w:t>
              </w:r>
            </w:hyperlink>
            <w:r>
              <w:t>;</w:t>
            </w:r>
          </w:p>
          <w:p w:rsidR="00072FED" w:rsidRDefault="00072FED">
            <w:pPr>
              <w:pStyle w:val="ConsPlusNormal"/>
            </w:pPr>
            <w:hyperlink w:anchor="P2150" w:history="1">
              <w:r>
                <w:rPr>
                  <w:color w:val="0000FF"/>
                </w:rPr>
                <w:t>пункт 3.6</w:t>
              </w:r>
            </w:hyperlink>
            <w:r>
              <w:t>;</w:t>
            </w:r>
          </w:p>
          <w:p w:rsidR="00072FED" w:rsidRDefault="00072FED">
            <w:pPr>
              <w:pStyle w:val="ConsPlusNormal"/>
            </w:pPr>
            <w:hyperlink w:anchor="P2164" w:history="1">
              <w:r>
                <w:rPr>
                  <w:color w:val="0000FF"/>
                </w:rPr>
                <w:t>пункт 3.7</w:t>
              </w:r>
            </w:hyperlink>
          </w:p>
        </w:tc>
      </w:tr>
      <w:tr w:rsidR="00072FED">
        <w:tc>
          <w:tcPr>
            <w:tcW w:w="737" w:type="dxa"/>
            <w:tcBorders>
              <w:bottom w:val="nil"/>
            </w:tcBorders>
          </w:tcPr>
          <w:p w:rsidR="00072FED" w:rsidRDefault="00072FED">
            <w:pPr>
              <w:pStyle w:val="ConsPlusNormal"/>
            </w:pPr>
          </w:p>
        </w:tc>
        <w:tc>
          <w:tcPr>
            <w:tcW w:w="2211" w:type="dxa"/>
          </w:tcPr>
          <w:p w:rsidR="00072FED" w:rsidRDefault="00072FED">
            <w:pPr>
              <w:pStyle w:val="ConsPlusNormal"/>
            </w:pPr>
            <w:r>
              <w:t xml:space="preserve">3.4.5 "Организация </w:t>
            </w:r>
            <w:r>
              <w:lastRenderedPageBreak/>
              <w:t>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tc>
        <w:tc>
          <w:tcPr>
            <w:tcW w:w="2154" w:type="dxa"/>
          </w:tcPr>
          <w:p w:rsidR="00072FED" w:rsidRDefault="00072FED">
            <w:pPr>
              <w:pStyle w:val="ConsPlusNormal"/>
            </w:pPr>
            <w:r>
              <w:lastRenderedPageBreak/>
              <w:t xml:space="preserve">министерство </w:t>
            </w:r>
            <w:r>
              <w:lastRenderedPageBreak/>
              <w:t>молодежной политики, спорта и туризма области, министерство молодежной политики и спорта области</w:t>
            </w:r>
          </w:p>
        </w:tc>
        <w:tc>
          <w:tcPr>
            <w:tcW w:w="907" w:type="dxa"/>
          </w:tcPr>
          <w:p w:rsidR="00072FED" w:rsidRDefault="00072FED">
            <w:pPr>
              <w:pStyle w:val="ConsPlusNormal"/>
              <w:jc w:val="center"/>
            </w:pPr>
            <w:r>
              <w:lastRenderedPageBreak/>
              <w:t>2016</w:t>
            </w:r>
          </w:p>
        </w:tc>
        <w:tc>
          <w:tcPr>
            <w:tcW w:w="907" w:type="dxa"/>
          </w:tcPr>
          <w:p w:rsidR="00072FED" w:rsidRDefault="00072FED">
            <w:pPr>
              <w:pStyle w:val="ConsPlusNormal"/>
              <w:jc w:val="center"/>
            </w:pPr>
            <w:r>
              <w:t>2018</w:t>
            </w:r>
          </w:p>
        </w:tc>
        <w:tc>
          <w:tcPr>
            <w:tcW w:w="2665" w:type="dxa"/>
          </w:tcPr>
          <w:p w:rsidR="00072FED" w:rsidRDefault="00072FED">
            <w:pPr>
              <w:pStyle w:val="ConsPlusNormal"/>
            </w:pPr>
            <w:r>
              <w:t xml:space="preserve">формирование и </w:t>
            </w:r>
            <w:r>
              <w:lastRenderedPageBreak/>
              <w:t>актуализация знаний начинающих предпринимателей, содействие в разработке бизнес-идеи, в регистрации и ведении бизнеса</w:t>
            </w:r>
          </w:p>
        </w:tc>
        <w:tc>
          <w:tcPr>
            <w:tcW w:w="2721" w:type="dxa"/>
          </w:tcPr>
          <w:p w:rsidR="00072FED" w:rsidRDefault="00072FED">
            <w:pPr>
              <w:pStyle w:val="ConsPlusNormal"/>
            </w:pPr>
            <w:r>
              <w:lastRenderedPageBreak/>
              <w:t xml:space="preserve">отсутствие у молодых </w:t>
            </w:r>
            <w:r>
              <w:lastRenderedPageBreak/>
              <w:t>людей знаний и навыков занятия предпринимательской деятельностью</w:t>
            </w:r>
          </w:p>
        </w:tc>
        <w:tc>
          <w:tcPr>
            <w:tcW w:w="1304" w:type="dxa"/>
          </w:tcPr>
          <w:p w:rsidR="00072FED" w:rsidRDefault="00072FED">
            <w:pPr>
              <w:pStyle w:val="ConsPlusNormal"/>
            </w:pPr>
            <w:hyperlink w:anchor="P2122" w:history="1">
              <w:r>
                <w:rPr>
                  <w:color w:val="0000FF"/>
                </w:rPr>
                <w:t>пункт 3.4</w:t>
              </w:r>
            </w:hyperlink>
            <w:r>
              <w:t>;</w:t>
            </w:r>
          </w:p>
          <w:p w:rsidR="00072FED" w:rsidRDefault="00072FED">
            <w:pPr>
              <w:pStyle w:val="ConsPlusNormal"/>
            </w:pPr>
            <w:hyperlink w:anchor="P2136" w:history="1">
              <w:r>
                <w:rPr>
                  <w:color w:val="0000FF"/>
                </w:rPr>
                <w:t>пункт 3.5</w:t>
              </w:r>
            </w:hyperlink>
            <w:r>
              <w:t>;</w:t>
            </w:r>
          </w:p>
          <w:p w:rsidR="00072FED" w:rsidRDefault="00072FED">
            <w:pPr>
              <w:pStyle w:val="ConsPlusNormal"/>
            </w:pPr>
            <w:hyperlink w:anchor="P2150" w:history="1">
              <w:r>
                <w:rPr>
                  <w:color w:val="0000FF"/>
                </w:rPr>
                <w:t>пункт 3.6</w:t>
              </w:r>
            </w:hyperlink>
            <w:r>
              <w:t>;</w:t>
            </w:r>
          </w:p>
          <w:p w:rsidR="00072FED" w:rsidRDefault="00072FED">
            <w:pPr>
              <w:pStyle w:val="ConsPlusNormal"/>
            </w:pPr>
            <w:hyperlink w:anchor="P2164" w:history="1">
              <w:r>
                <w:rPr>
                  <w:color w:val="0000FF"/>
                </w:rPr>
                <w:t>пункт 3.7</w:t>
              </w:r>
            </w:hyperlink>
          </w:p>
        </w:tc>
      </w:tr>
      <w:tr w:rsidR="00072FED">
        <w:tc>
          <w:tcPr>
            <w:tcW w:w="737" w:type="dxa"/>
            <w:tcBorders>
              <w:top w:val="nil"/>
              <w:bottom w:val="nil"/>
            </w:tcBorders>
          </w:tcPr>
          <w:p w:rsidR="00072FED" w:rsidRDefault="00072FED">
            <w:pPr>
              <w:pStyle w:val="ConsPlusNormal"/>
            </w:pPr>
          </w:p>
        </w:tc>
        <w:tc>
          <w:tcPr>
            <w:tcW w:w="2211" w:type="dxa"/>
          </w:tcPr>
          <w:p w:rsidR="00072FED" w:rsidRDefault="00072FED">
            <w:pPr>
              <w:pStyle w:val="ConsPlusNormal"/>
            </w:pPr>
            <w:r>
              <w:t>3.4.6 "Проведение конкурсов бизнес-проектов"</w:t>
            </w:r>
          </w:p>
        </w:tc>
        <w:tc>
          <w:tcPr>
            <w:tcW w:w="2154" w:type="dxa"/>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072FED" w:rsidRDefault="00072FED">
            <w:pPr>
              <w:pStyle w:val="ConsPlusNormal"/>
              <w:jc w:val="center"/>
            </w:pPr>
            <w:r>
              <w:t>2016</w:t>
            </w:r>
          </w:p>
        </w:tc>
        <w:tc>
          <w:tcPr>
            <w:tcW w:w="907" w:type="dxa"/>
          </w:tcPr>
          <w:p w:rsidR="00072FED" w:rsidRDefault="00072FED">
            <w:pPr>
              <w:pStyle w:val="ConsPlusNormal"/>
              <w:jc w:val="center"/>
            </w:pPr>
            <w:r>
              <w:t>2018</w:t>
            </w:r>
          </w:p>
        </w:tc>
        <w:tc>
          <w:tcPr>
            <w:tcW w:w="2665" w:type="dxa"/>
          </w:tcPr>
          <w:p w:rsidR="00072FED" w:rsidRDefault="00072FED">
            <w:pPr>
              <w:pStyle w:val="ConsPlusNormal"/>
            </w:pPr>
            <w:r>
              <w:t>выявление и поддержка наиболее успешных бизнес-проектов, формирование банка бизнес-идей, выявление и поощрение талантливой молодежи, склонной к занятию предпринимательской деятельностью</w:t>
            </w:r>
          </w:p>
        </w:tc>
        <w:tc>
          <w:tcPr>
            <w:tcW w:w="2721" w:type="dxa"/>
          </w:tcPr>
          <w:p w:rsidR="00072FED" w:rsidRDefault="00072FED">
            <w:pPr>
              <w:pStyle w:val="ConsPlusNormal"/>
            </w:pPr>
            <w:r>
              <w:t>отсутствие мотивации у молодых людей к занятию предпринимательской деятельности, отсутствие банка бизнес-проектов</w:t>
            </w:r>
          </w:p>
        </w:tc>
        <w:tc>
          <w:tcPr>
            <w:tcW w:w="1304" w:type="dxa"/>
          </w:tcPr>
          <w:p w:rsidR="00072FED" w:rsidRDefault="00072FED">
            <w:pPr>
              <w:pStyle w:val="ConsPlusNormal"/>
            </w:pPr>
            <w:hyperlink w:anchor="P2122" w:history="1">
              <w:r>
                <w:rPr>
                  <w:color w:val="0000FF"/>
                </w:rPr>
                <w:t>пункт 3.4</w:t>
              </w:r>
            </w:hyperlink>
            <w:r>
              <w:t>;</w:t>
            </w:r>
          </w:p>
          <w:p w:rsidR="00072FED" w:rsidRDefault="00072FED">
            <w:pPr>
              <w:pStyle w:val="ConsPlusNormal"/>
            </w:pPr>
            <w:hyperlink w:anchor="P2136" w:history="1">
              <w:r>
                <w:rPr>
                  <w:color w:val="0000FF"/>
                </w:rPr>
                <w:t>пункт 3.5</w:t>
              </w:r>
            </w:hyperlink>
            <w:r>
              <w:t>;</w:t>
            </w:r>
          </w:p>
          <w:p w:rsidR="00072FED" w:rsidRDefault="00072FED">
            <w:pPr>
              <w:pStyle w:val="ConsPlusNormal"/>
            </w:pPr>
            <w:hyperlink w:anchor="P2150" w:history="1">
              <w:r>
                <w:rPr>
                  <w:color w:val="0000FF"/>
                </w:rPr>
                <w:t>пункт 3.6</w:t>
              </w:r>
            </w:hyperlink>
            <w:r>
              <w:t>;</w:t>
            </w:r>
          </w:p>
          <w:p w:rsidR="00072FED" w:rsidRDefault="00072FED">
            <w:pPr>
              <w:pStyle w:val="ConsPlusNormal"/>
            </w:pPr>
            <w:hyperlink w:anchor="P2164" w:history="1">
              <w:r>
                <w:rPr>
                  <w:color w:val="0000FF"/>
                </w:rPr>
                <w:t>пункт 3.7</w:t>
              </w:r>
            </w:hyperlink>
          </w:p>
        </w:tc>
      </w:tr>
      <w:tr w:rsidR="00072FED">
        <w:tc>
          <w:tcPr>
            <w:tcW w:w="737" w:type="dxa"/>
            <w:tcBorders>
              <w:top w:val="nil"/>
              <w:bottom w:val="nil"/>
            </w:tcBorders>
          </w:tcPr>
          <w:p w:rsidR="00072FED" w:rsidRDefault="00072FED">
            <w:pPr>
              <w:pStyle w:val="ConsPlusNormal"/>
            </w:pPr>
          </w:p>
        </w:tc>
        <w:tc>
          <w:tcPr>
            <w:tcW w:w="2211" w:type="dxa"/>
          </w:tcPr>
          <w:p w:rsidR="00072FED" w:rsidRDefault="00072FED">
            <w:pPr>
              <w:pStyle w:val="ConsPlusNormal"/>
            </w:pPr>
            <w:r>
              <w:t>3.4.7 "Оказание консультационных услуг молодым предпринимателям"</w:t>
            </w:r>
          </w:p>
        </w:tc>
        <w:tc>
          <w:tcPr>
            <w:tcW w:w="2154" w:type="dxa"/>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072FED" w:rsidRDefault="00072FED">
            <w:pPr>
              <w:pStyle w:val="ConsPlusNormal"/>
              <w:jc w:val="center"/>
            </w:pPr>
            <w:r>
              <w:t>2016</w:t>
            </w:r>
          </w:p>
        </w:tc>
        <w:tc>
          <w:tcPr>
            <w:tcW w:w="907" w:type="dxa"/>
          </w:tcPr>
          <w:p w:rsidR="00072FED" w:rsidRDefault="00072FED">
            <w:pPr>
              <w:pStyle w:val="ConsPlusNormal"/>
              <w:jc w:val="center"/>
            </w:pPr>
            <w:r>
              <w:t>2018</w:t>
            </w:r>
          </w:p>
        </w:tc>
        <w:tc>
          <w:tcPr>
            <w:tcW w:w="2665" w:type="dxa"/>
          </w:tcPr>
          <w:p w:rsidR="00072FED" w:rsidRDefault="00072FED">
            <w:pPr>
              <w:pStyle w:val="ConsPlusNormal"/>
            </w:pPr>
            <w:r>
              <w:t>формирование и актуализация знаний начинающих предпринимателей для предупреждения возможных ошибок при создании собственного бизнеса, содействие в разработке бизнес-идеи, в регистрации и ведении бизнеса</w:t>
            </w:r>
          </w:p>
        </w:tc>
        <w:tc>
          <w:tcPr>
            <w:tcW w:w="2721" w:type="dxa"/>
          </w:tcPr>
          <w:p w:rsidR="00072FED" w:rsidRDefault="00072FED">
            <w:pPr>
              <w:pStyle w:val="ConsPlusNormal"/>
            </w:pPr>
            <w:r>
              <w:t>отсутствие у молодых людей знаний и навыков занятия предпринимательской деятельностью, отсутствие возможности бесплатного получения консультации по вопросам занятия предпринимательской деятельности</w:t>
            </w:r>
          </w:p>
        </w:tc>
        <w:tc>
          <w:tcPr>
            <w:tcW w:w="1304" w:type="dxa"/>
          </w:tcPr>
          <w:p w:rsidR="00072FED" w:rsidRDefault="00072FED">
            <w:pPr>
              <w:pStyle w:val="ConsPlusNormal"/>
            </w:pPr>
            <w:hyperlink w:anchor="P2122" w:history="1">
              <w:r>
                <w:rPr>
                  <w:color w:val="0000FF"/>
                </w:rPr>
                <w:t>пункт 3.4</w:t>
              </w:r>
            </w:hyperlink>
            <w:r>
              <w:t>;</w:t>
            </w:r>
          </w:p>
          <w:p w:rsidR="00072FED" w:rsidRDefault="00072FED">
            <w:pPr>
              <w:pStyle w:val="ConsPlusNormal"/>
            </w:pPr>
            <w:hyperlink w:anchor="P2136" w:history="1">
              <w:r>
                <w:rPr>
                  <w:color w:val="0000FF"/>
                </w:rPr>
                <w:t>пункт 3.5</w:t>
              </w:r>
            </w:hyperlink>
            <w:r>
              <w:t>;</w:t>
            </w:r>
          </w:p>
          <w:p w:rsidR="00072FED" w:rsidRDefault="00072FED">
            <w:pPr>
              <w:pStyle w:val="ConsPlusNormal"/>
            </w:pPr>
            <w:hyperlink w:anchor="P2150" w:history="1">
              <w:r>
                <w:rPr>
                  <w:color w:val="0000FF"/>
                </w:rPr>
                <w:t>пункт 3.6</w:t>
              </w:r>
            </w:hyperlink>
            <w:r>
              <w:t>;</w:t>
            </w:r>
          </w:p>
          <w:p w:rsidR="00072FED" w:rsidRDefault="00072FED">
            <w:pPr>
              <w:pStyle w:val="ConsPlusNormal"/>
            </w:pPr>
            <w:hyperlink w:anchor="P2164" w:history="1">
              <w:r>
                <w:rPr>
                  <w:color w:val="0000FF"/>
                </w:rPr>
                <w:t>пункт 3.7</w:t>
              </w:r>
            </w:hyperlink>
          </w:p>
        </w:tc>
      </w:tr>
      <w:tr w:rsidR="00072FED">
        <w:tc>
          <w:tcPr>
            <w:tcW w:w="737" w:type="dxa"/>
            <w:tcBorders>
              <w:top w:val="nil"/>
              <w:bottom w:val="nil"/>
            </w:tcBorders>
          </w:tcPr>
          <w:p w:rsidR="00072FED" w:rsidRDefault="00072FED">
            <w:pPr>
              <w:pStyle w:val="ConsPlusNormal"/>
            </w:pPr>
          </w:p>
        </w:tc>
        <w:tc>
          <w:tcPr>
            <w:tcW w:w="2211" w:type="dxa"/>
          </w:tcPr>
          <w:p w:rsidR="00072FED" w:rsidRDefault="00072FED">
            <w:pPr>
              <w:pStyle w:val="ConsPlusNormal"/>
            </w:pPr>
            <w:r>
              <w:t>3.4.8 "Обеспечение участия в межрегиональных, общероссийских и международных мероприятиях, направленных на поддержку и развитие молодежного предпринимательства"</w:t>
            </w:r>
          </w:p>
        </w:tc>
        <w:tc>
          <w:tcPr>
            <w:tcW w:w="2154" w:type="dxa"/>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072FED" w:rsidRDefault="00072FED">
            <w:pPr>
              <w:pStyle w:val="ConsPlusNormal"/>
              <w:jc w:val="center"/>
            </w:pPr>
            <w:r>
              <w:t>2016</w:t>
            </w:r>
          </w:p>
        </w:tc>
        <w:tc>
          <w:tcPr>
            <w:tcW w:w="907" w:type="dxa"/>
          </w:tcPr>
          <w:p w:rsidR="00072FED" w:rsidRDefault="00072FED">
            <w:pPr>
              <w:pStyle w:val="ConsPlusNormal"/>
              <w:jc w:val="center"/>
            </w:pPr>
            <w:r>
              <w:t>2018</w:t>
            </w:r>
          </w:p>
        </w:tc>
        <w:tc>
          <w:tcPr>
            <w:tcW w:w="2665" w:type="dxa"/>
          </w:tcPr>
          <w:p w:rsidR="00072FED" w:rsidRDefault="00072FED">
            <w:pPr>
              <w:pStyle w:val="ConsPlusNormal"/>
            </w:pPr>
            <w:r>
              <w:t>повышение знаний и навыков молодых людей области по вопросам занятия предпринимательской деятельностью за счет участия в работе межрегиональных, общероссийских и международных мероприятиях, направленных на поддержку молодежного предпринимательства, повышение инвестиционной привлекательности региона за счет презентаций успешного опыта молодых предпринимателей области</w:t>
            </w:r>
          </w:p>
        </w:tc>
        <w:tc>
          <w:tcPr>
            <w:tcW w:w="2721" w:type="dxa"/>
          </w:tcPr>
          <w:p w:rsidR="00072FED" w:rsidRDefault="00072FED">
            <w:pPr>
              <w:pStyle w:val="ConsPlusNormal"/>
            </w:pPr>
            <w:r>
              <w:t>отсутствие интереса к предпринимательской деятельности, отсутствие у молодых людей знаний и навыков занятия предпринимательской деятельностью</w:t>
            </w:r>
          </w:p>
        </w:tc>
        <w:tc>
          <w:tcPr>
            <w:tcW w:w="1304" w:type="dxa"/>
          </w:tcPr>
          <w:p w:rsidR="00072FED" w:rsidRDefault="00072FED">
            <w:pPr>
              <w:pStyle w:val="ConsPlusNormal"/>
            </w:pPr>
            <w:hyperlink w:anchor="P2122" w:history="1">
              <w:r>
                <w:rPr>
                  <w:color w:val="0000FF"/>
                </w:rPr>
                <w:t>пункт 3.4</w:t>
              </w:r>
            </w:hyperlink>
            <w:r>
              <w:t>;</w:t>
            </w:r>
          </w:p>
          <w:p w:rsidR="00072FED" w:rsidRDefault="00072FED">
            <w:pPr>
              <w:pStyle w:val="ConsPlusNormal"/>
            </w:pPr>
            <w:hyperlink w:anchor="P2136" w:history="1">
              <w:r>
                <w:rPr>
                  <w:color w:val="0000FF"/>
                </w:rPr>
                <w:t>пункт 3.5</w:t>
              </w:r>
            </w:hyperlink>
            <w:r>
              <w:t>;</w:t>
            </w:r>
          </w:p>
          <w:p w:rsidR="00072FED" w:rsidRDefault="00072FED">
            <w:pPr>
              <w:pStyle w:val="ConsPlusNormal"/>
            </w:pPr>
            <w:hyperlink w:anchor="P2150" w:history="1">
              <w:r>
                <w:rPr>
                  <w:color w:val="0000FF"/>
                </w:rPr>
                <w:t>пункт 3.6</w:t>
              </w:r>
            </w:hyperlink>
            <w:r>
              <w:t>;</w:t>
            </w:r>
          </w:p>
          <w:p w:rsidR="00072FED" w:rsidRDefault="00072FED">
            <w:pPr>
              <w:pStyle w:val="ConsPlusNormal"/>
            </w:pPr>
            <w:hyperlink w:anchor="P2164" w:history="1">
              <w:r>
                <w:rPr>
                  <w:color w:val="0000FF"/>
                </w:rPr>
                <w:t>пункт 3.7</w:t>
              </w:r>
            </w:hyperlink>
          </w:p>
        </w:tc>
      </w:tr>
      <w:tr w:rsidR="00072FED">
        <w:tc>
          <w:tcPr>
            <w:tcW w:w="737" w:type="dxa"/>
            <w:tcBorders>
              <w:top w:val="nil"/>
            </w:tcBorders>
          </w:tcPr>
          <w:p w:rsidR="00072FED" w:rsidRDefault="00072FED">
            <w:pPr>
              <w:pStyle w:val="ConsPlusNormal"/>
            </w:pPr>
          </w:p>
        </w:tc>
        <w:tc>
          <w:tcPr>
            <w:tcW w:w="2211" w:type="dxa"/>
          </w:tcPr>
          <w:p w:rsidR="00072FED" w:rsidRDefault="00072FED">
            <w:pPr>
              <w:pStyle w:val="ConsPlusNormal"/>
            </w:pPr>
            <w:r>
              <w:t>3.4.9 "Осуществление мониторинга эффективности мероприятий, направленных на вовлечение молодежи в предпринимательскую деятельность"</w:t>
            </w:r>
          </w:p>
        </w:tc>
        <w:tc>
          <w:tcPr>
            <w:tcW w:w="2154" w:type="dxa"/>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072FED" w:rsidRDefault="00072FED">
            <w:pPr>
              <w:pStyle w:val="ConsPlusNormal"/>
              <w:jc w:val="center"/>
            </w:pPr>
            <w:r>
              <w:t>2016</w:t>
            </w:r>
          </w:p>
        </w:tc>
        <w:tc>
          <w:tcPr>
            <w:tcW w:w="907" w:type="dxa"/>
          </w:tcPr>
          <w:p w:rsidR="00072FED" w:rsidRDefault="00072FED">
            <w:pPr>
              <w:pStyle w:val="ConsPlusNormal"/>
              <w:jc w:val="center"/>
            </w:pPr>
            <w:r>
              <w:t>2018</w:t>
            </w:r>
          </w:p>
        </w:tc>
        <w:tc>
          <w:tcPr>
            <w:tcW w:w="2665" w:type="dxa"/>
          </w:tcPr>
          <w:p w:rsidR="00072FED" w:rsidRDefault="00072FED">
            <w:pPr>
              <w:pStyle w:val="ConsPlusNormal"/>
            </w:pPr>
            <w:r>
              <w:t>изучение уровня удовлетворенности участников Программы качеством реализации программных мероприятий</w:t>
            </w:r>
          </w:p>
        </w:tc>
        <w:tc>
          <w:tcPr>
            <w:tcW w:w="2721" w:type="dxa"/>
          </w:tcPr>
          <w:p w:rsidR="00072FED" w:rsidRDefault="00072FED">
            <w:pPr>
              <w:pStyle w:val="ConsPlusNormal"/>
            </w:pPr>
            <w:r>
              <w:t>отсутствие оценки мониторинга эффективности мероприятий, направленных на вовлечение молодежи в занятие предпринимательской деятельностью</w:t>
            </w:r>
          </w:p>
        </w:tc>
        <w:tc>
          <w:tcPr>
            <w:tcW w:w="1304" w:type="dxa"/>
          </w:tcPr>
          <w:p w:rsidR="00072FED" w:rsidRDefault="00072FED">
            <w:pPr>
              <w:pStyle w:val="ConsPlusNormal"/>
            </w:pPr>
            <w:hyperlink w:anchor="P2122" w:history="1">
              <w:r>
                <w:rPr>
                  <w:color w:val="0000FF"/>
                </w:rPr>
                <w:t>пункт 3.4</w:t>
              </w:r>
            </w:hyperlink>
            <w:r>
              <w:t>;</w:t>
            </w:r>
          </w:p>
          <w:p w:rsidR="00072FED" w:rsidRDefault="00072FED">
            <w:pPr>
              <w:pStyle w:val="ConsPlusNormal"/>
            </w:pPr>
            <w:hyperlink w:anchor="P2136" w:history="1">
              <w:r>
                <w:rPr>
                  <w:color w:val="0000FF"/>
                </w:rPr>
                <w:t>пункт 3.5</w:t>
              </w:r>
            </w:hyperlink>
            <w:r>
              <w:t>;</w:t>
            </w:r>
          </w:p>
          <w:p w:rsidR="00072FED" w:rsidRDefault="00072FED">
            <w:pPr>
              <w:pStyle w:val="ConsPlusNormal"/>
            </w:pPr>
            <w:hyperlink w:anchor="P2150" w:history="1">
              <w:r>
                <w:rPr>
                  <w:color w:val="0000FF"/>
                </w:rPr>
                <w:t>пункт 3.6</w:t>
              </w:r>
            </w:hyperlink>
          </w:p>
        </w:tc>
      </w:tr>
      <w:tr w:rsidR="00072FED">
        <w:tc>
          <w:tcPr>
            <w:tcW w:w="737" w:type="dxa"/>
          </w:tcPr>
          <w:p w:rsidR="00072FED" w:rsidRDefault="00072FED">
            <w:pPr>
              <w:pStyle w:val="ConsPlusNormal"/>
              <w:jc w:val="center"/>
            </w:pPr>
            <w:r>
              <w:t>5.</w:t>
            </w:r>
          </w:p>
        </w:tc>
        <w:tc>
          <w:tcPr>
            <w:tcW w:w="2211" w:type="dxa"/>
          </w:tcPr>
          <w:p w:rsidR="00072FED" w:rsidRDefault="00072FED">
            <w:pPr>
              <w:pStyle w:val="ConsPlusNormal"/>
            </w:pPr>
            <w:bookmarkStart w:id="110" w:name="P3263"/>
            <w:bookmarkEnd w:id="110"/>
            <w:r>
              <w:t xml:space="preserve">Основное </w:t>
            </w:r>
            <w:r>
              <w:lastRenderedPageBreak/>
              <w:t>мероприятие 3.5 "Организация работы с молодежью"</w:t>
            </w:r>
          </w:p>
        </w:tc>
        <w:tc>
          <w:tcPr>
            <w:tcW w:w="2154" w:type="dxa"/>
          </w:tcPr>
          <w:p w:rsidR="00072FED" w:rsidRDefault="00072FED">
            <w:pPr>
              <w:pStyle w:val="ConsPlusNormal"/>
            </w:pPr>
            <w:r>
              <w:lastRenderedPageBreak/>
              <w:t xml:space="preserve">министерство </w:t>
            </w:r>
            <w:r>
              <w:lastRenderedPageBreak/>
              <w:t>молодежной политики, спорта и туризма области, министерство молодежной политики и спорта области</w:t>
            </w:r>
          </w:p>
        </w:tc>
        <w:tc>
          <w:tcPr>
            <w:tcW w:w="907" w:type="dxa"/>
          </w:tcPr>
          <w:p w:rsidR="00072FED" w:rsidRDefault="00072FED">
            <w:pPr>
              <w:pStyle w:val="ConsPlusNormal"/>
              <w:jc w:val="center"/>
            </w:pPr>
            <w:r>
              <w:lastRenderedPageBreak/>
              <w:t>2015</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 xml:space="preserve">организация и </w:t>
            </w:r>
            <w:r>
              <w:lastRenderedPageBreak/>
              <w:t>проведение мероприятий, акций, семинаров, методических совещаний, тренингов, консультаций, опросов и исследований общественного мнения среди молодежи</w:t>
            </w:r>
          </w:p>
        </w:tc>
        <w:tc>
          <w:tcPr>
            <w:tcW w:w="2721" w:type="dxa"/>
          </w:tcPr>
          <w:p w:rsidR="00072FED" w:rsidRDefault="00072FED">
            <w:pPr>
              <w:pStyle w:val="ConsPlusNormal"/>
            </w:pPr>
            <w:r>
              <w:lastRenderedPageBreak/>
              <w:t xml:space="preserve">недостаточное количество </w:t>
            </w:r>
            <w:r>
              <w:lastRenderedPageBreak/>
              <w:t>молодежи, участвующей в областных, межрегиональных всероссийских и международных мероприятиях в сфере молодежной политики. Сокращение денежных средств из внебюджетных источников, привлеченных для реализации проектов и программ на территории региона. Низкий уровень профессиональных навыков специалистов по делам молодежи муниципальных районов</w:t>
            </w:r>
          </w:p>
        </w:tc>
        <w:tc>
          <w:tcPr>
            <w:tcW w:w="1304" w:type="dxa"/>
          </w:tcPr>
          <w:p w:rsidR="00072FED" w:rsidRDefault="00072FED">
            <w:pPr>
              <w:pStyle w:val="ConsPlusNormal"/>
            </w:pPr>
            <w:hyperlink w:anchor="P1633" w:history="1">
              <w:r>
                <w:rPr>
                  <w:color w:val="0000FF"/>
                </w:rPr>
                <w:t>пункт 8</w:t>
              </w:r>
            </w:hyperlink>
            <w:r>
              <w:t>;</w:t>
            </w:r>
          </w:p>
          <w:p w:rsidR="00072FED" w:rsidRDefault="00072FED">
            <w:pPr>
              <w:pStyle w:val="ConsPlusNormal"/>
            </w:pPr>
            <w:hyperlink w:anchor="P2080" w:history="1">
              <w:r>
                <w:rPr>
                  <w:color w:val="0000FF"/>
                </w:rPr>
                <w:t>пункт 3.1</w:t>
              </w:r>
            </w:hyperlink>
            <w:r>
              <w:t>;</w:t>
            </w:r>
          </w:p>
          <w:p w:rsidR="00072FED" w:rsidRDefault="00072FED">
            <w:pPr>
              <w:pStyle w:val="ConsPlusNormal"/>
            </w:pPr>
            <w:hyperlink w:anchor="P2094" w:history="1">
              <w:r>
                <w:rPr>
                  <w:color w:val="0000FF"/>
                </w:rPr>
                <w:t>пункт 3.2</w:t>
              </w:r>
            </w:hyperlink>
            <w:r>
              <w:t>;</w:t>
            </w:r>
          </w:p>
          <w:p w:rsidR="00072FED" w:rsidRDefault="00072FED">
            <w:pPr>
              <w:pStyle w:val="ConsPlusNormal"/>
            </w:pPr>
            <w:hyperlink w:anchor="P2108" w:history="1">
              <w:r>
                <w:rPr>
                  <w:color w:val="0000FF"/>
                </w:rPr>
                <w:t>пункт 3.3</w:t>
              </w:r>
            </w:hyperlink>
          </w:p>
        </w:tc>
      </w:tr>
      <w:tr w:rsidR="00072FED">
        <w:tc>
          <w:tcPr>
            <w:tcW w:w="737" w:type="dxa"/>
          </w:tcPr>
          <w:p w:rsidR="00072FED" w:rsidRDefault="00072FED">
            <w:pPr>
              <w:pStyle w:val="ConsPlusNormal"/>
              <w:jc w:val="center"/>
            </w:pPr>
            <w:r>
              <w:lastRenderedPageBreak/>
              <w:t>6.</w:t>
            </w:r>
          </w:p>
        </w:tc>
        <w:tc>
          <w:tcPr>
            <w:tcW w:w="2211" w:type="dxa"/>
          </w:tcPr>
          <w:p w:rsidR="00072FED" w:rsidRDefault="00072FED">
            <w:pPr>
              <w:pStyle w:val="ConsPlusNormal"/>
            </w:pPr>
            <w:bookmarkStart w:id="111" w:name="P3274"/>
            <w:bookmarkEnd w:id="111"/>
            <w:r>
              <w:t>Основное мероприятие 3.6 "Проведение мероприятий по развитию добровольчества на территории региона"</w:t>
            </w:r>
          </w:p>
        </w:tc>
        <w:tc>
          <w:tcPr>
            <w:tcW w:w="2154" w:type="dxa"/>
          </w:tcPr>
          <w:p w:rsidR="00072FED" w:rsidRDefault="00072FED">
            <w:pPr>
              <w:pStyle w:val="ConsPlusNormal"/>
            </w:pPr>
            <w:r>
              <w:t>министерство молодежной политики и спорта области</w:t>
            </w:r>
          </w:p>
        </w:tc>
        <w:tc>
          <w:tcPr>
            <w:tcW w:w="907" w:type="dxa"/>
          </w:tcPr>
          <w:p w:rsidR="00072FED" w:rsidRDefault="00072FED">
            <w:pPr>
              <w:pStyle w:val="ConsPlusNormal"/>
              <w:jc w:val="center"/>
            </w:pPr>
            <w:r>
              <w:t>2018</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повышение роли добровольчества в общественном развитии, расширение участия добровольцев в решении социальных проблем, формирование и распространение добровольческих инновационных практик социальной деятельности</w:t>
            </w:r>
          </w:p>
        </w:tc>
        <w:tc>
          <w:tcPr>
            <w:tcW w:w="2721" w:type="dxa"/>
          </w:tcPr>
          <w:p w:rsidR="00072FED" w:rsidRDefault="00072FED">
            <w:pPr>
              <w:pStyle w:val="ConsPlusNormal"/>
            </w:pPr>
            <w:r>
              <w:t>отсутствие мотивации для занятия добровольческой деятельностью</w:t>
            </w:r>
          </w:p>
        </w:tc>
        <w:tc>
          <w:tcPr>
            <w:tcW w:w="1304" w:type="dxa"/>
          </w:tcPr>
          <w:p w:rsidR="00072FED" w:rsidRDefault="00072FED">
            <w:pPr>
              <w:pStyle w:val="ConsPlusNormal"/>
            </w:pPr>
            <w:hyperlink w:anchor="P1633" w:history="1">
              <w:r>
                <w:rPr>
                  <w:color w:val="0000FF"/>
                </w:rPr>
                <w:t>пункт 8</w:t>
              </w:r>
            </w:hyperlink>
          </w:p>
        </w:tc>
      </w:tr>
      <w:tr w:rsidR="00072FED">
        <w:tc>
          <w:tcPr>
            <w:tcW w:w="737" w:type="dxa"/>
          </w:tcPr>
          <w:p w:rsidR="00072FED" w:rsidRDefault="00072FED">
            <w:pPr>
              <w:pStyle w:val="ConsPlusNormal"/>
              <w:jc w:val="center"/>
            </w:pPr>
            <w:r>
              <w:t>7.</w:t>
            </w:r>
          </w:p>
        </w:tc>
        <w:tc>
          <w:tcPr>
            <w:tcW w:w="2211" w:type="dxa"/>
          </w:tcPr>
          <w:p w:rsidR="00072FED" w:rsidRDefault="00072FED">
            <w:pPr>
              <w:pStyle w:val="ConsPlusNormal"/>
            </w:pPr>
            <w:bookmarkStart w:id="112" w:name="P3282"/>
            <w:bookmarkEnd w:id="112"/>
            <w:r>
              <w:t xml:space="preserve">Основное мероприятие 3.7 "Государственная поддержка </w:t>
            </w:r>
            <w:r>
              <w:lastRenderedPageBreak/>
              <w:t>победителей конкурсов молодежных проектов"</w:t>
            </w:r>
          </w:p>
        </w:tc>
        <w:tc>
          <w:tcPr>
            <w:tcW w:w="2154" w:type="dxa"/>
          </w:tcPr>
          <w:p w:rsidR="00072FED" w:rsidRDefault="00072FED">
            <w:pPr>
              <w:pStyle w:val="ConsPlusNormal"/>
            </w:pPr>
            <w:r>
              <w:lastRenderedPageBreak/>
              <w:t>министерство молодежной политики и спорта области</w:t>
            </w:r>
          </w:p>
        </w:tc>
        <w:tc>
          <w:tcPr>
            <w:tcW w:w="907" w:type="dxa"/>
          </w:tcPr>
          <w:p w:rsidR="00072FED" w:rsidRDefault="00072FED">
            <w:pPr>
              <w:pStyle w:val="ConsPlusNormal"/>
              <w:jc w:val="center"/>
            </w:pPr>
            <w:r>
              <w:t>2018</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 xml:space="preserve">повышение роли молодежных инициатив в общественном развитии, расширение участия </w:t>
            </w:r>
            <w:r>
              <w:lastRenderedPageBreak/>
              <w:t>некоммерческих организаций, осуществляющих деятельность в сфере молодежной политики, в реализации социально значимых инициатив и проектов молодежи</w:t>
            </w:r>
          </w:p>
        </w:tc>
        <w:tc>
          <w:tcPr>
            <w:tcW w:w="2721" w:type="dxa"/>
          </w:tcPr>
          <w:p w:rsidR="00072FED" w:rsidRDefault="00072FED">
            <w:pPr>
              <w:pStyle w:val="ConsPlusNormal"/>
            </w:pPr>
            <w:r>
              <w:lastRenderedPageBreak/>
              <w:t>отсутствие мотивации для занятия деятельностью в сфере молодежной политики</w:t>
            </w:r>
          </w:p>
        </w:tc>
        <w:tc>
          <w:tcPr>
            <w:tcW w:w="1304" w:type="dxa"/>
          </w:tcPr>
          <w:p w:rsidR="00072FED" w:rsidRDefault="00072FED">
            <w:pPr>
              <w:pStyle w:val="ConsPlusNormal"/>
            </w:pPr>
            <w:hyperlink w:anchor="P1633" w:history="1">
              <w:r>
                <w:rPr>
                  <w:color w:val="0000FF"/>
                </w:rPr>
                <w:t>пункт 8</w:t>
              </w:r>
            </w:hyperlink>
          </w:p>
        </w:tc>
      </w:tr>
      <w:tr w:rsidR="00072FED">
        <w:tc>
          <w:tcPr>
            <w:tcW w:w="737" w:type="dxa"/>
          </w:tcPr>
          <w:p w:rsidR="00072FED" w:rsidRDefault="00072FED">
            <w:pPr>
              <w:pStyle w:val="ConsPlusNormal"/>
              <w:jc w:val="center"/>
            </w:pPr>
            <w:r>
              <w:lastRenderedPageBreak/>
              <w:t>8.</w:t>
            </w:r>
          </w:p>
        </w:tc>
        <w:tc>
          <w:tcPr>
            <w:tcW w:w="2211" w:type="dxa"/>
          </w:tcPr>
          <w:p w:rsidR="00072FED" w:rsidRDefault="00072FED">
            <w:pPr>
              <w:pStyle w:val="ConsPlusNormal"/>
            </w:pPr>
            <w:bookmarkStart w:id="113" w:name="P3290"/>
            <w:bookmarkEnd w:id="113"/>
            <w:r>
              <w:t>Региональный проект 3.1 "Популяризация предпринимательства" (в целях выполнения задач федерального проекта "Популяризация предпринимательства")</w:t>
            </w:r>
          </w:p>
        </w:tc>
        <w:tc>
          <w:tcPr>
            <w:tcW w:w="2154" w:type="dxa"/>
          </w:tcPr>
          <w:p w:rsidR="00072FED" w:rsidRDefault="00072FED">
            <w:pPr>
              <w:pStyle w:val="ConsPlusNormal"/>
            </w:pPr>
            <w:r>
              <w:t>министерство молодежной политики и спорта области</w:t>
            </w:r>
          </w:p>
        </w:tc>
        <w:tc>
          <w:tcPr>
            <w:tcW w:w="907" w:type="dxa"/>
          </w:tcPr>
          <w:p w:rsidR="00072FED" w:rsidRDefault="00072FED">
            <w:pPr>
              <w:pStyle w:val="ConsPlusNormal"/>
              <w:jc w:val="center"/>
            </w:pPr>
            <w:r>
              <w:t>2019</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 xml:space="preserve">создание условий для формирования творческого и предпринимательского потенциала молодежи области; развитие студенческих творческих коллективов, движения КВН, укрепления разносторонних профессиональных, культурных связей между студентами учебных заведений области; увеличение числа мероприятий творческой направленности и задействованных в них молодых людей; увеличение информированности молодых людей о возможностях занятия предпринимательской деятельностью; </w:t>
            </w:r>
            <w:r>
              <w:lastRenderedPageBreak/>
              <w:t>проведение образовательных программ и консультаций, способствующих росту предпринимательской активности среди молодежи области</w:t>
            </w:r>
          </w:p>
        </w:tc>
        <w:tc>
          <w:tcPr>
            <w:tcW w:w="2721" w:type="dxa"/>
          </w:tcPr>
          <w:p w:rsidR="00072FED" w:rsidRDefault="00072FED">
            <w:pPr>
              <w:pStyle w:val="ConsPlusNormal"/>
            </w:pPr>
            <w:r>
              <w:lastRenderedPageBreak/>
              <w:t>отсутствие мотивации для развития творческого потенциала молодежи. Сокращение числа мероприятий творческой направленности и задействованных в них молодых людей</w:t>
            </w:r>
          </w:p>
        </w:tc>
        <w:tc>
          <w:tcPr>
            <w:tcW w:w="1304" w:type="dxa"/>
          </w:tcPr>
          <w:p w:rsidR="00072FED" w:rsidRDefault="00072FED">
            <w:pPr>
              <w:pStyle w:val="ConsPlusNormal"/>
            </w:pPr>
            <w:hyperlink w:anchor="P2094" w:history="1">
              <w:r>
                <w:rPr>
                  <w:color w:val="0000FF"/>
                </w:rPr>
                <w:t>пункт 3.2</w:t>
              </w:r>
            </w:hyperlink>
            <w:r>
              <w:t>;</w:t>
            </w:r>
          </w:p>
          <w:p w:rsidR="00072FED" w:rsidRDefault="00072FED">
            <w:pPr>
              <w:pStyle w:val="ConsPlusNormal"/>
            </w:pPr>
            <w:hyperlink w:anchor="P2122" w:history="1">
              <w:r>
                <w:rPr>
                  <w:color w:val="0000FF"/>
                </w:rPr>
                <w:t>пункт 3.4</w:t>
              </w:r>
            </w:hyperlink>
            <w:r>
              <w:t>;</w:t>
            </w:r>
          </w:p>
          <w:p w:rsidR="00072FED" w:rsidRDefault="00072FED">
            <w:pPr>
              <w:pStyle w:val="ConsPlusNormal"/>
            </w:pPr>
            <w:hyperlink w:anchor="P2136" w:history="1">
              <w:r>
                <w:rPr>
                  <w:color w:val="0000FF"/>
                </w:rPr>
                <w:t>пункт 3.5</w:t>
              </w:r>
            </w:hyperlink>
            <w:r>
              <w:t>;</w:t>
            </w:r>
          </w:p>
          <w:p w:rsidR="00072FED" w:rsidRDefault="00072FED">
            <w:pPr>
              <w:pStyle w:val="ConsPlusNormal"/>
            </w:pPr>
            <w:hyperlink w:anchor="P2150" w:history="1">
              <w:r>
                <w:rPr>
                  <w:color w:val="0000FF"/>
                </w:rPr>
                <w:t>пункт 3.6</w:t>
              </w:r>
            </w:hyperlink>
            <w:r>
              <w:t>;</w:t>
            </w:r>
          </w:p>
          <w:p w:rsidR="00072FED" w:rsidRDefault="00072FED">
            <w:pPr>
              <w:pStyle w:val="ConsPlusNormal"/>
            </w:pPr>
            <w:hyperlink w:anchor="P2164" w:history="1">
              <w:r>
                <w:rPr>
                  <w:color w:val="0000FF"/>
                </w:rPr>
                <w:t>пункт 3.7</w:t>
              </w:r>
            </w:hyperlink>
            <w:r>
              <w:t>;</w:t>
            </w:r>
          </w:p>
          <w:p w:rsidR="00072FED" w:rsidRDefault="00072FED">
            <w:pPr>
              <w:pStyle w:val="ConsPlusNormal"/>
            </w:pPr>
            <w:hyperlink w:anchor="P2210" w:history="1">
              <w:r>
                <w:rPr>
                  <w:color w:val="0000FF"/>
                </w:rPr>
                <w:t>пункт 3.10</w:t>
              </w:r>
            </w:hyperlink>
          </w:p>
        </w:tc>
      </w:tr>
      <w:tr w:rsidR="00072FED">
        <w:tblPrEx>
          <w:tblBorders>
            <w:insideH w:val="nil"/>
          </w:tblBorders>
        </w:tblPrEx>
        <w:tc>
          <w:tcPr>
            <w:tcW w:w="737" w:type="dxa"/>
            <w:tcBorders>
              <w:bottom w:val="nil"/>
            </w:tcBorders>
          </w:tcPr>
          <w:p w:rsidR="00072FED" w:rsidRDefault="00072FED">
            <w:pPr>
              <w:pStyle w:val="ConsPlusNormal"/>
              <w:jc w:val="center"/>
            </w:pPr>
            <w:r>
              <w:lastRenderedPageBreak/>
              <w:t>9.</w:t>
            </w:r>
          </w:p>
        </w:tc>
        <w:tc>
          <w:tcPr>
            <w:tcW w:w="2211" w:type="dxa"/>
            <w:tcBorders>
              <w:bottom w:val="nil"/>
            </w:tcBorders>
          </w:tcPr>
          <w:p w:rsidR="00072FED" w:rsidRDefault="00072FED">
            <w:pPr>
              <w:pStyle w:val="ConsPlusNormal"/>
            </w:pPr>
            <w:bookmarkStart w:id="114" w:name="P3303"/>
            <w:bookmarkEnd w:id="114"/>
            <w:r>
              <w:t>Региональный проект 3.2 "Социальная активность" (в целях выполнения федерального проекта "Социальная активность")</w:t>
            </w:r>
          </w:p>
        </w:tc>
        <w:tc>
          <w:tcPr>
            <w:tcW w:w="2154" w:type="dxa"/>
            <w:tcBorders>
              <w:bottom w:val="nil"/>
            </w:tcBorders>
          </w:tcPr>
          <w:p w:rsidR="00072FED" w:rsidRDefault="00072FED">
            <w:pPr>
              <w:pStyle w:val="ConsPlusNormal"/>
            </w:pPr>
            <w:r>
              <w:t>министерство молодежной политики и спорта области, министерство образования области</w:t>
            </w:r>
          </w:p>
        </w:tc>
        <w:tc>
          <w:tcPr>
            <w:tcW w:w="907" w:type="dxa"/>
            <w:tcBorders>
              <w:bottom w:val="nil"/>
            </w:tcBorders>
          </w:tcPr>
          <w:p w:rsidR="00072FED" w:rsidRDefault="00072FED">
            <w:pPr>
              <w:pStyle w:val="ConsPlusNormal"/>
              <w:jc w:val="center"/>
            </w:pPr>
            <w:r>
              <w:t>2018</w:t>
            </w:r>
          </w:p>
        </w:tc>
        <w:tc>
          <w:tcPr>
            <w:tcW w:w="907" w:type="dxa"/>
            <w:tcBorders>
              <w:bottom w:val="nil"/>
            </w:tcBorders>
          </w:tcPr>
          <w:p w:rsidR="00072FED" w:rsidRDefault="00072FED">
            <w:pPr>
              <w:pStyle w:val="ConsPlusNormal"/>
              <w:jc w:val="center"/>
            </w:pPr>
            <w:r>
              <w:t>2022</w:t>
            </w:r>
          </w:p>
        </w:tc>
        <w:tc>
          <w:tcPr>
            <w:tcW w:w="2665" w:type="dxa"/>
            <w:tcBorders>
              <w:bottom w:val="nil"/>
            </w:tcBorders>
          </w:tcPr>
          <w:p w:rsidR="00072FED" w:rsidRDefault="00072FED">
            <w:pPr>
              <w:pStyle w:val="ConsPlusNormal"/>
            </w:pPr>
            <w:r>
              <w:t>повышение роли добровольчества в общественном развитии, расширение участия добровольцев в решении социальных проблем, формирование и распространение добровольческих инновационных практик социальной деятельности</w:t>
            </w:r>
          </w:p>
        </w:tc>
        <w:tc>
          <w:tcPr>
            <w:tcW w:w="2721" w:type="dxa"/>
            <w:tcBorders>
              <w:bottom w:val="nil"/>
            </w:tcBorders>
          </w:tcPr>
          <w:p w:rsidR="00072FED" w:rsidRDefault="00072FED">
            <w:pPr>
              <w:pStyle w:val="ConsPlusNormal"/>
            </w:pPr>
            <w:r>
              <w:t>отсутствие мотивации для занятия добровольческой деятельностью</w:t>
            </w:r>
          </w:p>
        </w:tc>
        <w:tc>
          <w:tcPr>
            <w:tcW w:w="1304" w:type="dxa"/>
            <w:tcBorders>
              <w:bottom w:val="nil"/>
            </w:tcBorders>
          </w:tcPr>
          <w:p w:rsidR="00072FED" w:rsidRDefault="00072FED">
            <w:pPr>
              <w:pStyle w:val="ConsPlusNormal"/>
            </w:pPr>
            <w:hyperlink w:anchor="P1633" w:history="1">
              <w:r>
                <w:rPr>
                  <w:color w:val="0000FF"/>
                </w:rPr>
                <w:t>пункт 8</w:t>
              </w:r>
            </w:hyperlink>
            <w:r>
              <w:t>;</w:t>
            </w:r>
          </w:p>
          <w:p w:rsidR="00072FED" w:rsidRDefault="00072FED">
            <w:pPr>
              <w:pStyle w:val="ConsPlusNormal"/>
            </w:pPr>
            <w:hyperlink w:anchor="P2178" w:history="1">
              <w:r>
                <w:rPr>
                  <w:color w:val="0000FF"/>
                </w:rPr>
                <w:t>пункт 3.8</w:t>
              </w:r>
            </w:hyperlink>
            <w:r>
              <w:t>;</w:t>
            </w:r>
          </w:p>
          <w:p w:rsidR="00072FED" w:rsidRDefault="00072FED">
            <w:pPr>
              <w:pStyle w:val="ConsPlusNormal"/>
            </w:pPr>
            <w:hyperlink w:anchor="P2194" w:history="1">
              <w:r>
                <w:rPr>
                  <w:color w:val="0000FF"/>
                </w:rPr>
                <w:t>пункт 3.9</w:t>
              </w:r>
            </w:hyperlink>
            <w:r>
              <w:t>;</w:t>
            </w:r>
          </w:p>
          <w:p w:rsidR="00072FED" w:rsidRDefault="00072FED">
            <w:pPr>
              <w:pStyle w:val="ConsPlusNormal"/>
            </w:pPr>
            <w:hyperlink w:anchor="P2224" w:history="1">
              <w:r>
                <w:rPr>
                  <w:color w:val="0000FF"/>
                </w:rPr>
                <w:t>пункт 3.11</w:t>
              </w:r>
            </w:hyperlink>
            <w:r>
              <w:t>;</w:t>
            </w:r>
          </w:p>
          <w:p w:rsidR="00072FED" w:rsidRDefault="00072FED">
            <w:pPr>
              <w:pStyle w:val="ConsPlusNormal"/>
            </w:pPr>
            <w:hyperlink w:anchor="P2241" w:history="1">
              <w:r>
                <w:rPr>
                  <w:color w:val="0000FF"/>
                </w:rPr>
                <w:t>пункт 3.12</w:t>
              </w:r>
            </w:hyperlink>
          </w:p>
        </w:tc>
      </w:tr>
      <w:tr w:rsidR="00072FED">
        <w:tblPrEx>
          <w:tblBorders>
            <w:insideH w:val="nil"/>
          </w:tblBorders>
        </w:tblPrEx>
        <w:tc>
          <w:tcPr>
            <w:tcW w:w="13606" w:type="dxa"/>
            <w:gridSpan w:val="8"/>
            <w:tcBorders>
              <w:top w:val="nil"/>
            </w:tcBorders>
          </w:tcPr>
          <w:p w:rsidR="00072FED" w:rsidRDefault="00072FED">
            <w:pPr>
              <w:pStyle w:val="ConsPlusNormal"/>
              <w:jc w:val="both"/>
            </w:pPr>
            <w:r>
              <w:t xml:space="preserve">(в ред. </w:t>
            </w:r>
            <w:hyperlink r:id="rId441" w:history="1">
              <w:r>
                <w:rPr>
                  <w:color w:val="0000FF"/>
                </w:rPr>
                <w:t>постановления</w:t>
              </w:r>
            </w:hyperlink>
            <w:r>
              <w:t xml:space="preserve"> Правительства Саратовской области от 19.03.2019 N 163-П)</w:t>
            </w:r>
          </w:p>
        </w:tc>
      </w:tr>
      <w:bookmarkStart w:id="115" w:name="P3315"/>
      <w:bookmarkEnd w:id="115"/>
      <w:tr w:rsidR="00072FED">
        <w:tc>
          <w:tcPr>
            <w:tcW w:w="13606" w:type="dxa"/>
            <w:gridSpan w:val="8"/>
          </w:tcPr>
          <w:p w:rsidR="00072FED" w:rsidRDefault="00072FED">
            <w:pPr>
              <w:pStyle w:val="ConsPlusNormal"/>
              <w:jc w:val="center"/>
              <w:outlineLvl w:val="2"/>
            </w:pPr>
            <w:r>
              <w:fldChar w:fldCharType="begin"/>
            </w:r>
            <w:r>
              <w:instrText>HYPERLINK \l "P1225"</w:instrText>
            </w:r>
            <w:r>
              <w:fldChar w:fldCharType="separate"/>
            </w:r>
            <w:r>
              <w:rPr>
                <w:color w:val="0000FF"/>
              </w:rPr>
              <w:t>Подпрограмма 4</w:t>
            </w:r>
            <w:r>
              <w:fldChar w:fldCharType="end"/>
            </w:r>
            <w:r>
              <w:t xml:space="preserve"> "Материально-техническая база спорта"</w:t>
            </w:r>
          </w:p>
        </w:tc>
      </w:tr>
      <w:tr w:rsidR="00072FED">
        <w:tc>
          <w:tcPr>
            <w:tcW w:w="737" w:type="dxa"/>
          </w:tcPr>
          <w:p w:rsidR="00072FED" w:rsidRDefault="00072FED">
            <w:pPr>
              <w:pStyle w:val="ConsPlusNormal"/>
              <w:jc w:val="center"/>
            </w:pPr>
            <w:bookmarkStart w:id="116" w:name="P3316"/>
            <w:bookmarkEnd w:id="116"/>
            <w:r>
              <w:t>1.</w:t>
            </w:r>
          </w:p>
        </w:tc>
        <w:tc>
          <w:tcPr>
            <w:tcW w:w="2211" w:type="dxa"/>
          </w:tcPr>
          <w:p w:rsidR="00072FED" w:rsidRDefault="00072FED">
            <w:pPr>
              <w:pStyle w:val="ConsPlusNormal"/>
            </w:pPr>
            <w:r>
              <w:t xml:space="preserve">Основное мероприятие 4.1 "Строительство и реконструкция малобюджетных физкультурно-спортивных объектов шаговой доступности, плоскостных сооружений по </w:t>
            </w:r>
            <w:r>
              <w:lastRenderedPageBreak/>
              <w:t>проектам, рекомендованным Министерством спорта Российской Федерации"</w:t>
            </w:r>
          </w:p>
        </w:tc>
        <w:tc>
          <w:tcPr>
            <w:tcW w:w="2154" w:type="dxa"/>
          </w:tcPr>
          <w:p w:rsidR="00072FED" w:rsidRDefault="00072FED">
            <w:pPr>
              <w:pStyle w:val="ConsPlusNormal"/>
            </w:pPr>
            <w:r>
              <w:lastRenderedPageBreak/>
              <w:t xml:space="preserve">комитет капитального строительства области, министерство молодежной политики и спорта области, министерство строительства и </w:t>
            </w:r>
            <w:r>
              <w:lastRenderedPageBreak/>
              <w:t>жилищно-коммунального хозяйства области, органы местного самоуправления области (по согласованию)</w:t>
            </w:r>
          </w:p>
        </w:tc>
        <w:tc>
          <w:tcPr>
            <w:tcW w:w="907" w:type="dxa"/>
          </w:tcPr>
          <w:p w:rsidR="00072FED" w:rsidRDefault="00072FED">
            <w:pPr>
              <w:pStyle w:val="ConsPlusNormal"/>
              <w:jc w:val="center"/>
            </w:pPr>
            <w:r>
              <w:lastRenderedPageBreak/>
              <w:t>2016</w:t>
            </w:r>
          </w:p>
        </w:tc>
        <w:tc>
          <w:tcPr>
            <w:tcW w:w="907" w:type="dxa"/>
          </w:tcPr>
          <w:p w:rsidR="00072FED" w:rsidRDefault="00072FED">
            <w:pPr>
              <w:pStyle w:val="ConsPlusNormal"/>
              <w:jc w:val="center"/>
            </w:pPr>
            <w:r>
              <w:t>2020</w:t>
            </w:r>
          </w:p>
        </w:tc>
        <w:tc>
          <w:tcPr>
            <w:tcW w:w="2665" w:type="dxa"/>
          </w:tcPr>
          <w:p w:rsidR="00072FED" w:rsidRDefault="00072FED">
            <w:pPr>
              <w:pStyle w:val="ConsPlusNormal"/>
            </w:pPr>
            <w:r>
              <w:t>строительство и ввод в эксплуатацию 4 спортивных сооружений, увеличение единовременной пропускной способности спортобъектов на 338 человек в смену</w:t>
            </w:r>
          </w:p>
        </w:tc>
        <w:tc>
          <w:tcPr>
            <w:tcW w:w="2721" w:type="dxa"/>
          </w:tcPr>
          <w:p w:rsidR="00072FED" w:rsidRDefault="00072FED">
            <w:pPr>
              <w:pStyle w:val="ConsPlusNormal"/>
            </w:pPr>
            <w:r>
              <w:t>снижение уровня обеспеченности населения спортивными сооружениями</w:t>
            </w:r>
          </w:p>
        </w:tc>
        <w:tc>
          <w:tcPr>
            <w:tcW w:w="1304" w:type="dxa"/>
          </w:tcPr>
          <w:p w:rsidR="00072FED" w:rsidRDefault="00072FED">
            <w:pPr>
              <w:pStyle w:val="ConsPlusNormal"/>
            </w:pPr>
            <w:hyperlink w:anchor="P2273" w:history="1">
              <w:r>
                <w:rPr>
                  <w:color w:val="0000FF"/>
                </w:rPr>
                <w:t>пункт 4.2</w:t>
              </w:r>
            </w:hyperlink>
            <w:r>
              <w:t>;</w:t>
            </w:r>
          </w:p>
          <w:p w:rsidR="00072FED" w:rsidRDefault="00072FED">
            <w:pPr>
              <w:pStyle w:val="ConsPlusNormal"/>
            </w:pPr>
            <w:hyperlink w:anchor="P2288" w:history="1">
              <w:r>
                <w:rPr>
                  <w:color w:val="0000FF"/>
                </w:rPr>
                <w:t>пункт 4.3</w:t>
              </w:r>
            </w:hyperlink>
            <w:r>
              <w:t>;</w:t>
            </w:r>
          </w:p>
          <w:p w:rsidR="00072FED" w:rsidRDefault="00072FED">
            <w:pPr>
              <w:pStyle w:val="ConsPlusNormal"/>
            </w:pPr>
            <w:hyperlink w:anchor="P1661" w:history="1">
              <w:r>
                <w:rPr>
                  <w:color w:val="0000FF"/>
                </w:rPr>
                <w:t>пункт 10</w:t>
              </w:r>
            </w:hyperlink>
            <w:r>
              <w:t>;</w:t>
            </w:r>
          </w:p>
          <w:p w:rsidR="00072FED" w:rsidRDefault="00072FED">
            <w:pPr>
              <w:pStyle w:val="ConsPlusNormal"/>
            </w:pPr>
            <w:hyperlink w:anchor="P2303" w:history="1">
              <w:r>
                <w:rPr>
                  <w:color w:val="0000FF"/>
                </w:rPr>
                <w:t>пункт 4.4</w:t>
              </w:r>
            </w:hyperlink>
          </w:p>
        </w:tc>
      </w:tr>
      <w:tr w:rsidR="00072FED">
        <w:tc>
          <w:tcPr>
            <w:tcW w:w="13606" w:type="dxa"/>
            <w:gridSpan w:val="8"/>
          </w:tcPr>
          <w:p w:rsidR="00072FED" w:rsidRDefault="00072FED">
            <w:pPr>
              <w:pStyle w:val="ConsPlusNormal"/>
              <w:jc w:val="center"/>
            </w:pPr>
            <w:r>
              <w:lastRenderedPageBreak/>
              <w:t>в том числе:</w:t>
            </w:r>
          </w:p>
        </w:tc>
      </w:tr>
      <w:tr w:rsidR="00072FED">
        <w:tc>
          <w:tcPr>
            <w:tcW w:w="737" w:type="dxa"/>
            <w:tcBorders>
              <w:bottom w:val="nil"/>
            </w:tcBorders>
          </w:tcPr>
          <w:p w:rsidR="00072FED" w:rsidRDefault="00072FED">
            <w:pPr>
              <w:pStyle w:val="ConsPlusNormal"/>
            </w:pPr>
          </w:p>
        </w:tc>
        <w:tc>
          <w:tcPr>
            <w:tcW w:w="2211" w:type="dxa"/>
          </w:tcPr>
          <w:p w:rsidR="00072FED" w:rsidRDefault="00072FED">
            <w:pPr>
              <w:pStyle w:val="ConsPlusNormal"/>
            </w:pPr>
            <w:r>
              <w:t>Предоставление субсидии бюджетам поселений области на строительство и реконструкцию малобюджетных физкультурно-спортивных объектов шаговой доступности, плоскостных сооружений</w:t>
            </w:r>
          </w:p>
        </w:tc>
        <w:tc>
          <w:tcPr>
            <w:tcW w:w="2154" w:type="dxa"/>
          </w:tcPr>
          <w:p w:rsidR="00072FED" w:rsidRDefault="00072FED">
            <w:pPr>
              <w:pStyle w:val="ConsPlusNormal"/>
            </w:pPr>
            <w:r>
              <w:t>министерство молодежной политики и спорта области, органы местного самоуправления области (по согласованию)</w:t>
            </w:r>
          </w:p>
        </w:tc>
        <w:tc>
          <w:tcPr>
            <w:tcW w:w="907" w:type="dxa"/>
          </w:tcPr>
          <w:p w:rsidR="00072FED" w:rsidRDefault="00072FED">
            <w:pPr>
              <w:pStyle w:val="ConsPlusNormal"/>
              <w:jc w:val="center"/>
            </w:pPr>
            <w:r>
              <w:t>2018</w:t>
            </w:r>
          </w:p>
        </w:tc>
        <w:tc>
          <w:tcPr>
            <w:tcW w:w="907" w:type="dxa"/>
          </w:tcPr>
          <w:p w:rsidR="00072FED" w:rsidRDefault="00072FED">
            <w:pPr>
              <w:pStyle w:val="ConsPlusNormal"/>
              <w:jc w:val="center"/>
            </w:pPr>
            <w:r>
              <w:t>2018</w:t>
            </w:r>
          </w:p>
        </w:tc>
        <w:tc>
          <w:tcPr>
            <w:tcW w:w="2665" w:type="dxa"/>
          </w:tcPr>
          <w:p w:rsidR="00072FED" w:rsidRDefault="00072FED">
            <w:pPr>
              <w:pStyle w:val="ConsPlusNormal"/>
            </w:pPr>
            <w:r>
              <w:t>строительство и ввод в эксплуатацию спортивного сооружения, в том числе за счет реконструкции, увеличение единовременной пропускной способности спортобъектов на 140 человек в смену</w:t>
            </w:r>
          </w:p>
        </w:tc>
        <w:tc>
          <w:tcPr>
            <w:tcW w:w="2721" w:type="dxa"/>
          </w:tcPr>
          <w:p w:rsidR="00072FED" w:rsidRDefault="00072FED">
            <w:pPr>
              <w:pStyle w:val="ConsPlusNormal"/>
            </w:pPr>
            <w:r>
              <w:t>снижение уровня обеспеченности населения спортивными сооружениями</w:t>
            </w:r>
          </w:p>
        </w:tc>
        <w:tc>
          <w:tcPr>
            <w:tcW w:w="1304" w:type="dxa"/>
          </w:tcPr>
          <w:p w:rsidR="00072FED" w:rsidRDefault="00072FED">
            <w:pPr>
              <w:pStyle w:val="ConsPlusNormal"/>
            </w:pPr>
            <w:hyperlink w:anchor="P2273" w:history="1">
              <w:r>
                <w:rPr>
                  <w:color w:val="0000FF"/>
                </w:rPr>
                <w:t>пункт 4.2</w:t>
              </w:r>
            </w:hyperlink>
            <w:r>
              <w:t>;</w:t>
            </w:r>
          </w:p>
          <w:p w:rsidR="00072FED" w:rsidRDefault="00072FED">
            <w:pPr>
              <w:pStyle w:val="ConsPlusNormal"/>
            </w:pPr>
            <w:hyperlink w:anchor="P2288" w:history="1">
              <w:r>
                <w:rPr>
                  <w:color w:val="0000FF"/>
                </w:rPr>
                <w:t>пункт 4.3</w:t>
              </w:r>
            </w:hyperlink>
            <w:r>
              <w:t>;</w:t>
            </w:r>
          </w:p>
          <w:p w:rsidR="00072FED" w:rsidRDefault="00072FED">
            <w:pPr>
              <w:pStyle w:val="ConsPlusNormal"/>
            </w:pPr>
            <w:hyperlink w:anchor="P1661" w:history="1">
              <w:r>
                <w:rPr>
                  <w:color w:val="0000FF"/>
                </w:rPr>
                <w:t>пункт 10</w:t>
              </w:r>
            </w:hyperlink>
            <w:r>
              <w:t>;</w:t>
            </w:r>
          </w:p>
          <w:p w:rsidR="00072FED" w:rsidRDefault="00072FED">
            <w:pPr>
              <w:pStyle w:val="ConsPlusNormal"/>
            </w:pPr>
            <w:hyperlink w:anchor="P2332" w:history="1">
              <w:r>
                <w:rPr>
                  <w:color w:val="0000FF"/>
                </w:rPr>
                <w:t>пункт 4.6</w:t>
              </w:r>
            </w:hyperlink>
            <w:r>
              <w:t>;</w:t>
            </w:r>
          </w:p>
          <w:p w:rsidR="00072FED" w:rsidRDefault="00072FED">
            <w:pPr>
              <w:pStyle w:val="ConsPlusNormal"/>
            </w:pPr>
            <w:hyperlink w:anchor="P2303" w:history="1">
              <w:r>
                <w:rPr>
                  <w:color w:val="0000FF"/>
                </w:rPr>
                <w:t>пункт 4.4</w:t>
              </w:r>
            </w:hyperlink>
          </w:p>
        </w:tc>
      </w:tr>
      <w:tr w:rsidR="00072FED">
        <w:tc>
          <w:tcPr>
            <w:tcW w:w="737" w:type="dxa"/>
            <w:tcBorders>
              <w:top w:val="nil"/>
              <w:bottom w:val="nil"/>
            </w:tcBorders>
          </w:tcPr>
          <w:p w:rsidR="00072FED" w:rsidRDefault="00072FED">
            <w:pPr>
              <w:pStyle w:val="ConsPlusNormal"/>
            </w:pPr>
          </w:p>
        </w:tc>
        <w:tc>
          <w:tcPr>
            <w:tcW w:w="2211" w:type="dxa"/>
          </w:tcPr>
          <w:p w:rsidR="00072FED" w:rsidRDefault="00072FED">
            <w:pPr>
              <w:pStyle w:val="ConsPlusNormal"/>
            </w:pPr>
            <w:r>
              <w:t>Строительство спортивного зала и бассейна - г. Красный Кут</w:t>
            </w:r>
          </w:p>
        </w:tc>
        <w:tc>
          <w:tcPr>
            <w:tcW w:w="2154" w:type="dxa"/>
          </w:tcPr>
          <w:p w:rsidR="00072FED" w:rsidRDefault="00072FED">
            <w:pPr>
              <w:pStyle w:val="ConsPlusNormal"/>
            </w:pPr>
            <w:r>
              <w:t>министерство молодежной политики и спорта области, органы местного самоуправления области (по согласованию), организации области (по согласованию)</w:t>
            </w:r>
          </w:p>
        </w:tc>
        <w:tc>
          <w:tcPr>
            <w:tcW w:w="907" w:type="dxa"/>
          </w:tcPr>
          <w:p w:rsidR="00072FED" w:rsidRDefault="00072FED">
            <w:pPr>
              <w:pStyle w:val="ConsPlusNormal"/>
              <w:jc w:val="center"/>
            </w:pPr>
            <w:r>
              <w:t>2018</w:t>
            </w:r>
          </w:p>
        </w:tc>
        <w:tc>
          <w:tcPr>
            <w:tcW w:w="907" w:type="dxa"/>
          </w:tcPr>
          <w:p w:rsidR="00072FED" w:rsidRDefault="00072FED">
            <w:pPr>
              <w:pStyle w:val="ConsPlusNormal"/>
              <w:jc w:val="center"/>
            </w:pPr>
            <w:r>
              <w:t>2018</w:t>
            </w:r>
          </w:p>
        </w:tc>
        <w:tc>
          <w:tcPr>
            <w:tcW w:w="2665" w:type="dxa"/>
          </w:tcPr>
          <w:p w:rsidR="00072FED" w:rsidRDefault="00072FED">
            <w:pPr>
              <w:pStyle w:val="ConsPlusNormal"/>
            </w:pPr>
            <w:r>
              <w:t>строительство и ввод в эксплуатацию спортивного сооружения, увеличение единовременной пропускной способности спортобъектов на 87 человек в смену</w:t>
            </w:r>
          </w:p>
        </w:tc>
        <w:tc>
          <w:tcPr>
            <w:tcW w:w="2721" w:type="dxa"/>
          </w:tcPr>
          <w:p w:rsidR="00072FED" w:rsidRDefault="00072FED">
            <w:pPr>
              <w:pStyle w:val="ConsPlusNormal"/>
            </w:pPr>
            <w:r>
              <w:t>снижение уровня обеспеченности населения спортивными сооружениями</w:t>
            </w:r>
          </w:p>
        </w:tc>
        <w:tc>
          <w:tcPr>
            <w:tcW w:w="1304" w:type="dxa"/>
          </w:tcPr>
          <w:p w:rsidR="00072FED" w:rsidRDefault="00072FED">
            <w:pPr>
              <w:pStyle w:val="ConsPlusNormal"/>
            </w:pPr>
            <w:hyperlink w:anchor="P2273" w:history="1">
              <w:r>
                <w:rPr>
                  <w:color w:val="0000FF"/>
                </w:rPr>
                <w:t>пункт 4.2</w:t>
              </w:r>
            </w:hyperlink>
            <w:r>
              <w:t>;</w:t>
            </w:r>
          </w:p>
          <w:p w:rsidR="00072FED" w:rsidRDefault="00072FED">
            <w:pPr>
              <w:pStyle w:val="ConsPlusNormal"/>
            </w:pPr>
            <w:hyperlink w:anchor="P2288" w:history="1">
              <w:r>
                <w:rPr>
                  <w:color w:val="0000FF"/>
                </w:rPr>
                <w:t>пункт 4.3</w:t>
              </w:r>
            </w:hyperlink>
            <w:r>
              <w:t>;</w:t>
            </w:r>
          </w:p>
          <w:p w:rsidR="00072FED" w:rsidRDefault="00072FED">
            <w:pPr>
              <w:pStyle w:val="ConsPlusNormal"/>
            </w:pPr>
            <w:hyperlink w:anchor="P1661" w:history="1">
              <w:r>
                <w:rPr>
                  <w:color w:val="0000FF"/>
                </w:rPr>
                <w:t>пункт 10</w:t>
              </w:r>
            </w:hyperlink>
          </w:p>
        </w:tc>
      </w:tr>
      <w:tr w:rsidR="00072FED">
        <w:tc>
          <w:tcPr>
            <w:tcW w:w="737" w:type="dxa"/>
            <w:tcBorders>
              <w:top w:val="nil"/>
              <w:bottom w:val="nil"/>
            </w:tcBorders>
          </w:tcPr>
          <w:p w:rsidR="00072FED" w:rsidRDefault="00072FED">
            <w:pPr>
              <w:pStyle w:val="ConsPlusNormal"/>
            </w:pPr>
          </w:p>
        </w:tc>
        <w:tc>
          <w:tcPr>
            <w:tcW w:w="2211" w:type="dxa"/>
          </w:tcPr>
          <w:p w:rsidR="00072FED" w:rsidRDefault="00072FED">
            <w:pPr>
              <w:pStyle w:val="ConsPlusNormal"/>
            </w:pPr>
            <w:r>
              <w:t xml:space="preserve">Строительство </w:t>
            </w:r>
            <w:r>
              <w:lastRenderedPageBreak/>
              <w:t>физкультурно-оздоровительного комплекса с универсальным залом 42 x 24 в г. Саратов</w:t>
            </w:r>
          </w:p>
        </w:tc>
        <w:tc>
          <w:tcPr>
            <w:tcW w:w="2154" w:type="dxa"/>
          </w:tcPr>
          <w:p w:rsidR="00072FED" w:rsidRDefault="00072FED">
            <w:pPr>
              <w:pStyle w:val="ConsPlusNormal"/>
            </w:pPr>
            <w:r>
              <w:lastRenderedPageBreak/>
              <w:t xml:space="preserve">комитет по </w:t>
            </w:r>
            <w:r>
              <w:lastRenderedPageBreak/>
              <w:t>реализации инвестиционных проектов в строительстве области</w:t>
            </w:r>
          </w:p>
        </w:tc>
        <w:tc>
          <w:tcPr>
            <w:tcW w:w="907" w:type="dxa"/>
          </w:tcPr>
          <w:p w:rsidR="00072FED" w:rsidRDefault="00072FED">
            <w:pPr>
              <w:pStyle w:val="ConsPlusNormal"/>
              <w:jc w:val="center"/>
            </w:pPr>
            <w:r>
              <w:lastRenderedPageBreak/>
              <w:t>2019</w:t>
            </w:r>
          </w:p>
        </w:tc>
        <w:tc>
          <w:tcPr>
            <w:tcW w:w="907" w:type="dxa"/>
          </w:tcPr>
          <w:p w:rsidR="00072FED" w:rsidRDefault="00072FED">
            <w:pPr>
              <w:pStyle w:val="ConsPlusNormal"/>
              <w:jc w:val="center"/>
            </w:pPr>
            <w:r>
              <w:t>2019</w:t>
            </w:r>
          </w:p>
        </w:tc>
        <w:tc>
          <w:tcPr>
            <w:tcW w:w="2665" w:type="dxa"/>
          </w:tcPr>
          <w:p w:rsidR="00072FED" w:rsidRDefault="00072FED">
            <w:pPr>
              <w:pStyle w:val="ConsPlusNormal"/>
              <w:jc w:val="both"/>
            </w:pPr>
            <w:r>
              <w:t>разработка проектно-</w:t>
            </w:r>
            <w:r>
              <w:lastRenderedPageBreak/>
              <w:t>сметной документации объекта</w:t>
            </w:r>
          </w:p>
        </w:tc>
        <w:tc>
          <w:tcPr>
            <w:tcW w:w="2721" w:type="dxa"/>
          </w:tcPr>
          <w:p w:rsidR="00072FED" w:rsidRDefault="00072FED">
            <w:pPr>
              <w:pStyle w:val="ConsPlusNormal"/>
            </w:pPr>
            <w:r>
              <w:lastRenderedPageBreak/>
              <w:t xml:space="preserve">снижение уровня </w:t>
            </w:r>
            <w:r>
              <w:lastRenderedPageBreak/>
              <w:t>обеспеченности населения спортивными сооружениями</w:t>
            </w:r>
          </w:p>
        </w:tc>
        <w:tc>
          <w:tcPr>
            <w:tcW w:w="1304" w:type="dxa"/>
          </w:tcPr>
          <w:p w:rsidR="00072FED" w:rsidRDefault="00072FED">
            <w:pPr>
              <w:pStyle w:val="ConsPlusNormal"/>
              <w:jc w:val="center"/>
            </w:pPr>
            <w:hyperlink w:anchor="P2423" w:history="1">
              <w:r>
                <w:rPr>
                  <w:color w:val="0000FF"/>
                </w:rPr>
                <w:t>пункт 4.12</w:t>
              </w:r>
            </w:hyperlink>
          </w:p>
        </w:tc>
      </w:tr>
      <w:tr w:rsidR="00072FED">
        <w:tblPrEx>
          <w:tblBorders>
            <w:insideH w:val="nil"/>
          </w:tblBorders>
        </w:tblPrEx>
        <w:tc>
          <w:tcPr>
            <w:tcW w:w="737" w:type="dxa"/>
            <w:tcBorders>
              <w:top w:val="nil"/>
              <w:bottom w:val="nil"/>
            </w:tcBorders>
          </w:tcPr>
          <w:p w:rsidR="00072FED" w:rsidRDefault="00072FED">
            <w:pPr>
              <w:pStyle w:val="ConsPlusNormal"/>
            </w:pPr>
          </w:p>
        </w:tc>
        <w:tc>
          <w:tcPr>
            <w:tcW w:w="12869" w:type="dxa"/>
            <w:gridSpan w:val="7"/>
            <w:tcBorders>
              <w:bottom w:val="nil"/>
            </w:tcBorders>
          </w:tcPr>
          <w:p w:rsidR="00072FED" w:rsidRDefault="00072FED">
            <w:pPr>
              <w:pStyle w:val="ConsPlusNormal"/>
              <w:jc w:val="both"/>
            </w:pPr>
            <w:r>
              <w:t xml:space="preserve">Позиция утратила силу с 23 декабря 2019 года. - </w:t>
            </w:r>
            <w:hyperlink r:id="rId442" w:history="1">
              <w:r>
                <w:rPr>
                  <w:color w:val="0000FF"/>
                </w:rPr>
                <w:t>Постановление</w:t>
              </w:r>
            </w:hyperlink>
            <w:r>
              <w:t xml:space="preserve"> Правительства Саратовской области от 23.12.2019 N 902-П</w:t>
            </w:r>
          </w:p>
        </w:tc>
      </w:tr>
      <w:tr w:rsidR="00072FED">
        <w:tblPrEx>
          <w:tblBorders>
            <w:insideH w:val="nil"/>
          </w:tblBorders>
        </w:tblPrEx>
        <w:tc>
          <w:tcPr>
            <w:tcW w:w="13606" w:type="dxa"/>
            <w:gridSpan w:val="8"/>
            <w:tcBorders>
              <w:top w:val="nil"/>
            </w:tcBorders>
          </w:tcPr>
          <w:p w:rsidR="00072FED" w:rsidRDefault="00072FED">
            <w:pPr>
              <w:pStyle w:val="ConsPlusNormal"/>
              <w:jc w:val="both"/>
            </w:pPr>
            <w:r>
              <w:t xml:space="preserve">(в ред. постановлений Правительства Саратовской области от 09.07.2019 </w:t>
            </w:r>
            <w:hyperlink r:id="rId443" w:history="1">
              <w:r>
                <w:rPr>
                  <w:color w:val="0000FF"/>
                </w:rPr>
                <w:t>N 480-П</w:t>
              </w:r>
            </w:hyperlink>
            <w:r>
              <w:t>,</w:t>
            </w:r>
          </w:p>
          <w:p w:rsidR="00072FED" w:rsidRDefault="00072FED">
            <w:pPr>
              <w:pStyle w:val="ConsPlusNormal"/>
              <w:jc w:val="both"/>
            </w:pPr>
            <w:r>
              <w:t xml:space="preserve">от 10.09.2019 </w:t>
            </w:r>
            <w:hyperlink r:id="rId444" w:history="1">
              <w:r>
                <w:rPr>
                  <w:color w:val="0000FF"/>
                </w:rPr>
                <w:t>N 649-П</w:t>
              </w:r>
            </w:hyperlink>
            <w:r>
              <w:t xml:space="preserve">, от 23.12.2019 </w:t>
            </w:r>
            <w:hyperlink r:id="rId445" w:history="1">
              <w:r>
                <w:rPr>
                  <w:color w:val="0000FF"/>
                </w:rPr>
                <w:t>N 902-П</w:t>
              </w:r>
            </w:hyperlink>
            <w:r>
              <w:t>)</w:t>
            </w:r>
          </w:p>
        </w:tc>
      </w:tr>
      <w:tr w:rsidR="00072FED">
        <w:tc>
          <w:tcPr>
            <w:tcW w:w="737" w:type="dxa"/>
          </w:tcPr>
          <w:p w:rsidR="00072FED" w:rsidRDefault="00072FED">
            <w:pPr>
              <w:pStyle w:val="ConsPlusNormal"/>
              <w:jc w:val="center"/>
            </w:pPr>
            <w:r>
              <w:t>2.</w:t>
            </w:r>
          </w:p>
        </w:tc>
        <w:tc>
          <w:tcPr>
            <w:tcW w:w="2211" w:type="dxa"/>
          </w:tcPr>
          <w:p w:rsidR="00072FED" w:rsidRDefault="00072FED">
            <w:pPr>
              <w:pStyle w:val="ConsPlusNormal"/>
            </w:pPr>
            <w:bookmarkStart w:id="117" w:name="P3363"/>
            <w:bookmarkEnd w:id="117"/>
            <w:r>
              <w:t>Основное мероприятие 4.2 "г. Саратов. Дворец водных видов спорта"</w:t>
            </w:r>
          </w:p>
        </w:tc>
        <w:tc>
          <w:tcPr>
            <w:tcW w:w="2154" w:type="dxa"/>
          </w:tcPr>
          <w:p w:rsidR="00072FED" w:rsidRDefault="00072FED">
            <w:pPr>
              <w:pStyle w:val="ConsPlusNormal"/>
            </w:pPr>
            <w:r>
              <w:t>комитет капитального строительства области, министерство молодежной политики, спорта и туризма области, министерство строительства и жилищно-коммунального хозяйства области, министерство молодежной политики и спорта области</w:t>
            </w:r>
          </w:p>
        </w:tc>
        <w:tc>
          <w:tcPr>
            <w:tcW w:w="907" w:type="dxa"/>
          </w:tcPr>
          <w:p w:rsidR="00072FED" w:rsidRDefault="00072FED">
            <w:pPr>
              <w:pStyle w:val="ConsPlusNormal"/>
              <w:jc w:val="center"/>
            </w:pPr>
            <w:r>
              <w:t>2017</w:t>
            </w:r>
          </w:p>
        </w:tc>
        <w:tc>
          <w:tcPr>
            <w:tcW w:w="907" w:type="dxa"/>
          </w:tcPr>
          <w:p w:rsidR="00072FED" w:rsidRDefault="00072FED">
            <w:pPr>
              <w:pStyle w:val="ConsPlusNormal"/>
              <w:jc w:val="center"/>
            </w:pPr>
            <w:r>
              <w:t>2018</w:t>
            </w:r>
          </w:p>
        </w:tc>
        <w:tc>
          <w:tcPr>
            <w:tcW w:w="2665" w:type="dxa"/>
          </w:tcPr>
          <w:p w:rsidR="00072FED" w:rsidRDefault="00072FED">
            <w:pPr>
              <w:pStyle w:val="ConsPlusNormal"/>
            </w:pPr>
            <w:r>
              <w:t>строительство и ввод в эксплуатацию Дворца водных видов спорта, увеличение единовременной пропускной способности спортобъекта на 170 чел. в смену</w:t>
            </w:r>
          </w:p>
        </w:tc>
        <w:tc>
          <w:tcPr>
            <w:tcW w:w="2721" w:type="dxa"/>
          </w:tcPr>
          <w:p w:rsidR="00072FED" w:rsidRDefault="00072FED">
            <w:pPr>
              <w:pStyle w:val="ConsPlusNormal"/>
            </w:pPr>
            <w:r>
              <w:t>снижение возможности населения заниматься физической культурой и спортом</w:t>
            </w:r>
          </w:p>
        </w:tc>
        <w:tc>
          <w:tcPr>
            <w:tcW w:w="1304" w:type="dxa"/>
          </w:tcPr>
          <w:p w:rsidR="00072FED" w:rsidRDefault="00072FED">
            <w:pPr>
              <w:pStyle w:val="ConsPlusNormal"/>
            </w:pPr>
            <w:hyperlink w:anchor="P2288" w:history="1">
              <w:r>
                <w:rPr>
                  <w:color w:val="0000FF"/>
                </w:rPr>
                <w:t>пункт 4.3</w:t>
              </w:r>
            </w:hyperlink>
            <w:r>
              <w:t>;</w:t>
            </w:r>
          </w:p>
          <w:p w:rsidR="00072FED" w:rsidRDefault="00072FED">
            <w:pPr>
              <w:pStyle w:val="ConsPlusNormal"/>
            </w:pPr>
            <w:hyperlink w:anchor="P2318" w:history="1">
              <w:r>
                <w:rPr>
                  <w:color w:val="0000FF"/>
                </w:rPr>
                <w:t>пункт 4.5</w:t>
              </w:r>
            </w:hyperlink>
            <w:r>
              <w:t>;</w:t>
            </w:r>
          </w:p>
          <w:p w:rsidR="00072FED" w:rsidRDefault="00072FED">
            <w:pPr>
              <w:pStyle w:val="ConsPlusNormal"/>
            </w:pPr>
            <w:hyperlink w:anchor="P2332" w:history="1">
              <w:r>
                <w:rPr>
                  <w:color w:val="0000FF"/>
                </w:rPr>
                <w:t>пункт 4.6</w:t>
              </w:r>
            </w:hyperlink>
          </w:p>
        </w:tc>
      </w:tr>
      <w:tr w:rsidR="00072FED">
        <w:tc>
          <w:tcPr>
            <w:tcW w:w="737" w:type="dxa"/>
          </w:tcPr>
          <w:p w:rsidR="00072FED" w:rsidRDefault="00072FED">
            <w:pPr>
              <w:pStyle w:val="ConsPlusNormal"/>
              <w:jc w:val="center"/>
            </w:pPr>
            <w:r>
              <w:t>3.</w:t>
            </w:r>
          </w:p>
        </w:tc>
        <w:tc>
          <w:tcPr>
            <w:tcW w:w="2211" w:type="dxa"/>
          </w:tcPr>
          <w:p w:rsidR="00072FED" w:rsidRDefault="00072FED">
            <w:pPr>
              <w:pStyle w:val="ConsPlusNormal"/>
            </w:pPr>
            <w:bookmarkStart w:id="118" w:name="P3373"/>
            <w:bookmarkEnd w:id="118"/>
            <w:r>
              <w:t>Основное мероприятие 4.3 "Строительство физкультурно-</w:t>
            </w:r>
            <w:r>
              <w:lastRenderedPageBreak/>
              <w:t>оздоровительных комплексов"</w:t>
            </w:r>
          </w:p>
        </w:tc>
        <w:tc>
          <w:tcPr>
            <w:tcW w:w="2154" w:type="dxa"/>
          </w:tcPr>
          <w:p w:rsidR="00072FED" w:rsidRDefault="00072FED">
            <w:pPr>
              <w:pStyle w:val="ConsPlusNormal"/>
            </w:pPr>
            <w:r>
              <w:lastRenderedPageBreak/>
              <w:t xml:space="preserve">комитет капитального строительства области, </w:t>
            </w:r>
            <w:r>
              <w:lastRenderedPageBreak/>
              <w:t>министерство строительства и жилищно-коммунального хозяйства области</w:t>
            </w:r>
          </w:p>
        </w:tc>
        <w:tc>
          <w:tcPr>
            <w:tcW w:w="907" w:type="dxa"/>
          </w:tcPr>
          <w:p w:rsidR="00072FED" w:rsidRDefault="00072FED">
            <w:pPr>
              <w:pStyle w:val="ConsPlusNormal"/>
              <w:jc w:val="center"/>
            </w:pPr>
            <w:r>
              <w:lastRenderedPageBreak/>
              <w:t>2017</w:t>
            </w:r>
          </w:p>
        </w:tc>
        <w:tc>
          <w:tcPr>
            <w:tcW w:w="907" w:type="dxa"/>
          </w:tcPr>
          <w:p w:rsidR="00072FED" w:rsidRDefault="00072FED">
            <w:pPr>
              <w:pStyle w:val="ConsPlusNormal"/>
              <w:jc w:val="center"/>
            </w:pPr>
            <w:r>
              <w:t>2018</w:t>
            </w:r>
          </w:p>
        </w:tc>
        <w:tc>
          <w:tcPr>
            <w:tcW w:w="2665" w:type="dxa"/>
          </w:tcPr>
          <w:p w:rsidR="00072FED" w:rsidRDefault="00072FED">
            <w:pPr>
              <w:pStyle w:val="ConsPlusNormal"/>
            </w:pPr>
            <w:r>
              <w:t xml:space="preserve">строительство 1 спортивного комплекса, увеличение единовременной </w:t>
            </w:r>
            <w:r>
              <w:lastRenderedPageBreak/>
              <w:t>пропускной способности спортобъектов на 202 человека в смену</w:t>
            </w:r>
          </w:p>
        </w:tc>
        <w:tc>
          <w:tcPr>
            <w:tcW w:w="2721" w:type="dxa"/>
          </w:tcPr>
          <w:p w:rsidR="00072FED" w:rsidRDefault="00072FED">
            <w:pPr>
              <w:pStyle w:val="ConsPlusNormal"/>
            </w:pPr>
            <w:r>
              <w:lastRenderedPageBreak/>
              <w:t>снижение уровня обеспеченности населения спортивными сооружениями</w:t>
            </w:r>
          </w:p>
        </w:tc>
        <w:tc>
          <w:tcPr>
            <w:tcW w:w="1304" w:type="dxa"/>
          </w:tcPr>
          <w:p w:rsidR="00072FED" w:rsidRDefault="00072FED">
            <w:pPr>
              <w:pStyle w:val="ConsPlusNormal"/>
            </w:pPr>
            <w:hyperlink w:anchor="P2259" w:history="1">
              <w:r>
                <w:rPr>
                  <w:color w:val="0000FF"/>
                </w:rPr>
                <w:t>пункт 4.1</w:t>
              </w:r>
            </w:hyperlink>
            <w:r>
              <w:t>;</w:t>
            </w:r>
          </w:p>
          <w:p w:rsidR="00072FED" w:rsidRDefault="00072FED">
            <w:pPr>
              <w:pStyle w:val="ConsPlusNormal"/>
            </w:pPr>
            <w:hyperlink w:anchor="P2288" w:history="1">
              <w:r>
                <w:rPr>
                  <w:color w:val="0000FF"/>
                </w:rPr>
                <w:t>пункт 4.3</w:t>
              </w:r>
            </w:hyperlink>
          </w:p>
        </w:tc>
      </w:tr>
      <w:tr w:rsidR="00072FED">
        <w:tc>
          <w:tcPr>
            <w:tcW w:w="13606" w:type="dxa"/>
            <w:gridSpan w:val="8"/>
          </w:tcPr>
          <w:p w:rsidR="00072FED" w:rsidRDefault="00072FED">
            <w:pPr>
              <w:pStyle w:val="ConsPlusNormal"/>
              <w:jc w:val="center"/>
            </w:pPr>
            <w:r>
              <w:lastRenderedPageBreak/>
              <w:t>в том числе:</w:t>
            </w:r>
          </w:p>
        </w:tc>
      </w:tr>
      <w:tr w:rsidR="00072FED">
        <w:tc>
          <w:tcPr>
            <w:tcW w:w="737" w:type="dxa"/>
          </w:tcPr>
          <w:p w:rsidR="00072FED" w:rsidRDefault="00072FED">
            <w:pPr>
              <w:pStyle w:val="ConsPlusNormal"/>
            </w:pPr>
          </w:p>
        </w:tc>
        <w:tc>
          <w:tcPr>
            <w:tcW w:w="2211" w:type="dxa"/>
          </w:tcPr>
          <w:p w:rsidR="00072FED" w:rsidRDefault="00072FED">
            <w:pPr>
              <w:pStyle w:val="ConsPlusNormal"/>
            </w:pPr>
            <w:r>
              <w:t>р.п. Татищево. Строительство многофункционального физкультурно-оздоровительного комплекса</w:t>
            </w:r>
          </w:p>
        </w:tc>
        <w:tc>
          <w:tcPr>
            <w:tcW w:w="2154" w:type="dxa"/>
          </w:tcPr>
          <w:p w:rsidR="00072FED" w:rsidRDefault="00072FED">
            <w:pPr>
              <w:pStyle w:val="ConsPlusNormal"/>
            </w:pPr>
            <w:r>
              <w:t>комитет капитального строительства области, министерство строительства и жилищно-коммунального хозяйства области</w:t>
            </w:r>
          </w:p>
        </w:tc>
        <w:tc>
          <w:tcPr>
            <w:tcW w:w="907" w:type="dxa"/>
          </w:tcPr>
          <w:p w:rsidR="00072FED" w:rsidRDefault="00072FED">
            <w:pPr>
              <w:pStyle w:val="ConsPlusNormal"/>
              <w:jc w:val="center"/>
            </w:pPr>
            <w:r>
              <w:t>2017</w:t>
            </w:r>
          </w:p>
        </w:tc>
        <w:tc>
          <w:tcPr>
            <w:tcW w:w="907" w:type="dxa"/>
          </w:tcPr>
          <w:p w:rsidR="00072FED" w:rsidRDefault="00072FED">
            <w:pPr>
              <w:pStyle w:val="ConsPlusNormal"/>
              <w:jc w:val="center"/>
            </w:pPr>
            <w:r>
              <w:t>2018</w:t>
            </w:r>
          </w:p>
        </w:tc>
        <w:tc>
          <w:tcPr>
            <w:tcW w:w="2665" w:type="dxa"/>
          </w:tcPr>
          <w:p w:rsidR="00072FED" w:rsidRDefault="00072FED">
            <w:pPr>
              <w:pStyle w:val="ConsPlusNormal"/>
            </w:pPr>
            <w:r>
              <w:t>строительство спортивного комплекса увеличение единовременной пропускной способности спортобъектов на 202 человека в смену</w:t>
            </w:r>
          </w:p>
        </w:tc>
        <w:tc>
          <w:tcPr>
            <w:tcW w:w="2721" w:type="dxa"/>
          </w:tcPr>
          <w:p w:rsidR="00072FED" w:rsidRDefault="00072FED">
            <w:pPr>
              <w:pStyle w:val="ConsPlusNormal"/>
            </w:pPr>
            <w:r>
              <w:t>снижение уровня обеспеченности населения спортивными сооружениями</w:t>
            </w:r>
          </w:p>
        </w:tc>
        <w:tc>
          <w:tcPr>
            <w:tcW w:w="1304" w:type="dxa"/>
          </w:tcPr>
          <w:p w:rsidR="00072FED" w:rsidRDefault="00072FED">
            <w:pPr>
              <w:pStyle w:val="ConsPlusNormal"/>
            </w:pPr>
            <w:hyperlink w:anchor="P2259" w:history="1">
              <w:r>
                <w:rPr>
                  <w:color w:val="0000FF"/>
                </w:rPr>
                <w:t>пункт 4.1</w:t>
              </w:r>
            </w:hyperlink>
            <w:r>
              <w:t>;</w:t>
            </w:r>
          </w:p>
          <w:p w:rsidR="00072FED" w:rsidRDefault="00072FED">
            <w:pPr>
              <w:pStyle w:val="ConsPlusNormal"/>
            </w:pPr>
            <w:hyperlink w:anchor="P2288" w:history="1">
              <w:r>
                <w:rPr>
                  <w:color w:val="0000FF"/>
                </w:rPr>
                <w:t>пункт 4.3</w:t>
              </w:r>
            </w:hyperlink>
          </w:p>
        </w:tc>
      </w:tr>
      <w:tr w:rsidR="00072FED">
        <w:tc>
          <w:tcPr>
            <w:tcW w:w="737" w:type="dxa"/>
          </w:tcPr>
          <w:p w:rsidR="00072FED" w:rsidRDefault="00072FED">
            <w:pPr>
              <w:pStyle w:val="ConsPlusNormal"/>
              <w:jc w:val="center"/>
            </w:pPr>
            <w:r>
              <w:t>4.</w:t>
            </w:r>
          </w:p>
        </w:tc>
        <w:tc>
          <w:tcPr>
            <w:tcW w:w="2211" w:type="dxa"/>
          </w:tcPr>
          <w:p w:rsidR="00072FED" w:rsidRDefault="00072FED">
            <w:pPr>
              <w:pStyle w:val="ConsPlusNormal"/>
            </w:pPr>
            <w:bookmarkStart w:id="119" w:name="P3392"/>
            <w:bookmarkEnd w:id="119"/>
            <w:r>
              <w:t>Основное мероприятие 4.4 "Закупка спортивного оборудования для специализированных детско-юношеских спортивных школ олимпийского резерва и училища олимпийского резерва"</w:t>
            </w:r>
          </w:p>
        </w:tc>
        <w:tc>
          <w:tcPr>
            <w:tcW w:w="2154" w:type="dxa"/>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072FED" w:rsidRDefault="00072FED">
            <w:pPr>
              <w:pStyle w:val="ConsPlusNormal"/>
              <w:jc w:val="center"/>
            </w:pPr>
            <w:r>
              <w:t>2018</w:t>
            </w:r>
          </w:p>
        </w:tc>
        <w:tc>
          <w:tcPr>
            <w:tcW w:w="907" w:type="dxa"/>
          </w:tcPr>
          <w:p w:rsidR="00072FED" w:rsidRDefault="00072FED">
            <w:pPr>
              <w:pStyle w:val="ConsPlusNormal"/>
              <w:jc w:val="center"/>
            </w:pPr>
            <w:r>
              <w:t>2018</w:t>
            </w:r>
          </w:p>
        </w:tc>
        <w:tc>
          <w:tcPr>
            <w:tcW w:w="2665" w:type="dxa"/>
          </w:tcPr>
          <w:p w:rsidR="00072FED" w:rsidRDefault="00072FED">
            <w:pPr>
              <w:pStyle w:val="ConsPlusNormal"/>
            </w:pPr>
            <w:r>
              <w:t>приобретение спортивно-технологического оборудования для 2 подведомственных школ и училища олимпийского резерва</w:t>
            </w:r>
          </w:p>
        </w:tc>
        <w:tc>
          <w:tcPr>
            <w:tcW w:w="2721" w:type="dxa"/>
          </w:tcPr>
          <w:p w:rsidR="00072FED" w:rsidRDefault="00072FED">
            <w:pPr>
              <w:pStyle w:val="ConsPlusNormal"/>
            </w:pPr>
            <w:r>
              <w:t>ухудшение состояния материально-технической базы подведомственных учреждений</w:t>
            </w:r>
          </w:p>
        </w:tc>
        <w:tc>
          <w:tcPr>
            <w:tcW w:w="1304" w:type="dxa"/>
          </w:tcPr>
          <w:p w:rsidR="00072FED" w:rsidRDefault="00072FED">
            <w:pPr>
              <w:pStyle w:val="ConsPlusNormal"/>
            </w:pPr>
            <w:hyperlink w:anchor="P1676" w:history="1">
              <w:r>
                <w:rPr>
                  <w:color w:val="0000FF"/>
                </w:rPr>
                <w:t>пункт 11</w:t>
              </w:r>
            </w:hyperlink>
            <w:r>
              <w:t>;</w:t>
            </w:r>
          </w:p>
          <w:p w:rsidR="00072FED" w:rsidRDefault="00072FED">
            <w:pPr>
              <w:pStyle w:val="ConsPlusNormal"/>
            </w:pPr>
            <w:hyperlink w:anchor="P2273" w:history="1">
              <w:r>
                <w:rPr>
                  <w:color w:val="0000FF"/>
                </w:rPr>
                <w:t>пункт 4.2</w:t>
              </w:r>
            </w:hyperlink>
          </w:p>
        </w:tc>
      </w:tr>
      <w:tr w:rsidR="00072FED">
        <w:tblPrEx>
          <w:tblBorders>
            <w:insideH w:val="nil"/>
          </w:tblBorders>
        </w:tblPrEx>
        <w:tc>
          <w:tcPr>
            <w:tcW w:w="737" w:type="dxa"/>
            <w:tcBorders>
              <w:bottom w:val="nil"/>
            </w:tcBorders>
          </w:tcPr>
          <w:p w:rsidR="00072FED" w:rsidRDefault="00072FED">
            <w:pPr>
              <w:pStyle w:val="ConsPlusNormal"/>
              <w:jc w:val="center"/>
            </w:pPr>
            <w:r>
              <w:t>5.</w:t>
            </w:r>
          </w:p>
        </w:tc>
        <w:tc>
          <w:tcPr>
            <w:tcW w:w="2211" w:type="dxa"/>
            <w:tcBorders>
              <w:bottom w:val="nil"/>
            </w:tcBorders>
          </w:tcPr>
          <w:p w:rsidR="00072FED" w:rsidRDefault="00072FED">
            <w:pPr>
              <w:pStyle w:val="ConsPlusNormal"/>
            </w:pPr>
            <w:bookmarkStart w:id="120" w:name="P3401"/>
            <w:bookmarkEnd w:id="120"/>
            <w:r>
              <w:t xml:space="preserve">Основное мероприятие 4.5 "Предоставление субсидии бюджетам </w:t>
            </w:r>
            <w:r>
              <w:lastRenderedPageBreak/>
              <w:t>муниципальных районов области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tc>
        <w:tc>
          <w:tcPr>
            <w:tcW w:w="2154" w:type="dxa"/>
            <w:tcBorders>
              <w:bottom w:val="nil"/>
            </w:tcBorders>
          </w:tcPr>
          <w:p w:rsidR="00072FED" w:rsidRDefault="00072FED">
            <w:pPr>
              <w:pStyle w:val="ConsPlusNormal"/>
            </w:pPr>
            <w:r>
              <w:lastRenderedPageBreak/>
              <w:t xml:space="preserve">министерство молодежной политики, спорта и туризма области, </w:t>
            </w:r>
            <w:r>
              <w:lastRenderedPageBreak/>
              <w:t>министерство молодежной политики и спорта области</w:t>
            </w:r>
          </w:p>
        </w:tc>
        <w:tc>
          <w:tcPr>
            <w:tcW w:w="907" w:type="dxa"/>
            <w:tcBorders>
              <w:bottom w:val="nil"/>
            </w:tcBorders>
          </w:tcPr>
          <w:p w:rsidR="00072FED" w:rsidRDefault="00072FED">
            <w:pPr>
              <w:pStyle w:val="ConsPlusNormal"/>
              <w:jc w:val="center"/>
            </w:pPr>
            <w:r>
              <w:lastRenderedPageBreak/>
              <w:t>2017</w:t>
            </w:r>
          </w:p>
        </w:tc>
        <w:tc>
          <w:tcPr>
            <w:tcW w:w="907" w:type="dxa"/>
            <w:tcBorders>
              <w:bottom w:val="nil"/>
            </w:tcBorders>
          </w:tcPr>
          <w:p w:rsidR="00072FED" w:rsidRDefault="00072FED">
            <w:pPr>
              <w:pStyle w:val="ConsPlusNormal"/>
              <w:jc w:val="center"/>
            </w:pPr>
            <w:r>
              <w:t>2018</w:t>
            </w:r>
          </w:p>
        </w:tc>
        <w:tc>
          <w:tcPr>
            <w:tcW w:w="2665" w:type="dxa"/>
            <w:tcBorders>
              <w:bottom w:val="nil"/>
            </w:tcBorders>
          </w:tcPr>
          <w:p w:rsidR="00072FED" w:rsidRDefault="00072FED">
            <w:pPr>
              <w:pStyle w:val="ConsPlusNormal"/>
            </w:pPr>
            <w:r>
              <w:t xml:space="preserve">приобретение искусственных покрытий для 2 детско-юношеских спортивных школ области, </w:t>
            </w:r>
            <w:r>
              <w:lastRenderedPageBreak/>
              <w:t>увеличение пропускной способности на 140 человек в смену</w:t>
            </w:r>
          </w:p>
        </w:tc>
        <w:tc>
          <w:tcPr>
            <w:tcW w:w="2721" w:type="dxa"/>
            <w:tcBorders>
              <w:bottom w:val="nil"/>
            </w:tcBorders>
          </w:tcPr>
          <w:p w:rsidR="00072FED" w:rsidRDefault="00072FED">
            <w:pPr>
              <w:pStyle w:val="ConsPlusNormal"/>
            </w:pPr>
            <w:r>
              <w:lastRenderedPageBreak/>
              <w:t>ухудшение состояния материально-технической базы спортивных детско-юношеских школ</w:t>
            </w:r>
          </w:p>
        </w:tc>
        <w:tc>
          <w:tcPr>
            <w:tcW w:w="1304" w:type="dxa"/>
            <w:tcBorders>
              <w:bottom w:val="nil"/>
            </w:tcBorders>
          </w:tcPr>
          <w:p w:rsidR="00072FED" w:rsidRDefault="00072FED">
            <w:pPr>
              <w:pStyle w:val="ConsPlusNormal"/>
            </w:pPr>
            <w:hyperlink w:anchor="P1661" w:history="1">
              <w:r>
                <w:rPr>
                  <w:color w:val="0000FF"/>
                </w:rPr>
                <w:t>пункт 10</w:t>
              </w:r>
            </w:hyperlink>
            <w:r>
              <w:t>;</w:t>
            </w:r>
          </w:p>
          <w:p w:rsidR="00072FED" w:rsidRDefault="00072FED">
            <w:pPr>
              <w:pStyle w:val="ConsPlusNormal"/>
            </w:pPr>
            <w:hyperlink w:anchor="P1548" w:history="1">
              <w:r>
                <w:rPr>
                  <w:color w:val="0000FF"/>
                </w:rPr>
                <w:t>пункт 2</w:t>
              </w:r>
            </w:hyperlink>
            <w:r>
              <w:t>;</w:t>
            </w:r>
          </w:p>
          <w:p w:rsidR="00072FED" w:rsidRDefault="00072FED">
            <w:pPr>
              <w:pStyle w:val="ConsPlusNormal"/>
            </w:pPr>
            <w:hyperlink w:anchor="P2288" w:history="1">
              <w:r>
                <w:rPr>
                  <w:color w:val="0000FF"/>
                </w:rPr>
                <w:t>пункт 4.3</w:t>
              </w:r>
            </w:hyperlink>
            <w:r>
              <w:t>;</w:t>
            </w:r>
          </w:p>
          <w:p w:rsidR="00072FED" w:rsidRDefault="00072FED">
            <w:pPr>
              <w:pStyle w:val="ConsPlusNormal"/>
            </w:pPr>
            <w:hyperlink w:anchor="P1563" w:history="1">
              <w:r>
                <w:rPr>
                  <w:color w:val="0000FF"/>
                </w:rPr>
                <w:t>пункт 3</w:t>
              </w:r>
            </w:hyperlink>
          </w:p>
        </w:tc>
      </w:tr>
      <w:tr w:rsidR="00072FED">
        <w:tblPrEx>
          <w:tblBorders>
            <w:insideH w:val="nil"/>
          </w:tblBorders>
        </w:tblPrEx>
        <w:tc>
          <w:tcPr>
            <w:tcW w:w="13606" w:type="dxa"/>
            <w:gridSpan w:val="8"/>
            <w:tcBorders>
              <w:top w:val="nil"/>
            </w:tcBorders>
          </w:tcPr>
          <w:p w:rsidR="00072FED" w:rsidRDefault="00072FED">
            <w:pPr>
              <w:pStyle w:val="ConsPlusNormal"/>
              <w:jc w:val="both"/>
            </w:pPr>
            <w:r>
              <w:lastRenderedPageBreak/>
              <w:t xml:space="preserve">(в ред. </w:t>
            </w:r>
            <w:hyperlink r:id="rId446" w:history="1">
              <w:r>
                <w:rPr>
                  <w:color w:val="0000FF"/>
                </w:rPr>
                <w:t>постановления</w:t>
              </w:r>
            </w:hyperlink>
            <w:r>
              <w:t xml:space="preserve"> Правительства Саратовской области от 25.04.2019 N 302-П)</w:t>
            </w:r>
          </w:p>
        </w:tc>
      </w:tr>
      <w:tr w:rsidR="00072FED">
        <w:tblPrEx>
          <w:tblBorders>
            <w:insideH w:val="nil"/>
          </w:tblBorders>
        </w:tblPrEx>
        <w:tc>
          <w:tcPr>
            <w:tcW w:w="737" w:type="dxa"/>
            <w:tcBorders>
              <w:bottom w:val="nil"/>
            </w:tcBorders>
          </w:tcPr>
          <w:p w:rsidR="00072FED" w:rsidRDefault="00072FED">
            <w:pPr>
              <w:pStyle w:val="ConsPlusNormal"/>
              <w:jc w:val="center"/>
            </w:pPr>
            <w:r>
              <w:t>6.</w:t>
            </w:r>
          </w:p>
        </w:tc>
        <w:tc>
          <w:tcPr>
            <w:tcW w:w="2211" w:type="dxa"/>
            <w:tcBorders>
              <w:bottom w:val="nil"/>
            </w:tcBorders>
          </w:tcPr>
          <w:p w:rsidR="00072FED" w:rsidRDefault="00072FED">
            <w:pPr>
              <w:pStyle w:val="ConsPlusNormal"/>
            </w:pPr>
            <w:bookmarkStart w:id="121" w:name="P3413"/>
            <w:bookmarkEnd w:id="121"/>
            <w:r>
              <w:t>Основное мероприятие 4.7 "Укрепление материально-технической базы государственных учреждений"</w:t>
            </w:r>
          </w:p>
        </w:tc>
        <w:tc>
          <w:tcPr>
            <w:tcW w:w="2154" w:type="dxa"/>
            <w:tcBorders>
              <w:bottom w:val="nil"/>
            </w:tcBorders>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072FED" w:rsidRDefault="00072FED">
            <w:pPr>
              <w:pStyle w:val="ConsPlusNormal"/>
              <w:jc w:val="center"/>
            </w:pPr>
            <w:r>
              <w:t>2016</w:t>
            </w:r>
          </w:p>
        </w:tc>
        <w:tc>
          <w:tcPr>
            <w:tcW w:w="907" w:type="dxa"/>
            <w:tcBorders>
              <w:bottom w:val="nil"/>
            </w:tcBorders>
          </w:tcPr>
          <w:p w:rsidR="00072FED" w:rsidRDefault="00072FED">
            <w:pPr>
              <w:pStyle w:val="ConsPlusNormal"/>
              <w:jc w:val="center"/>
            </w:pPr>
            <w:r>
              <w:t>2022</w:t>
            </w:r>
          </w:p>
        </w:tc>
        <w:tc>
          <w:tcPr>
            <w:tcW w:w="2665" w:type="dxa"/>
            <w:tcBorders>
              <w:bottom w:val="nil"/>
            </w:tcBorders>
          </w:tcPr>
          <w:p w:rsidR="00072FED" w:rsidRDefault="00072FED">
            <w:pPr>
              <w:pStyle w:val="ConsPlusNormal"/>
            </w:pPr>
            <w:r>
              <w:t xml:space="preserve">проведение ремонтных работ, работ по составлению и анализу сметной документации, услуг по техническому надзору за проведением ремонтных работ, приобретение оборудования, инвентаря, мебели, транспортных средств, материалов, проведение монтажных и (или) демонтажных работ, работ по благоустройству, в том числе ремонт асфальтового покрытия, проведение противопожарных и антитеррористических </w:t>
            </w:r>
            <w:r>
              <w:lastRenderedPageBreak/>
              <w:t>мероприятий</w:t>
            </w:r>
          </w:p>
        </w:tc>
        <w:tc>
          <w:tcPr>
            <w:tcW w:w="2721" w:type="dxa"/>
            <w:tcBorders>
              <w:bottom w:val="nil"/>
            </w:tcBorders>
          </w:tcPr>
          <w:p w:rsidR="00072FED" w:rsidRDefault="00072FED">
            <w:pPr>
              <w:pStyle w:val="ConsPlusNormal"/>
            </w:pPr>
            <w:r>
              <w:lastRenderedPageBreak/>
              <w:t>ухудшение состояния материально-технической базы подведомственных учреждений</w:t>
            </w:r>
          </w:p>
        </w:tc>
        <w:tc>
          <w:tcPr>
            <w:tcW w:w="1304" w:type="dxa"/>
            <w:tcBorders>
              <w:bottom w:val="nil"/>
            </w:tcBorders>
          </w:tcPr>
          <w:p w:rsidR="00072FED" w:rsidRDefault="00072FED">
            <w:pPr>
              <w:pStyle w:val="ConsPlusNormal"/>
            </w:pPr>
            <w:hyperlink w:anchor="P1534" w:history="1">
              <w:r>
                <w:rPr>
                  <w:color w:val="0000FF"/>
                </w:rPr>
                <w:t>пункт 1</w:t>
              </w:r>
            </w:hyperlink>
          </w:p>
        </w:tc>
      </w:tr>
      <w:tr w:rsidR="00072FED">
        <w:tblPrEx>
          <w:tblBorders>
            <w:insideH w:val="nil"/>
          </w:tblBorders>
        </w:tblPrEx>
        <w:tc>
          <w:tcPr>
            <w:tcW w:w="13606" w:type="dxa"/>
            <w:gridSpan w:val="8"/>
            <w:tcBorders>
              <w:top w:val="nil"/>
            </w:tcBorders>
          </w:tcPr>
          <w:p w:rsidR="00072FED" w:rsidRDefault="00072FED">
            <w:pPr>
              <w:pStyle w:val="ConsPlusNormal"/>
              <w:jc w:val="both"/>
            </w:pPr>
            <w:r>
              <w:lastRenderedPageBreak/>
              <w:t xml:space="preserve">(в ред. </w:t>
            </w:r>
            <w:hyperlink r:id="rId447" w:history="1">
              <w:r>
                <w:rPr>
                  <w:color w:val="0000FF"/>
                </w:rPr>
                <w:t>постановления</w:t>
              </w:r>
            </w:hyperlink>
            <w:r>
              <w:t xml:space="preserve"> Правительства Саратовской области от 30.08.2019 N 622-П)</w:t>
            </w:r>
          </w:p>
        </w:tc>
      </w:tr>
      <w:tr w:rsidR="00072FED">
        <w:tc>
          <w:tcPr>
            <w:tcW w:w="737" w:type="dxa"/>
          </w:tcPr>
          <w:p w:rsidR="00072FED" w:rsidRDefault="00072FED">
            <w:pPr>
              <w:pStyle w:val="ConsPlusNormal"/>
              <w:jc w:val="center"/>
            </w:pPr>
            <w:r>
              <w:t>7.</w:t>
            </w:r>
          </w:p>
        </w:tc>
        <w:tc>
          <w:tcPr>
            <w:tcW w:w="2211" w:type="dxa"/>
          </w:tcPr>
          <w:p w:rsidR="00072FED" w:rsidRDefault="00072FED">
            <w:pPr>
              <w:pStyle w:val="ConsPlusNormal"/>
            </w:pPr>
            <w:bookmarkStart w:id="122" w:name="P3422"/>
            <w:bookmarkEnd w:id="122"/>
            <w:r>
              <w:t>Основное мероприятие 4.8 "Строительство спортивно-оздоровительного комплекса с бассейном в ЗАТО Шиханы"</w:t>
            </w:r>
          </w:p>
        </w:tc>
        <w:tc>
          <w:tcPr>
            <w:tcW w:w="2154" w:type="dxa"/>
          </w:tcPr>
          <w:p w:rsidR="00072FED" w:rsidRDefault="00072FED">
            <w:pPr>
              <w:pStyle w:val="ConsPlusNormal"/>
            </w:pPr>
            <w:r>
              <w:t>органы местного самоуправления области (по согласованию)</w:t>
            </w:r>
          </w:p>
        </w:tc>
        <w:tc>
          <w:tcPr>
            <w:tcW w:w="907" w:type="dxa"/>
          </w:tcPr>
          <w:p w:rsidR="00072FED" w:rsidRDefault="00072FED">
            <w:pPr>
              <w:pStyle w:val="ConsPlusNormal"/>
            </w:pPr>
            <w:r>
              <w:t>2016</w:t>
            </w:r>
          </w:p>
        </w:tc>
        <w:tc>
          <w:tcPr>
            <w:tcW w:w="907" w:type="dxa"/>
          </w:tcPr>
          <w:p w:rsidR="00072FED" w:rsidRDefault="00072FED">
            <w:pPr>
              <w:pStyle w:val="ConsPlusNormal"/>
              <w:jc w:val="center"/>
            </w:pPr>
            <w:r>
              <w:t>2016</w:t>
            </w:r>
          </w:p>
        </w:tc>
        <w:tc>
          <w:tcPr>
            <w:tcW w:w="2665" w:type="dxa"/>
          </w:tcPr>
          <w:p w:rsidR="00072FED" w:rsidRDefault="00072FED">
            <w:pPr>
              <w:pStyle w:val="ConsPlusNormal"/>
            </w:pPr>
            <w:r>
              <w:t>обеспечение возможности населения ЗАТО "Шиханы" для занятий физической культурой и спортом при единовременной пропускной способности 92 человека в смену</w:t>
            </w:r>
          </w:p>
        </w:tc>
        <w:tc>
          <w:tcPr>
            <w:tcW w:w="2721" w:type="dxa"/>
          </w:tcPr>
          <w:p w:rsidR="00072FED" w:rsidRDefault="00072FED">
            <w:pPr>
              <w:pStyle w:val="ConsPlusNormal"/>
            </w:pPr>
            <w:r>
              <w:t>снижение уровня обеспеченности населения спортивными сооружениями</w:t>
            </w:r>
          </w:p>
        </w:tc>
        <w:tc>
          <w:tcPr>
            <w:tcW w:w="1304" w:type="dxa"/>
          </w:tcPr>
          <w:p w:rsidR="00072FED" w:rsidRDefault="00072FED">
            <w:pPr>
              <w:pStyle w:val="ConsPlusNormal"/>
            </w:pPr>
            <w:hyperlink w:anchor="P2273" w:history="1">
              <w:r>
                <w:rPr>
                  <w:color w:val="0000FF"/>
                </w:rPr>
                <w:t>пункт 4.2</w:t>
              </w:r>
            </w:hyperlink>
            <w:r>
              <w:t>;</w:t>
            </w:r>
          </w:p>
          <w:p w:rsidR="00072FED" w:rsidRDefault="00072FED">
            <w:pPr>
              <w:pStyle w:val="ConsPlusNormal"/>
            </w:pPr>
            <w:hyperlink w:anchor="P2288" w:history="1">
              <w:r>
                <w:rPr>
                  <w:color w:val="0000FF"/>
                </w:rPr>
                <w:t>пункт 4.3</w:t>
              </w:r>
            </w:hyperlink>
          </w:p>
        </w:tc>
      </w:tr>
      <w:tr w:rsidR="00072FED">
        <w:tc>
          <w:tcPr>
            <w:tcW w:w="737" w:type="dxa"/>
          </w:tcPr>
          <w:p w:rsidR="00072FED" w:rsidRDefault="00072FED">
            <w:pPr>
              <w:pStyle w:val="ConsPlusNormal"/>
              <w:jc w:val="center"/>
            </w:pPr>
            <w:r>
              <w:t>8.</w:t>
            </w:r>
          </w:p>
        </w:tc>
        <w:tc>
          <w:tcPr>
            <w:tcW w:w="2211" w:type="dxa"/>
          </w:tcPr>
          <w:p w:rsidR="00072FED" w:rsidRDefault="00072FED">
            <w:pPr>
              <w:pStyle w:val="ConsPlusNormal"/>
            </w:pPr>
            <w:bookmarkStart w:id="123" w:name="P3431"/>
            <w:bookmarkEnd w:id="123"/>
            <w:r>
              <w:t>Основное мероприятие 4.11 "Строительство лыжероллерной трассы в г. Марксе"</w:t>
            </w:r>
          </w:p>
        </w:tc>
        <w:tc>
          <w:tcPr>
            <w:tcW w:w="2154" w:type="dxa"/>
          </w:tcPr>
          <w:p w:rsidR="00072FED" w:rsidRDefault="00072FED">
            <w:pPr>
              <w:pStyle w:val="ConsPlusNormal"/>
            </w:pPr>
            <w:r>
              <w:t>органы местного самоуправления области (по согласованию)</w:t>
            </w:r>
          </w:p>
        </w:tc>
        <w:tc>
          <w:tcPr>
            <w:tcW w:w="907" w:type="dxa"/>
          </w:tcPr>
          <w:p w:rsidR="00072FED" w:rsidRDefault="00072FED">
            <w:pPr>
              <w:pStyle w:val="ConsPlusNormal"/>
              <w:jc w:val="center"/>
            </w:pPr>
            <w:r>
              <w:t>2016</w:t>
            </w:r>
          </w:p>
        </w:tc>
        <w:tc>
          <w:tcPr>
            <w:tcW w:w="907" w:type="dxa"/>
          </w:tcPr>
          <w:p w:rsidR="00072FED" w:rsidRDefault="00072FED">
            <w:pPr>
              <w:pStyle w:val="ConsPlusNormal"/>
              <w:jc w:val="center"/>
            </w:pPr>
            <w:r>
              <w:t>2016</w:t>
            </w:r>
          </w:p>
        </w:tc>
        <w:tc>
          <w:tcPr>
            <w:tcW w:w="2665" w:type="dxa"/>
          </w:tcPr>
          <w:p w:rsidR="00072FED" w:rsidRDefault="00072FED">
            <w:pPr>
              <w:pStyle w:val="ConsPlusNormal"/>
            </w:pPr>
            <w:r>
              <w:t>строительство и ввод в эксплуатацию лыжероллерной трассы, увеличение пропускной способности на 20 человек в смену</w:t>
            </w:r>
          </w:p>
        </w:tc>
        <w:tc>
          <w:tcPr>
            <w:tcW w:w="2721" w:type="dxa"/>
          </w:tcPr>
          <w:p w:rsidR="00072FED" w:rsidRDefault="00072FED">
            <w:pPr>
              <w:pStyle w:val="ConsPlusNormal"/>
            </w:pPr>
            <w:r>
              <w:t>снижение уровня обеспеченности населения плоскостными сооружениями</w:t>
            </w:r>
          </w:p>
        </w:tc>
        <w:tc>
          <w:tcPr>
            <w:tcW w:w="1304" w:type="dxa"/>
          </w:tcPr>
          <w:p w:rsidR="00072FED" w:rsidRDefault="00072FED">
            <w:pPr>
              <w:pStyle w:val="ConsPlusNormal"/>
            </w:pPr>
            <w:hyperlink w:anchor="P2273" w:history="1">
              <w:r>
                <w:rPr>
                  <w:color w:val="0000FF"/>
                </w:rPr>
                <w:t>пункт 4.2</w:t>
              </w:r>
            </w:hyperlink>
            <w:r>
              <w:t>;</w:t>
            </w:r>
          </w:p>
          <w:p w:rsidR="00072FED" w:rsidRDefault="00072FED">
            <w:pPr>
              <w:pStyle w:val="ConsPlusNormal"/>
            </w:pPr>
            <w:hyperlink w:anchor="P2288" w:history="1">
              <w:r>
                <w:rPr>
                  <w:color w:val="0000FF"/>
                </w:rPr>
                <w:t>пункт 4.3</w:t>
              </w:r>
            </w:hyperlink>
          </w:p>
        </w:tc>
      </w:tr>
      <w:tr w:rsidR="00072FED">
        <w:tc>
          <w:tcPr>
            <w:tcW w:w="737" w:type="dxa"/>
          </w:tcPr>
          <w:p w:rsidR="00072FED" w:rsidRDefault="00072FED">
            <w:pPr>
              <w:pStyle w:val="ConsPlusNormal"/>
              <w:jc w:val="center"/>
            </w:pPr>
            <w:r>
              <w:t>9.</w:t>
            </w:r>
          </w:p>
        </w:tc>
        <w:tc>
          <w:tcPr>
            <w:tcW w:w="2211" w:type="dxa"/>
          </w:tcPr>
          <w:p w:rsidR="00072FED" w:rsidRDefault="00072FED">
            <w:pPr>
              <w:pStyle w:val="ConsPlusNormal"/>
            </w:pPr>
            <w:bookmarkStart w:id="124" w:name="P3440"/>
            <w:bookmarkEnd w:id="124"/>
            <w:r>
              <w:t>Основное мероприятие 4.12 "Реализация мероприятий по подготовке и проведению чемпионата мира по футболу в 2018 году в Российской Федерации"</w:t>
            </w:r>
          </w:p>
        </w:tc>
        <w:tc>
          <w:tcPr>
            <w:tcW w:w="2154" w:type="dxa"/>
          </w:tcPr>
          <w:p w:rsidR="00072FED" w:rsidRDefault="00072FED">
            <w:pPr>
              <w:pStyle w:val="ConsPlusNormal"/>
            </w:pPr>
            <w:r>
              <w:t>министерство молодежной политики, спорта и туризма области, органы местного самоуправления области (по согласованию), министерство молодежной политики и спорта области</w:t>
            </w:r>
          </w:p>
        </w:tc>
        <w:tc>
          <w:tcPr>
            <w:tcW w:w="907" w:type="dxa"/>
          </w:tcPr>
          <w:p w:rsidR="00072FED" w:rsidRDefault="00072FED">
            <w:pPr>
              <w:pStyle w:val="ConsPlusNormal"/>
              <w:jc w:val="center"/>
            </w:pPr>
            <w:r>
              <w:t>2016</w:t>
            </w:r>
          </w:p>
        </w:tc>
        <w:tc>
          <w:tcPr>
            <w:tcW w:w="907" w:type="dxa"/>
          </w:tcPr>
          <w:p w:rsidR="00072FED" w:rsidRDefault="00072FED">
            <w:pPr>
              <w:pStyle w:val="ConsPlusNormal"/>
              <w:jc w:val="center"/>
            </w:pPr>
            <w:r>
              <w:t>2018</w:t>
            </w:r>
          </w:p>
        </w:tc>
        <w:tc>
          <w:tcPr>
            <w:tcW w:w="2665" w:type="dxa"/>
          </w:tcPr>
          <w:p w:rsidR="00072FED" w:rsidRDefault="00072FED">
            <w:pPr>
              <w:pStyle w:val="ConsPlusNormal"/>
            </w:pPr>
            <w:r>
              <w:t>реконструкция стадиона "Авангард", Саратовская область, г. Саратов, ул. Танкистов, б/н, увеличение пропускной способности на 28 человек в смену</w:t>
            </w:r>
          </w:p>
        </w:tc>
        <w:tc>
          <w:tcPr>
            <w:tcW w:w="2721" w:type="dxa"/>
          </w:tcPr>
          <w:p w:rsidR="00072FED" w:rsidRDefault="00072FED">
            <w:pPr>
              <w:pStyle w:val="ConsPlusNormal"/>
            </w:pPr>
            <w:r>
              <w:t>снижение уровня обеспеченности населения плоскостными сооружениями</w:t>
            </w:r>
          </w:p>
        </w:tc>
        <w:tc>
          <w:tcPr>
            <w:tcW w:w="1304" w:type="dxa"/>
          </w:tcPr>
          <w:p w:rsidR="00072FED" w:rsidRDefault="00072FED">
            <w:pPr>
              <w:pStyle w:val="ConsPlusNormal"/>
            </w:pPr>
            <w:hyperlink w:anchor="P2273" w:history="1">
              <w:r>
                <w:rPr>
                  <w:color w:val="0000FF"/>
                </w:rPr>
                <w:t>пункт 4.2</w:t>
              </w:r>
            </w:hyperlink>
            <w:r>
              <w:t>;</w:t>
            </w:r>
          </w:p>
          <w:p w:rsidR="00072FED" w:rsidRDefault="00072FED">
            <w:pPr>
              <w:pStyle w:val="ConsPlusNormal"/>
            </w:pPr>
            <w:hyperlink w:anchor="P2288" w:history="1">
              <w:r>
                <w:rPr>
                  <w:color w:val="0000FF"/>
                </w:rPr>
                <w:t>пункт 4.3</w:t>
              </w:r>
            </w:hyperlink>
            <w:r>
              <w:t>;</w:t>
            </w:r>
          </w:p>
          <w:p w:rsidR="00072FED" w:rsidRDefault="00072FED">
            <w:pPr>
              <w:pStyle w:val="ConsPlusNormal"/>
            </w:pPr>
            <w:hyperlink w:anchor="P2347" w:history="1">
              <w:r>
                <w:rPr>
                  <w:color w:val="0000FF"/>
                </w:rPr>
                <w:t>пункт 4.7</w:t>
              </w:r>
            </w:hyperlink>
            <w:r>
              <w:t>;</w:t>
            </w:r>
          </w:p>
          <w:p w:rsidR="00072FED" w:rsidRDefault="00072FED">
            <w:pPr>
              <w:pStyle w:val="ConsPlusNormal"/>
            </w:pPr>
            <w:hyperlink w:anchor="P1661" w:history="1">
              <w:r>
                <w:rPr>
                  <w:color w:val="0000FF"/>
                </w:rPr>
                <w:t>пункт 10</w:t>
              </w:r>
            </w:hyperlink>
          </w:p>
        </w:tc>
      </w:tr>
      <w:tr w:rsidR="00072FED">
        <w:tc>
          <w:tcPr>
            <w:tcW w:w="737" w:type="dxa"/>
          </w:tcPr>
          <w:p w:rsidR="00072FED" w:rsidRDefault="00072FED">
            <w:pPr>
              <w:pStyle w:val="ConsPlusNormal"/>
              <w:jc w:val="center"/>
            </w:pPr>
            <w:r>
              <w:t>10.</w:t>
            </w:r>
          </w:p>
        </w:tc>
        <w:tc>
          <w:tcPr>
            <w:tcW w:w="2211" w:type="dxa"/>
          </w:tcPr>
          <w:p w:rsidR="00072FED" w:rsidRDefault="00072FED">
            <w:pPr>
              <w:pStyle w:val="ConsPlusNormal"/>
            </w:pPr>
            <w:bookmarkStart w:id="125" w:name="P3451"/>
            <w:bookmarkEnd w:id="125"/>
            <w:r>
              <w:t xml:space="preserve">Основное мероприятие 4.13 "г. </w:t>
            </w:r>
            <w:r>
              <w:lastRenderedPageBreak/>
              <w:t>Саратов. Лыжный стадион на 5-й Дачной в Ленинском районе. I этап строительства"</w:t>
            </w:r>
          </w:p>
        </w:tc>
        <w:tc>
          <w:tcPr>
            <w:tcW w:w="2154" w:type="dxa"/>
          </w:tcPr>
          <w:p w:rsidR="00072FED" w:rsidRDefault="00072FED">
            <w:pPr>
              <w:pStyle w:val="ConsPlusNormal"/>
            </w:pPr>
            <w:r>
              <w:lastRenderedPageBreak/>
              <w:t xml:space="preserve">комитет капитального </w:t>
            </w:r>
            <w:r>
              <w:lastRenderedPageBreak/>
              <w:t>строительства области</w:t>
            </w:r>
          </w:p>
        </w:tc>
        <w:tc>
          <w:tcPr>
            <w:tcW w:w="907" w:type="dxa"/>
          </w:tcPr>
          <w:p w:rsidR="00072FED" w:rsidRDefault="00072FED">
            <w:pPr>
              <w:pStyle w:val="ConsPlusNormal"/>
              <w:jc w:val="center"/>
            </w:pPr>
            <w:r>
              <w:lastRenderedPageBreak/>
              <w:t>2016</w:t>
            </w:r>
          </w:p>
        </w:tc>
        <w:tc>
          <w:tcPr>
            <w:tcW w:w="907" w:type="dxa"/>
          </w:tcPr>
          <w:p w:rsidR="00072FED" w:rsidRDefault="00072FED">
            <w:pPr>
              <w:pStyle w:val="ConsPlusNormal"/>
              <w:jc w:val="center"/>
            </w:pPr>
            <w:r>
              <w:t>2016</w:t>
            </w:r>
          </w:p>
        </w:tc>
        <w:tc>
          <w:tcPr>
            <w:tcW w:w="2665" w:type="dxa"/>
          </w:tcPr>
          <w:p w:rsidR="00072FED" w:rsidRDefault="00072FED">
            <w:pPr>
              <w:pStyle w:val="ConsPlusNormal"/>
            </w:pPr>
            <w:r>
              <w:t xml:space="preserve">строительство стадиона, увеличение пропускной </w:t>
            </w:r>
            <w:r>
              <w:lastRenderedPageBreak/>
              <w:t>способности на 28 человек в смену</w:t>
            </w:r>
          </w:p>
        </w:tc>
        <w:tc>
          <w:tcPr>
            <w:tcW w:w="2721" w:type="dxa"/>
          </w:tcPr>
          <w:p w:rsidR="00072FED" w:rsidRDefault="00072FED">
            <w:pPr>
              <w:pStyle w:val="ConsPlusNormal"/>
            </w:pPr>
            <w:r>
              <w:lastRenderedPageBreak/>
              <w:t xml:space="preserve">снижение уровня обеспеченности населения </w:t>
            </w:r>
            <w:r>
              <w:lastRenderedPageBreak/>
              <w:t>плоскостными сооружениями</w:t>
            </w:r>
          </w:p>
        </w:tc>
        <w:tc>
          <w:tcPr>
            <w:tcW w:w="1304" w:type="dxa"/>
          </w:tcPr>
          <w:p w:rsidR="00072FED" w:rsidRDefault="00072FED">
            <w:pPr>
              <w:pStyle w:val="ConsPlusNormal"/>
            </w:pPr>
            <w:hyperlink w:anchor="P1534" w:history="1">
              <w:r>
                <w:rPr>
                  <w:color w:val="0000FF"/>
                </w:rPr>
                <w:t>пункт 1</w:t>
              </w:r>
            </w:hyperlink>
            <w:r>
              <w:t>;</w:t>
            </w:r>
          </w:p>
          <w:p w:rsidR="00072FED" w:rsidRDefault="00072FED">
            <w:pPr>
              <w:pStyle w:val="ConsPlusNormal"/>
            </w:pPr>
            <w:hyperlink w:anchor="P2303" w:history="1">
              <w:r>
                <w:rPr>
                  <w:color w:val="0000FF"/>
                </w:rPr>
                <w:t>пункт 4.4</w:t>
              </w:r>
            </w:hyperlink>
            <w:r>
              <w:t>;</w:t>
            </w:r>
          </w:p>
          <w:p w:rsidR="00072FED" w:rsidRDefault="00072FED">
            <w:pPr>
              <w:pStyle w:val="ConsPlusNormal"/>
            </w:pPr>
            <w:hyperlink w:anchor="P2288" w:history="1">
              <w:r>
                <w:rPr>
                  <w:color w:val="0000FF"/>
                </w:rPr>
                <w:t>пункт 4.3</w:t>
              </w:r>
            </w:hyperlink>
          </w:p>
        </w:tc>
      </w:tr>
      <w:tr w:rsidR="00072FED">
        <w:tblPrEx>
          <w:tblBorders>
            <w:insideH w:val="nil"/>
          </w:tblBorders>
        </w:tblPrEx>
        <w:tc>
          <w:tcPr>
            <w:tcW w:w="737" w:type="dxa"/>
            <w:tcBorders>
              <w:bottom w:val="nil"/>
            </w:tcBorders>
          </w:tcPr>
          <w:p w:rsidR="00072FED" w:rsidRDefault="00072FED">
            <w:pPr>
              <w:pStyle w:val="ConsPlusNormal"/>
              <w:jc w:val="center"/>
            </w:pPr>
            <w:r>
              <w:lastRenderedPageBreak/>
              <w:t>11.</w:t>
            </w:r>
          </w:p>
        </w:tc>
        <w:tc>
          <w:tcPr>
            <w:tcW w:w="2211" w:type="dxa"/>
            <w:tcBorders>
              <w:bottom w:val="nil"/>
            </w:tcBorders>
          </w:tcPr>
          <w:p w:rsidR="00072FED" w:rsidRDefault="00072FED">
            <w:pPr>
              <w:pStyle w:val="ConsPlusNormal"/>
            </w:pPr>
            <w:bookmarkStart w:id="126" w:name="P3461"/>
            <w:bookmarkEnd w:id="126"/>
            <w:r>
              <w:t>Основное мероприятие 4.14 "Предоставление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w:t>
            </w:r>
          </w:p>
        </w:tc>
        <w:tc>
          <w:tcPr>
            <w:tcW w:w="2154" w:type="dxa"/>
            <w:tcBorders>
              <w:bottom w:val="nil"/>
            </w:tcBorders>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072FED" w:rsidRDefault="00072FED">
            <w:pPr>
              <w:pStyle w:val="ConsPlusNormal"/>
              <w:jc w:val="center"/>
            </w:pPr>
            <w:r>
              <w:t>2017</w:t>
            </w:r>
          </w:p>
        </w:tc>
        <w:tc>
          <w:tcPr>
            <w:tcW w:w="907" w:type="dxa"/>
            <w:tcBorders>
              <w:bottom w:val="nil"/>
            </w:tcBorders>
          </w:tcPr>
          <w:p w:rsidR="00072FED" w:rsidRDefault="00072FED">
            <w:pPr>
              <w:pStyle w:val="ConsPlusNormal"/>
              <w:jc w:val="center"/>
            </w:pPr>
            <w:r>
              <w:t>2017</w:t>
            </w:r>
          </w:p>
        </w:tc>
        <w:tc>
          <w:tcPr>
            <w:tcW w:w="2665" w:type="dxa"/>
            <w:tcBorders>
              <w:bottom w:val="nil"/>
            </w:tcBorders>
          </w:tcPr>
          <w:p w:rsidR="00072FED" w:rsidRDefault="00072FED">
            <w:pPr>
              <w:pStyle w:val="ConsPlusNormal"/>
            </w:pPr>
            <w:r>
              <w:t>приобретение строительных конструкций, включая монтажные и пусконаладочные работы и обучение штатного персонала, приобретение оборудования, материалов (включая доставку, установку, монтаж, демонтаж), благоустройство территории</w:t>
            </w:r>
          </w:p>
        </w:tc>
        <w:tc>
          <w:tcPr>
            <w:tcW w:w="2721" w:type="dxa"/>
            <w:tcBorders>
              <w:bottom w:val="nil"/>
            </w:tcBorders>
          </w:tcPr>
          <w:p w:rsidR="00072FED" w:rsidRDefault="00072FED">
            <w:pPr>
              <w:pStyle w:val="ConsPlusNormal"/>
            </w:pPr>
            <w:r>
              <w:t>снижение уровня обеспеченности населения спортивными сооружениями</w:t>
            </w:r>
          </w:p>
        </w:tc>
        <w:tc>
          <w:tcPr>
            <w:tcW w:w="1304" w:type="dxa"/>
            <w:tcBorders>
              <w:bottom w:val="nil"/>
            </w:tcBorders>
          </w:tcPr>
          <w:p w:rsidR="00072FED" w:rsidRDefault="00072FED">
            <w:pPr>
              <w:pStyle w:val="ConsPlusNormal"/>
            </w:pPr>
            <w:hyperlink w:anchor="P1534" w:history="1">
              <w:r>
                <w:rPr>
                  <w:color w:val="0000FF"/>
                </w:rPr>
                <w:t>пункт 1</w:t>
              </w:r>
            </w:hyperlink>
            <w:r>
              <w:t>;</w:t>
            </w:r>
          </w:p>
          <w:p w:rsidR="00072FED" w:rsidRDefault="00072FED">
            <w:pPr>
              <w:pStyle w:val="ConsPlusNormal"/>
            </w:pPr>
            <w:hyperlink w:anchor="P2303" w:history="1">
              <w:r>
                <w:rPr>
                  <w:color w:val="0000FF"/>
                </w:rPr>
                <w:t>пункт 4.4</w:t>
              </w:r>
            </w:hyperlink>
            <w:r>
              <w:t>;</w:t>
            </w:r>
          </w:p>
          <w:p w:rsidR="00072FED" w:rsidRDefault="00072FED">
            <w:pPr>
              <w:pStyle w:val="ConsPlusNormal"/>
            </w:pPr>
            <w:hyperlink w:anchor="P2273" w:history="1">
              <w:r>
                <w:rPr>
                  <w:color w:val="0000FF"/>
                </w:rPr>
                <w:t>пункт 4.2</w:t>
              </w:r>
            </w:hyperlink>
          </w:p>
        </w:tc>
      </w:tr>
      <w:tr w:rsidR="00072FED">
        <w:tblPrEx>
          <w:tblBorders>
            <w:insideH w:val="nil"/>
          </w:tblBorders>
        </w:tblPrEx>
        <w:tc>
          <w:tcPr>
            <w:tcW w:w="13606" w:type="dxa"/>
            <w:gridSpan w:val="8"/>
            <w:tcBorders>
              <w:top w:val="nil"/>
            </w:tcBorders>
          </w:tcPr>
          <w:p w:rsidR="00072FED" w:rsidRDefault="00072FED">
            <w:pPr>
              <w:pStyle w:val="ConsPlusNormal"/>
              <w:jc w:val="both"/>
            </w:pPr>
            <w:r>
              <w:t xml:space="preserve">(в ред. </w:t>
            </w:r>
            <w:hyperlink r:id="rId448" w:history="1">
              <w:r>
                <w:rPr>
                  <w:color w:val="0000FF"/>
                </w:rPr>
                <w:t>постановления</w:t>
              </w:r>
            </w:hyperlink>
            <w:r>
              <w:t xml:space="preserve"> Правительства Саратовской области от 10.09.2019 N 649-П)</w:t>
            </w:r>
          </w:p>
        </w:tc>
      </w:tr>
      <w:tr w:rsidR="00072FED">
        <w:tblPrEx>
          <w:tblBorders>
            <w:insideH w:val="nil"/>
          </w:tblBorders>
        </w:tblPrEx>
        <w:tc>
          <w:tcPr>
            <w:tcW w:w="737" w:type="dxa"/>
            <w:tcBorders>
              <w:bottom w:val="nil"/>
            </w:tcBorders>
          </w:tcPr>
          <w:p w:rsidR="00072FED" w:rsidRDefault="00072FED">
            <w:pPr>
              <w:pStyle w:val="ConsPlusNormal"/>
              <w:jc w:val="center"/>
            </w:pPr>
            <w:r>
              <w:t>12.</w:t>
            </w:r>
          </w:p>
        </w:tc>
        <w:tc>
          <w:tcPr>
            <w:tcW w:w="2211" w:type="dxa"/>
            <w:tcBorders>
              <w:bottom w:val="nil"/>
            </w:tcBorders>
          </w:tcPr>
          <w:p w:rsidR="00072FED" w:rsidRDefault="00072FED">
            <w:pPr>
              <w:pStyle w:val="ConsPlusNormal"/>
            </w:pPr>
            <w:bookmarkStart w:id="127" w:name="P3472"/>
            <w:bookmarkEnd w:id="127"/>
            <w:r>
              <w:t xml:space="preserve">Основное мероприятие 4.15 "Приобретение в областную собственность имущественного комплекса детского оздоровительного </w:t>
            </w:r>
            <w:r>
              <w:lastRenderedPageBreak/>
              <w:t>лагеря "Сосенки" Аткарского района"</w:t>
            </w:r>
          </w:p>
        </w:tc>
        <w:tc>
          <w:tcPr>
            <w:tcW w:w="2154" w:type="dxa"/>
            <w:tcBorders>
              <w:bottom w:val="nil"/>
            </w:tcBorders>
          </w:tcPr>
          <w:p w:rsidR="00072FED" w:rsidRDefault="00072FED">
            <w:pPr>
              <w:pStyle w:val="ConsPlusNormal"/>
            </w:pPr>
            <w:r>
              <w:lastRenderedPageBreak/>
              <w:t>министерство молодежной политики и спорта области, организации области (по согласованию)</w:t>
            </w:r>
          </w:p>
        </w:tc>
        <w:tc>
          <w:tcPr>
            <w:tcW w:w="907" w:type="dxa"/>
            <w:tcBorders>
              <w:bottom w:val="nil"/>
            </w:tcBorders>
          </w:tcPr>
          <w:p w:rsidR="00072FED" w:rsidRDefault="00072FED">
            <w:pPr>
              <w:pStyle w:val="ConsPlusNormal"/>
              <w:jc w:val="center"/>
            </w:pPr>
            <w:r>
              <w:t>2018</w:t>
            </w:r>
          </w:p>
        </w:tc>
        <w:tc>
          <w:tcPr>
            <w:tcW w:w="907" w:type="dxa"/>
            <w:tcBorders>
              <w:bottom w:val="nil"/>
            </w:tcBorders>
          </w:tcPr>
          <w:p w:rsidR="00072FED" w:rsidRDefault="00072FED">
            <w:pPr>
              <w:pStyle w:val="ConsPlusNormal"/>
              <w:jc w:val="center"/>
            </w:pPr>
            <w:r>
              <w:t>2018</w:t>
            </w:r>
          </w:p>
        </w:tc>
        <w:tc>
          <w:tcPr>
            <w:tcW w:w="2665" w:type="dxa"/>
            <w:tcBorders>
              <w:bottom w:val="nil"/>
            </w:tcBorders>
          </w:tcPr>
          <w:p w:rsidR="00072FED" w:rsidRDefault="00072FED">
            <w:pPr>
              <w:pStyle w:val="ConsPlusNormal"/>
            </w:pPr>
            <w:r>
              <w:t>увеличение количества детей, отдыхающих в детских оздоровительных лагерях, на 250 человек в смену</w:t>
            </w:r>
          </w:p>
        </w:tc>
        <w:tc>
          <w:tcPr>
            <w:tcW w:w="2721" w:type="dxa"/>
            <w:tcBorders>
              <w:bottom w:val="nil"/>
            </w:tcBorders>
          </w:tcPr>
          <w:p w:rsidR="00072FED" w:rsidRDefault="00072FED">
            <w:pPr>
              <w:pStyle w:val="ConsPlusNormal"/>
            </w:pPr>
            <w:r>
              <w:t>снижение уровня обеспеченности населения местами для оздоровления и занятий спортом детьми</w:t>
            </w:r>
          </w:p>
        </w:tc>
        <w:tc>
          <w:tcPr>
            <w:tcW w:w="1304" w:type="dxa"/>
            <w:tcBorders>
              <w:bottom w:val="nil"/>
            </w:tcBorders>
          </w:tcPr>
          <w:p w:rsidR="00072FED" w:rsidRDefault="00072FED">
            <w:pPr>
              <w:pStyle w:val="ConsPlusNormal"/>
            </w:pPr>
            <w:hyperlink w:anchor="P1534" w:history="1">
              <w:r>
                <w:rPr>
                  <w:color w:val="0000FF"/>
                </w:rPr>
                <w:t>пункт 1</w:t>
              </w:r>
            </w:hyperlink>
            <w:r>
              <w:t>;</w:t>
            </w:r>
          </w:p>
          <w:p w:rsidR="00072FED" w:rsidRDefault="00072FED">
            <w:pPr>
              <w:pStyle w:val="ConsPlusNormal"/>
            </w:pPr>
            <w:hyperlink w:anchor="P2361" w:history="1">
              <w:r>
                <w:rPr>
                  <w:color w:val="0000FF"/>
                </w:rPr>
                <w:t>пункт 4.8</w:t>
              </w:r>
            </w:hyperlink>
          </w:p>
        </w:tc>
      </w:tr>
      <w:tr w:rsidR="00072FED">
        <w:tblPrEx>
          <w:tblBorders>
            <w:insideH w:val="nil"/>
          </w:tblBorders>
        </w:tblPrEx>
        <w:tc>
          <w:tcPr>
            <w:tcW w:w="13606" w:type="dxa"/>
            <w:gridSpan w:val="8"/>
            <w:tcBorders>
              <w:top w:val="nil"/>
            </w:tcBorders>
          </w:tcPr>
          <w:p w:rsidR="00072FED" w:rsidRDefault="00072FED">
            <w:pPr>
              <w:pStyle w:val="ConsPlusNormal"/>
              <w:jc w:val="both"/>
            </w:pPr>
            <w:r>
              <w:lastRenderedPageBreak/>
              <w:t xml:space="preserve">(в ред. </w:t>
            </w:r>
            <w:hyperlink r:id="rId449" w:history="1">
              <w:r>
                <w:rPr>
                  <w:color w:val="0000FF"/>
                </w:rPr>
                <w:t>постановления</w:t>
              </w:r>
            </w:hyperlink>
            <w:r>
              <w:t xml:space="preserve"> Правительства Саратовской области от 23.12.2019 N 902-П)</w:t>
            </w:r>
          </w:p>
        </w:tc>
      </w:tr>
      <w:tr w:rsidR="00072FED">
        <w:tc>
          <w:tcPr>
            <w:tcW w:w="737" w:type="dxa"/>
          </w:tcPr>
          <w:p w:rsidR="00072FED" w:rsidRDefault="00072FED">
            <w:pPr>
              <w:pStyle w:val="ConsPlusNormal"/>
              <w:jc w:val="center"/>
            </w:pPr>
            <w:r>
              <w:t>13.</w:t>
            </w:r>
          </w:p>
        </w:tc>
        <w:tc>
          <w:tcPr>
            <w:tcW w:w="2211" w:type="dxa"/>
          </w:tcPr>
          <w:p w:rsidR="00072FED" w:rsidRDefault="00072FED">
            <w:pPr>
              <w:pStyle w:val="ConsPlusNormal"/>
            </w:pPr>
            <w:bookmarkStart w:id="128" w:name="P3482"/>
            <w:bookmarkEnd w:id="128"/>
            <w:r>
              <w:t>"Основное мероприятие 4.16 "Имущественный взнос некоммерческой организации "Автономная некоммерческая организация "Спортивно-оздоровительный центр "Березка"</w:t>
            </w:r>
          </w:p>
        </w:tc>
        <w:tc>
          <w:tcPr>
            <w:tcW w:w="2154" w:type="dxa"/>
          </w:tcPr>
          <w:p w:rsidR="00072FED" w:rsidRDefault="00072FED">
            <w:pPr>
              <w:pStyle w:val="ConsPlusNormal"/>
            </w:pPr>
            <w:r>
              <w:t>министерство молодежной политики и спорта области</w:t>
            </w:r>
          </w:p>
        </w:tc>
        <w:tc>
          <w:tcPr>
            <w:tcW w:w="907" w:type="dxa"/>
          </w:tcPr>
          <w:p w:rsidR="00072FED" w:rsidRDefault="00072FED">
            <w:pPr>
              <w:pStyle w:val="ConsPlusNormal"/>
              <w:jc w:val="center"/>
            </w:pPr>
            <w:r>
              <w:t>2019</w:t>
            </w:r>
          </w:p>
        </w:tc>
        <w:tc>
          <w:tcPr>
            <w:tcW w:w="907" w:type="dxa"/>
          </w:tcPr>
          <w:p w:rsidR="00072FED" w:rsidRDefault="00072FED">
            <w:pPr>
              <w:pStyle w:val="ConsPlusNormal"/>
              <w:jc w:val="center"/>
            </w:pPr>
            <w:r>
              <w:t>2019</w:t>
            </w:r>
          </w:p>
        </w:tc>
        <w:tc>
          <w:tcPr>
            <w:tcW w:w="2665" w:type="dxa"/>
          </w:tcPr>
          <w:p w:rsidR="00072FED" w:rsidRDefault="00072FED">
            <w:pPr>
              <w:pStyle w:val="ConsPlusNormal"/>
            </w:pPr>
            <w:r>
              <w:t xml:space="preserve">предусматривается финансовое обеспечение для внесения имущественного взноса при создании некоммерческой организации в соответствии со </w:t>
            </w:r>
            <w:hyperlink r:id="rId450" w:history="1">
              <w:r>
                <w:rPr>
                  <w:color w:val="0000FF"/>
                </w:rPr>
                <w:t>ст. 10</w:t>
              </w:r>
            </w:hyperlink>
            <w:r>
              <w:t xml:space="preserve"> Федерального закона "О некоммерческих организациях"</w:t>
            </w:r>
          </w:p>
        </w:tc>
        <w:tc>
          <w:tcPr>
            <w:tcW w:w="2721" w:type="dxa"/>
          </w:tcPr>
          <w:p w:rsidR="00072FED" w:rsidRDefault="00072FED">
            <w:pPr>
              <w:pStyle w:val="ConsPlusNormal"/>
            </w:pPr>
            <w:r>
              <w:t>снижение уровня обеспеченности населения спортивными сооружениями</w:t>
            </w:r>
          </w:p>
        </w:tc>
        <w:tc>
          <w:tcPr>
            <w:tcW w:w="1304" w:type="dxa"/>
          </w:tcPr>
          <w:p w:rsidR="00072FED" w:rsidRDefault="00072FED">
            <w:pPr>
              <w:pStyle w:val="ConsPlusNormal"/>
            </w:pPr>
            <w:hyperlink w:anchor="P1534" w:history="1">
              <w:r>
                <w:rPr>
                  <w:color w:val="0000FF"/>
                </w:rPr>
                <w:t>пункт 1</w:t>
              </w:r>
            </w:hyperlink>
          </w:p>
        </w:tc>
      </w:tr>
      <w:tr w:rsidR="00072FED">
        <w:tc>
          <w:tcPr>
            <w:tcW w:w="737" w:type="dxa"/>
            <w:vMerge w:val="restart"/>
            <w:tcBorders>
              <w:bottom w:val="nil"/>
            </w:tcBorders>
          </w:tcPr>
          <w:p w:rsidR="00072FED" w:rsidRDefault="00072FED">
            <w:pPr>
              <w:pStyle w:val="ConsPlusNormal"/>
              <w:jc w:val="center"/>
            </w:pPr>
            <w:r>
              <w:t>14.</w:t>
            </w:r>
          </w:p>
        </w:tc>
        <w:tc>
          <w:tcPr>
            <w:tcW w:w="2211" w:type="dxa"/>
          </w:tcPr>
          <w:p w:rsidR="00072FED" w:rsidRDefault="00072FED">
            <w:pPr>
              <w:pStyle w:val="ConsPlusNormal"/>
            </w:pPr>
            <w:bookmarkStart w:id="129" w:name="P3490"/>
            <w:bookmarkEnd w:id="129"/>
            <w:r>
              <w:t xml:space="preserve">Региональный проект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w:t>
            </w:r>
            <w:r>
              <w:lastRenderedPageBreak/>
              <w:t>проекта "Спорт - норма жизни")</w:t>
            </w:r>
          </w:p>
        </w:tc>
        <w:tc>
          <w:tcPr>
            <w:tcW w:w="2154" w:type="dxa"/>
          </w:tcPr>
          <w:p w:rsidR="00072FED" w:rsidRDefault="00072FED">
            <w:pPr>
              <w:pStyle w:val="ConsPlusNormal"/>
            </w:pPr>
            <w:r>
              <w:lastRenderedPageBreak/>
              <w:t xml:space="preserve">министерство молодежной политики и спорта области, министерство строительства и жилищно-коммунального хозяйства области, комитет по реализации инвестиционных проектов в строительстве области, министерство </w:t>
            </w:r>
            <w:r>
              <w:lastRenderedPageBreak/>
              <w:t>сельского хозяйства области, органы местного самоуправления области (по согласованию)</w:t>
            </w:r>
          </w:p>
        </w:tc>
        <w:tc>
          <w:tcPr>
            <w:tcW w:w="907" w:type="dxa"/>
          </w:tcPr>
          <w:p w:rsidR="00072FED" w:rsidRDefault="00072FED">
            <w:pPr>
              <w:pStyle w:val="ConsPlusNormal"/>
              <w:jc w:val="center"/>
            </w:pPr>
            <w:r>
              <w:lastRenderedPageBreak/>
              <w:t>2019</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строительство и ввод в эксплуатацию спортивных сооружений, увеличение единовременной пропускной способности спортивных объектов</w:t>
            </w:r>
          </w:p>
        </w:tc>
        <w:tc>
          <w:tcPr>
            <w:tcW w:w="2721" w:type="dxa"/>
          </w:tcPr>
          <w:p w:rsidR="00072FED" w:rsidRDefault="00072FED">
            <w:pPr>
              <w:pStyle w:val="ConsPlusNormal"/>
            </w:pPr>
            <w:r>
              <w:t>снижение уровня обеспеченности населения спортивными сооружениями</w:t>
            </w:r>
          </w:p>
        </w:tc>
        <w:tc>
          <w:tcPr>
            <w:tcW w:w="1304" w:type="dxa"/>
          </w:tcPr>
          <w:p w:rsidR="00072FED" w:rsidRDefault="00072FED">
            <w:pPr>
              <w:pStyle w:val="ConsPlusNormal"/>
            </w:pPr>
            <w:hyperlink w:anchor="P1548" w:history="1">
              <w:r>
                <w:rPr>
                  <w:color w:val="0000FF"/>
                </w:rPr>
                <w:t>пункт 2</w:t>
              </w:r>
            </w:hyperlink>
            <w:r>
              <w:t xml:space="preserve">; </w:t>
            </w:r>
            <w:hyperlink w:anchor="P1563" w:history="1">
              <w:r>
                <w:rPr>
                  <w:color w:val="0000FF"/>
                </w:rPr>
                <w:t>пункт 3</w:t>
              </w:r>
            </w:hyperlink>
            <w:r>
              <w:t xml:space="preserve">; </w:t>
            </w:r>
            <w:hyperlink w:anchor="P1661" w:history="1">
              <w:r>
                <w:rPr>
                  <w:color w:val="0000FF"/>
                </w:rPr>
                <w:t>пункт 10</w:t>
              </w:r>
            </w:hyperlink>
            <w:r>
              <w:t xml:space="preserve">; </w:t>
            </w:r>
            <w:hyperlink w:anchor="P1676" w:history="1">
              <w:r>
                <w:rPr>
                  <w:color w:val="0000FF"/>
                </w:rPr>
                <w:t>пункт 11</w:t>
              </w:r>
            </w:hyperlink>
            <w:r>
              <w:t xml:space="preserve">; </w:t>
            </w:r>
            <w:hyperlink w:anchor="P1803" w:history="1">
              <w:r>
                <w:rPr>
                  <w:color w:val="0000FF"/>
                </w:rPr>
                <w:t>пункт 1.9</w:t>
              </w:r>
            </w:hyperlink>
            <w:r>
              <w:t xml:space="preserve">; </w:t>
            </w:r>
            <w:hyperlink w:anchor="P1935" w:history="1">
              <w:r>
                <w:rPr>
                  <w:color w:val="0000FF"/>
                </w:rPr>
                <w:t>пункт 1.17</w:t>
              </w:r>
            </w:hyperlink>
            <w:r>
              <w:t xml:space="preserve">; </w:t>
            </w:r>
            <w:hyperlink w:anchor="P2273" w:history="1">
              <w:r>
                <w:rPr>
                  <w:color w:val="0000FF"/>
                </w:rPr>
                <w:t>пункт 4.2</w:t>
              </w:r>
            </w:hyperlink>
            <w:r>
              <w:t xml:space="preserve">; </w:t>
            </w:r>
            <w:hyperlink w:anchor="P2288" w:history="1">
              <w:r>
                <w:rPr>
                  <w:color w:val="0000FF"/>
                </w:rPr>
                <w:t>пункт 4.3</w:t>
              </w:r>
            </w:hyperlink>
            <w:r>
              <w:t xml:space="preserve">; </w:t>
            </w:r>
            <w:hyperlink w:anchor="P2303" w:history="1">
              <w:r>
                <w:rPr>
                  <w:color w:val="0000FF"/>
                </w:rPr>
                <w:t>пункт 4.4</w:t>
              </w:r>
            </w:hyperlink>
            <w:r>
              <w:t xml:space="preserve">; </w:t>
            </w:r>
            <w:hyperlink w:anchor="P2318" w:history="1">
              <w:r>
                <w:rPr>
                  <w:color w:val="0000FF"/>
                </w:rPr>
                <w:t>пункт 4.5</w:t>
              </w:r>
            </w:hyperlink>
            <w:r>
              <w:t xml:space="preserve">; </w:t>
            </w:r>
            <w:hyperlink w:anchor="P2332" w:history="1">
              <w:r>
                <w:rPr>
                  <w:color w:val="0000FF"/>
                </w:rPr>
                <w:t>пункт 4.6</w:t>
              </w:r>
            </w:hyperlink>
            <w:r>
              <w:t xml:space="preserve">; </w:t>
            </w:r>
            <w:hyperlink w:anchor="P2376" w:history="1">
              <w:r>
                <w:rPr>
                  <w:color w:val="0000FF"/>
                </w:rPr>
                <w:t>пункт 4.9</w:t>
              </w:r>
            </w:hyperlink>
          </w:p>
        </w:tc>
      </w:tr>
      <w:tr w:rsidR="00072FED">
        <w:tc>
          <w:tcPr>
            <w:tcW w:w="737" w:type="dxa"/>
            <w:vMerge/>
            <w:tcBorders>
              <w:bottom w:val="nil"/>
            </w:tcBorders>
          </w:tcPr>
          <w:p w:rsidR="00072FED" w:rsidRDefault="00072FED"/>
        </w:tc>
        <w:tc>
          <w:tcPr>
            <w:tcW w:w="2211" w:type="dxa"/>
          </w:tcPr>
          <w:p w:rsidR="00072FED" w:rsidRDefault="00072FED">
            <w:pPr>
              <w:pStyle w:val="ConsPlusNormal"/>
            </w:pPr>
            <w:r>
              <w:t>4.1.1. 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 в том числе:</w:t>
            </w:r>
          </w:p>
        </w:tc>
        <w:tc>
          <w:tcPr>
            <w:tcW w:w="2154" w:type="dxa"/>
          </w:tcPr>
          <w:p w:rsidR="00072FED" w:rsidRDefault="00072FED">
            <w:pPr>
              <w:pStyle w:val="ConsPlusNormal"/>
            </w:pPr>
            <w:r>
              <w:t>министерство молодежной политики и спорта области, органы местного самоуправления области (по согласованию)</w:t>
            </w:r>
          </w:p>
        </w:tc>
        <w:tc>
          <w:tcPr>
            <w:tcW w:w="907" w:type="dxa"/>
          </w:tcPr>
          <w:p w:rsidR="00072FED" w:rsidRDefault="00072FED">
            <w:pPr>
              <w:pStyle w:val="ConsPlusNormal"/>
              <w:jc w:val="center"/>
            </w:pPr>
            <w:r>
              <w:t>2019</w:t>
            </w:r>
          </w:p>
        </w:tc>
        <w:tc>
          <w:tcPr>
            <w:tcW w:w="907" w:type="dxa"/>
          </w:tcPr>
          <w:p w:rsidR="00072FED" w:rsidRDefault="00072FED">
            <w:pPr>
              <w:pStyle w:val="ConsPlusNormal"/>
              <w:jc w:val="center"/>
            </w:pPr>
            <w:r>
              <w:t>2020</w:t>
            </w:r>
          </w:p>
        </w:tc>
        <w:tc>
          <w:tcPr>
            <w:tcW w:w="2665" w:type="dxa"/>
          </w:tcPr>
          <w:p w:rsidR="00072FED" w:rsidRDefault="00072FED">
            <w:pPr>
              <w:pStyle w:val="ConsPlusNormal"/>
            </w:pPr>
            <w:r>
              <w:t>строительство и ввод в эксплуатацию спортивного сооружения, в том числе за счет реконструкции, увеличение единовременной пропускной способности спортивных объектов на 170 человек в смену</w:t>
            </w:r>
          </w:p>
        </w:tc>
        <w:tc>
          <w:tcPr>
            <w:tcW w:w="2721" w:type="dxa"/>
          </w:tcPr>
          <w:p w:rsidR="00072FED" w:rsidRDefault="00072FED">
            <w:pPr>
              <w:pStyle w:val="ConsPlusNormal"/>
            </w:pPr>
            <w:r>
              <w:t>снижение уровня обеспеченности населения спортивными сооружениями</w:t>
            </w:r>
          </w:p>
        </w:tc>
        <w:tc>
          <w:tcPr>
            <w:tcW w:w="1304" w:type="dxa"/>
          </w:tcPr>
          <w:p w:rsidR="00072FED" w:rsidRDefault="00072FED">
            <w:pPr>
              <w:pStyle w:val="ConsPlusNormal"/>
            </w:pPr>
            <w:hyperlink w:anchor="P1661" w:history="1">
              <w:r>
                <w:rPr>
                  <w:color w:val="0000FF"/>
                </w:rPr>
                <w:t>пункт 10</w:t>
              </w:r>
            </w:hyperlink>
            <w:r>
              <w:t xml:space="preserve">; </w:t>
            </w:r>
            <w:hyperlink w:anchor="P2273" w:history="1">
              <w:r>
                <w:rPr>
                  <w:color w:val="0000FF"/>
                </w:rPr>
                <w:t>пункт 4.2</w:t>
              </w:r>
            </w:hyperlink>
            <w:r>
              <w:t xml:space="preserve">; </w:t>
            </w:r>
            <w:hyperlink w:anchor="P2288" w:history="1">
              <w:r>
                <w:rPr>
                  <w:color w:val="0000FF"/>
                </w:rPr>
                <w:t>пункт 4.3</w:t>
              </w:r>
            </w:hyperlink>
            <w:r>
              <w:t xml:space="preserve">; </w:t>
            </w:r>
            <w:hyperlink w:anchor="P2303" w:history="1">
              <w:r>
                <w:rPr>
                  <w:color w:val="0000FF"/>
                </w:rPr>
                <w:t>пункт 4.4</w:t>
              </w:r>
            </w:hyperlink>
            <w:r>
              <w:t>;</w:t>
            </w:r>
          </w:p>
          <w:p w:rsidR="00072FED" w:rsidRDefault="00072FED">
            <w:pPr>
              <w:pStyle w:val="ConsPlusNormal"/>
            </w:pPr>
            <w:hyperlink w:anchor="P2332" w:history="1">
              <w:r>
                <w:rPr>
                  <w:color w:val="0000FF"/>
                </w:rPr>
                <w:t>пункт 4.6</w:t>
              </w:r>
            </w:hyperlink>
          </w:p>
        </w:tc>
      </w:tr>
      <w:tr w:rsidR="00072FED">
        <w:tc>
          <w:tcPr>
            <w:tcW w:w="737" w:type="dxa"/>
            <w:vMerge/>
            <w:tcBorders>
              <w:bottom w:val="nil"/>
            </w:tcBorders>
          </w:tcPr>
          <w:p w:rsidR="00072FED" w:rsidRDefault="00072FED"/>
        </w:tc>
        <w:tc>
          <w:tcPr>
            <w:tcW w:w="2211" w:type="dxa"/>
          </w:tcPr>
          <w:p w:rsidR="00072FED" w:rsidRDefault="00072FED">
            <w:pPr>
              <w:pStyle w:val="ConsPlusNormal"/>
            </w:pPr>
            <w:r>
              <w:t>4.1.2. Оснащение объектов спортивной инфраструктуры спортивно-технологическим оборудованием:</w:t>
            </w:r>
          </w:p>
        </w:tc>
        <w:tc>
          <w:tcPr>
            <w:tcW w:w="2154" w:type="dxa"/>
          </w:tcPr>
          <w:p w:rsidR="00072FED" w:rsidRDefault="00072FED">
            <w:pPr>
              <w:pStyle w:val="ConsPlusNormal"/>
            </w:pPr>
            <w:r>
              <w:t>министерство молодежной политики и спорта области</w:t>
            </w:r>
          </w:p>
        </w:tc>
        <w:tc>
          <w:tcPr>
            <w:tcW w:w="907" w:type="dxa"/>
          </w:tcPr>
          <w:p w:rsidR="00072FED" w:rsidRDefault="00072FED">
            <w:pPr>
              <w:pStyle w:val="ConsPlusNormal"/>
              <w:jc w:val="center"/>
            </w:pPr>
            <w:r>
              <w:t>2019</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приобретение спортивно-технологического оборудования</w:t>
            </w:r>
          </w:p>
        </w:tc>
        <w:tc>
          <w:tcPr>
            <w:tcW w:w="2721" w:type="dxa"/>
          </w:tcPr>
          <w:p w:rsidR="00072FED" w:rsidRDefault="00072FED">
            <w:pPr>
              <w:pStyle w:val="ConsPlusNormal"/>
            </w:pPr>
            <w:r>
              <w:t>ухудшение состояния материально-технической базы подведомственных учреждений</w:t>
            </w:r>
          </w:p>
        </w:tc>
        <w:tc>
          <w:tcPr>
            <w:tcW w:w="1304" w:type="dxa"/>
          </w:tcPr>
          <w:p w:rsidR="00072FED" w:rsidRDefault="00072FED">
            <w:pPr>
              <w:pStyle w:val="ConsPlusNormal"/>
            </w:pPr>
            <w:hyperlink w:anchor="P2273" w:history="1">
              <w:r>
                <w:rPr>
                  <w:color w:val="0000FF"/>
                </w:rPr>
                <w:t>пункт 4.2</w:t>
              </w:r>
            </w:hyperlink>
            <w:r>
              <w:t xml:space="preserve">, </w:t>
            </w:r>
            <w:hyperlink w:anchor="P2439" w:history="1">
              <w:r>
                <w:rPr>
                  <w:color w:val="0000FF"/>
                </w:rPr>
                <w:t>пункт 4.13</w:t>
              </w:r>
            </w:hyperlink>
            <w:r>
              <w:t xml:space="preserve">; </w:t>
            </w:r>
            <w:hyperlink w:anchor="P2455" w:history="1">
              <w:r>
                <w:rPr>
                  <w:color w:val="0000FF"/>
                </w:rPr>
                <w:t>пункт 4.14</w:t>
              </w:r>
            </w:hyperlink>
          </w:p>
        </w:tc>
      </w:tr>
      <w:tr w:rsidR="00072FED">
        <w:tc>
          <w:tcPr>
            <w:tcW w:w="737" w:type="dxa"/>
            <w:vMerge/>
            <w:tcBorders>
              <w:bottom w:val="nil"/>
            </w:tcBorders>
          </w:tcPr>
          <w:p w:rsidR="00072FED" w:rsidRDefault="00072FED"/>
        </w:tc>
        <w:tc>
          <w:tcPr>
            <w:tcW w:w="2211" w:type="dxa"/>
          </w:tcPr>
          <w:p w:rsidR="00072FED" w:rsidRDefault="00072FED">
            <w:pPr>
              <w:pStyle w:val="ConsPlusNormal"/>
            </w:pPr>
            <w:r>
              <w:t xml:space="preserve">4.1.2.1. Создание или модернизация физкультурно-оздоровительных комплексов </w:t>
            </w:r>
            <w:r>
              <w:lastRenderedPageBreak/>
              <w:t>открытого типа и (или) физкультурно-оздоровительных комплексов для центров развития внешкольного спорта</w:t>
            </w:r>
          </w:p>
        </w:tc>
        <w:tc>
          <w:tcPr>
            <w:tcW w:w="2154" w:type="dxa"/>
          </w:tcPr>
          <w:p w:rsidR="00072FED" w:rsidRDefault="00072FED">
            <w:pPr>
              <w:pStyle w:val="ConsPlusNormal"/>
            </w:pPr>
            <w:r>
              <w:lastRenderedPageBreak/>
              <w:t>министерство молодежной политики и спорта области</w:t>
            </w:r>
          </w:p>
        </w:tc>
        <w:tc>
          <w:tcPr>
            <w:tcW w:w="907" w:type="dxa"/>
          </w:tcPr>
          <w:p w:rsidR="00072FED" w:rsidRDefault="00072FED">
            <w:pPr>
              <w:pStyle w:val="ConsPlusNormal"/>
              <w:jc w:val="center"/>
            </w:pPr>
            <w:r>
              <w:t>2019</w:t>
            </w:r>
          </w:p>
        </w:tc>
        <w:tc>
          <w:tcPr>
            <w:tcW w:w="907" w:type="dxa"/>
          </w:tcPr>
          <w:p w:rsidR="00072FED" w:rsidRDefault="00072FED">
            <w:pPr>
              <w:pStyle w:val="ConsPlusNormal"/>
              <w:jc w:val="center"/>
            </w:pPr>
            <w:r>
              <w:t>2019</w:t>
            </w:r>
          </w:p>
        </w:tc>
        <w:tc>
          <w:tcPr>
            <w:tcW w:w="2665" w:type="dxa"/>
          </w:tcPr>
          <w:p w:rsidR="00072FED" w:rsidRDefault="00072FED">
            <w:pPr>
              <w:pStyle w:val="ConsPlusNormal"/>
            </w:pPr>
            <w:r>
              <w:t xml:space="preserve">приобретение спортивно-технологического оборудования для центров развития внешкольного спорта в г. </w:t>
            </w:r>
            <w:r>
              <w:lastRenderedPageBreak/>
              <w:t>Калининске</w:t>
            </w:r>
          </w:p>
        </w:tc>
        <w:tc>
          <w:tcPr>
            <w:tcW w:w="2721" w:type="dxa"/>
          </w:tcPr>
          <w:p w:rsidR="00072FED" w:rsidRDefault="00072FED">
            <w:pPr>
              <w:pStyle w:val="ConsPlusNormal"/>
            </w:pPr>
            <w:r>
              <w:lastRenderedPageBreak/>
              <w:t>ухудшение состояния материально-технической базы подведомственных учреждений</w:t>
            </w:r>
          </w:p>
        </w:tc>
        <w:tc>
          <w:tcPr>
            <w:tcW w:w="1304" w:type="dxa"/>
          </w:tcPr>
          <w:p w:rsidR="00072FED" w:rsidRDefault="00072FED">
            <w:pPr>
              <w:pStyle w:val="ConsPlusNormal"/>
            </w:pPr>
            <w:hyperlink w:anchor="P1676" w:history="1">
              <w:r>
                <w:rPr>
                  <w:color w:val="0000FF"/>
                </w:rPr>
                <w:t>пункт 11</w:t>
              </w:r>
            </w:hyperlink>
            <w:r>
              <w:t xml:space="preserve">; </w:t>
            </w:r>
            <w:hyperlink w:anchor="P2273" w:history="1">
              <w:r>
                <w:rPr>
                  <w:color w:val="0000FF"/>
                </w:rPr>
                <w:t>пункт 4.2</w:t>
              </w:r>
            </w:hyperlink>
            <w:r>
              <w:t xml:space="preserve">; </w:t>
            </w:r>
            <w:hyperlink w:anchor="P2455" w:history="1">
              <w:r>
                <w:rPr>
                  <w:color w:val="0000FF"/>
                </w:rPr>
                <w:t>пункт 4.14</w:t>
              </w:r>
            </w:hyperlink>
          </w:p>
        </w:tc>
      </w:tr>
      <w:tr w:rsidR="00072FED">
        <w:tc>
          <w:tcPr>
            <w:tcW w:w="737" w:type="dxa"/>
            <w:vMerge/>
            <w:tcBorders>
              <w:bottom w:val="nil"/>
            </w:tcBorders>
          </w:tcPr>
          <w:p w:rsidR="00072FED" w:rsidRDefault="00072FED"/>
        </w:tc>
        <w:tc>
          <w:tcPr>
            <w:tcW w:w="2211" w:type="dxa"/>
          </w:tcPr>
          <w:p w:rsidR="00072FED" w:rsidRDefault="00072FED">
            <w:pPr>
              <w:pStyle w:val="ConsPlusNormal"/>
            </w:pPr>
            <w:r>
              <w:t>4.1.2.2.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w:t>
            </w:r>
          </w:p>
        </w:tc>
        <w:tc>
          <w:tcPr>
            <w:tcW w:w="2154" w:type="dxa"/>
          </w:tcPr>
          <w:p w:rsidR="00072FED" w:rsidRDefault="00072FED">
            <w:pPr>
              <w:pStyle w:val="ConsPlusNormal"/>
            </w:pPr>
            <w:r>
              <w:t>министерство молодежной политики и спорта области</w:t>
            </w:r>
          </w:p>
        </w:tc>
        <w:tc>
          <w:tcPr>
            <w:tcW w:w="907" w:type="dxa"/>
          </w:tcPr>
          <w:p w:rsidR="00072FED" w:rsidRDefault="00072FED">
            <w:pPr>
              <w:pStyle w:val="ConsPlusNormal"/>
              <w:jc w:val="center"/>
            </w:pPr>
            <w:r>
              <w:t>2019</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планируется закупка спортивно-технологического оборудования для создания открытых площадок для тестирования населения в соответствии со ВФСК "ГТО"</w:t>
            </w:r>
          </w:p>
        </w:tc>
        <w:tc>
          <w:tcPr>
            <w:tcW w:w="2721" w:type="dxa"/>
          </w:tcPr>
          <w:p w:rsidR="00072FED" w:rsidRDefault="00072FED">
            <w:pPr>
              <w:pStyle w:val="ConsPlusNormal"/>
            </w:pPr>
            <w:r>
              <w:t>снижение уровня обеспеченности населения спортивными сооружениями</w:t>
            </w:r>
          </w:p>
        </w:tc>
        <w:tc>
          <w:tcPr>
            <w:tcW w:w="1304" w:type="dxa"/>
          </w:tcPr>
          <w:p w:rsidR="00072FED" w:rsidRDefault="00072FED">
            <w:pPr>
              <w:pStyle w:val="ConsPlusNormal"/>
            </w:pPr>
            <w:hyperlink w:anchor="P1803" w:history="1">
              <w:r>
                <w:rPr>
                  <w:color w:val="0000FF"/>
                </w:rPr>
                <w:t>пункт 1.9</w:t>
              </w:r>
            </w:hyperlink>
            <w:r>
              <w:t xml:space="preserve">; </w:t>
            </w:r>
            <w:hyperlink w:anchor="P2273" w:history="1">
              <w:r>
                <w:rPr>
                  <w:color w:val="0000FF"/>
                </w:rPr>
                <w:t>пункт 4.2</w:t>
              </w:r>
            </w:hyperlink>
            <w:r>
              <w:t xml:space="preserve">; </w:t>
            </w:r>
            <w:hyperlink w:anchor="P2439" w:history="1">
              <w:r>
                <w:rPr>
                  <w:color w:val="0000FF"/>
                </w:rPr>
                <w:t>пункт 4.13</w:t>
              </w:r>
            </w:hyperlink>
          </w:p>
        </w:tc>
      </w:tr>
      <w:tr w:rsidR="00072FED">
        <w:tc>
          <w:tcPr>
            <w:tcW w:w="737" w:type="dxa"/>
            <w:vMerge/>
            <w:tcBorders>
              <w:bottom w:val="nil"/>
            </w:tcBorders>
          </w:tcPr>
          <w:p w:rsidR="00072FED" w:rsidRDefault="00072FED"/>
        </w:tc>
        <w:tc>
          <w:tcPr>
            <w:tcW w:w="2211" w:type="dxa"/>
          </w:tcPr>
          <w:p w:rsidR="00072FED" w:rsidRDefault="00072FED">
            <w:pPr>
              <w:pStyle w:val="ConsPlusNormal"/>
            </w:pPr>
            <w:r>
              <w:t>4.1.3. Закупка спортивного оборудования для спортивных школ олимпийского резерва и училищ олимпийского резерва</w:t>
            </w:r>
          </w:p>
        </w:tc>
        <w:tc>
          <w:tcPr>
            <w:tcW w:w="2154" w:type="dxa"/>
          </w:tcPr>
          <w:p w:rsidR="00072FED" w:rsidRDefault="00072FED">
            <w:pPr>
              <w:pStyle w:val="ConsPlusNormal"/>
            </w:pPr>
            <w:r>
              <w:t>министерство молодежной политики и спорта области</w:t>
            </w:r>
          </w:p>
        </w:tc>
        <w:tc>
          <w:tcPr>
            <w:tcW w:w="907" w:type="dxa"/>
          </w:tcPr>
          <w:p w:rsidR="00072FED" w:rsidRDefault="00072FED">
            <w:pPr>
              <w:pStyle w:val="ConsPlusNormal"/>
              <w:jc w:val="center"/>
            </w:pPr>
            <w:r>
              <w:t>2019</w:t>
            </w:r>
          </w:p>
        </w:tc>
        <w:tc>
          <w:tcPr>
            <w:tcW w:w="907" w:type="dxa"/>
          </w:tcPr>
          <w:p w:rsidR="00072FED" w:rsidRDefault="00072FED">
            <w:pPr>
              <w:pStyle w:val="ConsPlusNormal"/>
              <w:jc w:val="center"/>
            </w:pPr>
            <w:r>
              <w:t>2020</w:t>
            </w:r>
          </w:p>
        </w:tc>
        <w:tc>
          <w:tcPr>
            <w:tcW w:w="2665" w:type="dxa"/>
          </w:tcPr>
          <w:p w:rsidR="00072FED" w:rsidRDefault="00072FED">
            <w:pPr>
              <w:pStyle w:val="ConsPlusNormal"/>
            </w:pPr>
            <w:r>
              <w:t>приобретение спортивно-технологического оборудования для одной подведомственной школы</w:t>
            </w:r>
          </w:p>
        </w:tc>
        <w:tc>
          <w:tcPr>
            <w:tcW w:w="2721" w:type="dxa"/>
          </w:tcPr>
          <w:p w:rsidR="00072FED" w:rsidRDefault="00072FED">
            <w:pPr>
              <w:pStyle w:val="ConsPlusNormal"/>
            </w:pPr>
            <w:r>
              <w:t>ухудшение состояния материально-технической базы подведомственных учреждений</w:t>
            </w:r>
          </w:p>
        </w:tc>
        <w:tc>
          <w:tcPr>
            <w:tcW w:w="1304" w:type="dxa"/>
          </w:tcPr>
          <w:p w:rsidR="00072FED" w:rsidRDefault="00072FED">
            <w:pPr>
              <w:pStyle w:val="ConsPlusNormal"/>
            </w:pPr>
            <w:hyperlink w:anchor="P1935" w:history="1">
              <w:r>
                <w:rPr>
                  <w:color w:val="0000FF"/>
                </w:rPr>
                <w:t>пункт 1.17</w:t>
              </w:r>
            </w:hyperlink>
            <w:r>
              <w:t xml:space="preserve">; </w:t>
            </w:r>
            <w:hyperlink w:anchor="P1548" w:history="1">
              <w:r>
                <w:rPr>
                  <w:color w:val="0000FF"/>
                </w:rPr>
                <w:t>пункт 2</w:t>
              </w:r>
            </w:hyperlink>
            <w:r>
              <w:t xml:space="preserve">; </w:t>
            </w:r>
            <w:hyperlink w:anchor="P1676" w:history="1">
              <w:r>
                <w:rPr>
                  <w:color w:val="0000FF"/>
                </w:rPr>
                <w:t>пункт 11</w:t>
              </w:r>
            </w:hyperlink>
          </w:p>
        </w:tc>
      </w:tr>
      <w:tr w:rsidR="00072FED">
        <w:tc>
          <w:tcPr>
            <w:tcW w:w="737" w:type="dxa"/>
            <w:vMerge/>
            <w:tcBorders>
              <w:bottom w:val="nil"/>
            </w:tcBorders>
          </w:tcPr>
          <w:p w:rsidR="00072FED" w:rsidRDefault="00072FED"/>
        </w:tc>
        <w:tc>
          <w:tcPr>
            <w:tcW w:w="2211" w:type="dxa"/>
          </w:tcPr>
          <w:p w:rsidR="00072FED" w:rsidRDefault="00072FED">
            <w:pPr>
              <w:pStyle w:val="ConsPlusNormal"/>
            </w:pPr>
            <w:r>
              <w:t>4.1.4. Создание и модернизация объектов спортивной инфраструктуры областной собственности (муниципальной собственности) для занятий физической культурой и спортом:</w:t>
            </w:r>
          </w:p>
        </w:tc>
        <w:tc>
          <w:tcPr>
            <w:tcW w:w="2154" w:type="dxa"/>
          </w:tcPr>
          <w:p w:rsidR="00072FED" w:rsidRDefault="00072FED">
            <w:pPr>
              <w:pStyle w:val="ConsPlusNormal"/>
            </w:pPr>
            <w:r>
              <w:t>министерство строительства и жилищно-коммунального хозяйства области, комитет по реализации инвестиционных проектов в строительстве области, министерство молодежной политики и спорта области</w:t>
            </w:r>
          </w:p>
        </w:tc>
        <w:tc>
          <w:tcPr>
            <w:tcW w:w="907" w:type="dxa"/>
          </w:tcPr>
          <w:p w:rsidR="00072FED" w:rsidRDefault="00072FED">
            <w:pPr>
              <w:pStyle w:val="ConsPlusNormal"/>
              <w:jc w:val="center"/>
            </w:pPr>
            <w:r>
              <w:t>2019</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строительство и ввод в эксплуатацию физкультурно-оздоровительных комплексов и физкультурно-оздоровительных комплексов открытого типа</w:t>
            </w:r>
          </w:p>
        </w:tc>
        <w:tc>
          <w:tcPr>
            <w:tcW w:w="2721" w:type="dxa"/>
          </w:tcPr>
          <w:p w:rsidR="00072FED" w:rsidRDefault="00072FED">
            <w:pPr>
              <w:pStyle w:val="ConsPlusNormal"/>
            </w:pPr>
            <w:r>
              <w:t>снижение возможности населения заниматься физической культурой и спортом</w:t>
            </w:r>
          </w:p>
        </w:tc>
        <w:tc>
          <w:tcPr>
            <w:tcW w:w="1304" w:type="dxa"/>
          </w:tcPr>
          <w:p w:rsidR="00072FED" w:rsidRDefault="00072FED">
            <w:pPr>
              <w:pStyle w:val="ConsPlusNormal"/>
            </w:pPr>
            <w:hyperlink w:anchor="P2273" w:history="1">
              <w:r>
                <w:rPr>
                  <w:color w:val="0000FF"/>
                </w:rPr>
                <w:t>пункт 4.2</w:t>
              </w:r>
            </w:hyperlink>
            <w:r>
              <w:t xml:space="preserve">; </w:t>
            </w:r>
            <w:hyperlink w:anchor="P2288" w:history="1">
              <w:r>
                <w:rPr>
                  <w:color w:val="0000FF"/>
                </w:rPr>
                <w:t>пункт 4.3</w:t>
              </w:r>
            </w:hyperlink>
            <w:r>
              <w:t xml:space="preserve">; </w:t>
            </w:r>
            <w:hyperlink w:anchor="P2303" w:history="1">
              <w:r>
                <w:rPr>
                  <w:color w:val="0000FF"/>
                </w:rPr>
                <w:t>пункт 4.4</w:t>
              </w:r>
            </w:hyperlink>
            <w:r>
              <w:t xml:space="preserve">; </w:t>
            </w:r>
            <w:hyperlink w:anchor="P2318" w:history="1">
              <w:r>
                <w:rPr>
                  <w:color w:val="0000FF"/>
                </w:rPr>
                <w:t>пункт 4.5</w:t>
              </w:r>
            </w:hyperlink>
            <w:r>
              <w:t xml:space="preserve">; </w:t>
            </w:r>
            <w:hyperlink w:anchor="P2332" w:history="1">
              <w:r>
                <w:rPr>
                  <w:color w:val="0000FF"/>
                </w:rPr>
                <w:t>пункт 4.6</w:t>
              </w:r>
            </w:hyperlink>
          </w:p>
        </w:tc>
      </w:tr>
      <w:tr w:rsidR="00072FED">
        <w:tc>
          <w:tcPr>
            <w:tcW w:w="737" w:type="dxa"/>
            <w:vMerge/>
            <w:tcBorders>
              <w:bottom w:val="nil"/>
            </w:tcBorders>
          </w:tcPr>
          <w:p w:rsidR="00072FED" w:rsidRDefault="00072FED"/>
        </w:tc>
        <w:tc>
          <w:tcPr>
            <w:tcW w:w="2211" w:type="dxa"/>
          </w:tcPr>
          <w:p w:rsidR="00072FED" w:rsidRDefault="00072FED">
            <w:pPr>
              <w:pStyle w:val="ConsPlusNormal"/>
            </w:pPr>
            <w:r>
              <w:t>4.1.4.1. Строительство плавательного бассейна в р.п. Романовка Саратовской области</w:t>
            </w:r>
          </w:p>
        </w:tc>
        <w:tc>
          <w:tcPr>
            <w:tcW w:w="2154" w:type="dxa"/>
          </w:tcPr>
          <w:p w:rsidR="00072FED" w:rsidRDefault="00072FED">
            <w:pPr>
              <w:pStyle w:val="ConsPlusNormal"/>
            </w:pPr>
            <w:r>
              <w:t>министерство строительства и жилищно-коммунального хозяйства области, министерство молодежной политики и спорта области, комитет по реализации инвестиционных проектов в строительстве области</w:t>
            </w:r>
          </w:p>
        </w:tc>
        <w:tc>
          <w:tcPr>
            <w:tcW w:w="907" w:type="dxa"/>
          </w:tcPr>
          <w:p w:rsidR="00072FED" w:rsidRDefault="00072FED">
            <w:pPr>
              <w:pStyle w:val="ConsPlusNormal"/>
              <w:jc w:val="center"/>
            </w:pPr>
            <w:r>
              <w:t>2019</w:t>
            </w:r>
          </w:p>
        </w:tc>
        <w:tc>
          <w:tcPr>
            <w:tcW w:w="907" w:type="dxa"/>
          </w:tcPr>
          <w:p w:rsidR="00072FED" w:rsidRDefault="00072FED">
            <w:pPr>
              <w:pStyle w:val="ConsPlusNormal"/>
              <w:jc w:val="center"/>
            </w:pPr>
            <w:r>
              <w:t>2019</w:t>
            </w:r>
          </w:p>
        </w:tc>
        <w:tc>
          <w:tcPr>
            <w:tcW w:w="2665" w:type="dxa"/>
          </w:tcPr>
          <w:p w:rsidR="00072FED" w:rsidRDefault="00072FED">
            <w:pPr>
              <w:pStyle w:val="ConsPlusNormal"/>
            </w:pPr>
            <w:r>
              <w:t>увеличение единовременной пропускной способности спортобъекта на 32 человека в смену</w:t>
            </w:r>
          </w:p>
        </w:tc>
        <w:tc>
          <w:tcPr>
            <w:tcW w:w="2721" w:type="dxa"/>
          </w:tcPr>
          <w:p w:rsidR="00072FED" w:rsidRDefault="00072FED">
            <w:pPr>
              <w:pStyle w:val="ConsPlusNormal"/>
            </w:pPr>
            <w:r>
              <w:t>снижение возможности населения заниматься физической культурой и спортом</w:t>
            </w:r>
          </w:p>
        </w:tc>
        <w:tc>
          <w:tcPr>
            <w:tcW w:w="1304" w:type="dxa"/>
          </w:tcPr>
          <w:p w:rsidR="00072FED" w:rsidRDefault="00072FED">
            <w:pPr>
              <w:pStyle w:val="ConsPlusNormal"/>
            </w:pPr>
            <w:hyperlink w:anchor="P2273" w:history="1">
              <w:r>
                <w:rPr>
                  <w:color w:val="0000FF"/>
                </w:rPr>
                <w:t>пункт 4.2</w:t>
              </w:r>
            </w:hyperlink>
            <w:r>
              <w:t xml:space="preserve">; </w:t>
            </w:r>
            <w:hyperlink w:anchor="P2288" w:history="1">
              <w:r>
                <w:rPr>
                  <w:color w:val="0000FF"/>
                </w:rPr>
                <w:t>пункт 4.3</w:t>
              </w:r>
            </w:hyperlink>
            <w:r>
              <w:t xml:space="preserve">; </w:t>
            </w:r>
            <w:hyperlink w:anchor="P2303" w:history="1">
              <w:r>
                <w:rPr>
                  <w:color w:val="0000FF"/>
                </w:rPr>
                <w:t>пункт 4.4</w:t>
              </w:r>
            </w:hyperlink>
          </w:p>
        </w:tc>
      </w:tr>
      <w:tr w:rsidR="00072FED">
        <w:tc>
          <w:tcPr>
            <w:tcW w:w="737" w:type="dxa"/>
            <w:vMerge/>
            <w:tcBorders>
              <w:bottom w:val="nil"/>
            </w:tcBorders>
          </w:tcPr>
          <w:p w:rsidR="00072FED" w:rsidRDefault="00072FED"/>
        </w:tc>
        <w:tc>
          <w:tcPr>
            <w:tcW w:w="2211" w:type="dxa"/>
          </w:tcPr>
          <w:p w:rsidR="00072FED" w:rsidRDefault="00072FED">
            <w:pPr>
              <w:pStyle w:val="ConsPlusNormal"/>
            </w:pPr>
            <w:r>
              <w:t xml:space="preserve">4.1.4.2. Дворец водных видов спорта в г. Саратове (1 этап </w:t>
            </w:r>
            <w:r>
              <w:lastRenderedPageBreak/>
              <w:t>строительства)</w:t>
            </w:r>
          </w:p>
        </w:tc>
        <w:tc>
          <w:tcPr>
            <w:tcW w:w="2154" w:type="dxa"/>
          </w:tcPr>
          <w:p w:rsidR="00072FED" w:rsidRDefault="00072FED">
            <w:pPr>
              <w:pStyle w:val="ConsPlusNormal"/>
            </w:pPr>
            <w:r>
              <w:lastRenderedPageBreak/>
              <w:t>министерство строительства и жилищно-</w:t>
            </w:r>
            <w:r>
              <w:lastRenderedPageBreak/>
              <w:t>коммунального хозяйства области, комитет по реализации инвестиционных проектов в строительстве области министерство молодежной политики и спорта области</w:t>
            </w:r>
          </w:p>
        </w:tc>
        <w:tc>
          <w:tcPr>
            <w:tcW w:w="907" w:type="dxa"/>
          </w:tcPr>
          <w:p w:rsidR="00072FED" w:rsidRDefault="00072FED">
            <w:pPr>
              <w:pStyle w:val="ConsPlusNormal"/>
              <w:jc w:val="center"/>
            </w:pPr>
            <w:r>
              <w:lastRenderedPageBreak/>
              <w:t>2019</w:t>
            </w:r>
          </w:p>
        </w:tc>
        <w:tc>
          <w:tcPr>
            <w:tcW w:w="907" w:type="dxa"/>
          </w:tcPr>
          <w:p w:rsidR="00072FED" w:rsidRDefault="00072FED">
            <w:pPr>
              <w:pStyle w:val="ConsPlusNormal"/>
              <w:jc w:val="center"/>
            </w:pPr>
            <w:r>
              <w:t>2020</w:t>
            </w:r>
          </w:p>
        </w:tc>
        <w:tc>
          <w:tcPr>
            <w:tcW w:w="2665" w:type="dxa"/>
          </w:tcPr>
          <w:p w:rsidR="00072FED" w:rsidRDefault="00072FED">
            <w:pPr>
              <w:pStyle w:val="ConsPlusNormal"/>
            </w:pPr>
            <w:r>
              <w:t xml:space="preserve">строительство и ввод в эксплуатацию Дворца водных видов спорта, </w:t>
            </w:r>
            <w:r>
              <w:lastRenderedPageBreak/>
              <w:t>увеличение единовременной пропускной способности спортобъекта на 170 человек в смену</w:t>
            </w:r>
          </w:p>
        </w:tc>
        <w:tc>
          <w:tcPr>
            <w:tcW w:w="2721" w:type="dxa"/>
          </w:tcPr>
          <w:p w:rsidR="00072FED" w:rsidRDefault="00072FED">
            <w:pPr>
              <w:pStyle w:val="ConsPlusNormal"/>
            </w:pPr>
            <w:r>
              <w:lastRenderedPageBreak/>
              <w:t xml:space="preserve">снижение возможности населения заниматься физической культурой и </w:t>
            </w:r>
            <w:r>
              <w:lastRenderedPageBreak/>
              <w:t>спортом</w:t>
            </w:r>
          </w:p>
        </w:tc>
        <w:tc>
          <w:tcPr>
            <w:tcW w:w="1304" w:type="dxa"/>
          </w:tcPr>
          <w:p w:rsidR="00072FED" w:rsidRDefault="00072FED">
            <w:pPr>
              <w:pStyle w:val="ConsPlusNormal"/>
            </w:pPr>
            <w:hyperlink w:anchor="P2273" w:history="1">
              <w:r>
                <w:rPr>
                  <w:color w:val="0000FF"/>
                </w:rPr>
                <w:t>пункт 4.2</w:t>
              </w:r>
            </w:hyperlink>
            <w:r>
              <w:t xml:space="preserve">; </w:t>
            </w:r>
            <w:hyperlink w:anchor="P2288" w:history="1">
              <w:r>
                <w:rPr>
                  <w:color w:val="0000FF"/>
                </w:rPr>
                <w:t>пункт 4.3</w:t>
              </w:r>
            </w:hyperlink>
            <w:r>
              <w:t xml:space="preserve">; </w:t>
            </w:r>
            <w:hyperlink w:anchor="P2318" w:history="1">
              <w:r>
                <w:rPr>
                  <w:color w:val="0000FF"/>
                </w:rPr>
                <w:t>пункт 4.5</w:t>
              </w:r>
            </w:hyperlink>
            <w:r>
              <w:t xml:space="preserve">; </w:t>
            </w:r>
            <w:hyperlink w:anchor="P2332" w:history="1">
              <w:r>
                <w:rPr>
                  <w:color w:val="0000FF"/>
                </w:rPr>
                <w:t>пункт 4.6</w:t>
              </w:r>
            </w:hyperlink>
          </w:p>
        </w:tc>
      </w:tr>
      <w:tr w:rsidR="00072FED">
        <w:tc>
          <w:tcPr>
            <w:tcW w:w="737" w:type="dxa"/>
            <w:vMerge/>
            <w:tcBorders>
              <w:bottom w:val="nil"/>
            </w:tcBorders>
          </w:tcPr>
          <w:p w:rsidR="00072FED" w:rsidRDefault="00072FED"/>
        </w:tc>
        <w:tc>
          <w:tcPr>
            <w:tcW w:w="2211" w:type="dxa"/>
          </w:tcPr>
          <w:p w:rsidR="00072FED" w:rsidRDefault="00072FED">
            <w:pPr>
              <w:pStyle w:val="ConsPlusNormal"/>
            </w:pPr>
            <w:r>
              <w:t>4.1.4.3. Строительство ФОК с плавательным бассейном и игровым залом в р.п. Дергачи Саратовской области</w:t>
            </w:r>
          </w:p>
        </w:tc>
        <w:tc>
          <w:tcPr>
            <w:tcW w:w="2154" w:type="dxa"/>
          </w:tcPr>
          <w:p w:rsidR="00072FED" w:rsidRDefault="00072FED">
            <w:pPr>
              <w:pStyle w:val="ConsPlusNormal"/>
            </w:pPr>
            <w:r>
              <w:t>министерство строительства и жилищно-коммунального хозяйства области, комитет по реализации инвестиционных проектов в строительстве области, министерство молодежной политики и спорта области</w:t>
            </w:r>
          </w:p>
        </w:tc>
        <w:tc>
          <w:tcPr>
            <w:tcW w:w="907" w:type="dxa"/>
          </w:tcPr>
          <w:p w:rsidR="00072FED" w:rsidRDefault="00072FED">
            <w:pPr>
              <w:pStyle w:val="ConsPlusNormal"/>
              <w:jc w:val="center"/>
            </w:pPr>
            <w:r>
              <w:t>2021</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строительство и ввод в эксплуатацию ФОК с плавательным бассейном и игровым залом в р.п. Дергачи, увеличение единовременной пропускной способности спортобъекта на 87 человек в смену</w:t>
            </w:r>
          </w:p>
        </w:tc>
        <w:tc>
          <w:tcPr>
            <w:tcW w:w="2721" w:type="dxa"/>
          </w:tcPr>
          <w:p w:rsidR="00072FED" w:rsidRDefault="00072FED">
            <w:pPr>
              <w:pStyle w:val="ConsPlusNormal"/>
            </w:pPr>
            <w:r>
              <w:t>снижение возможности населения заниматься физической культурой и спортом</w:t>
            </w:r>
          </w:p>
        </w:tc>
        <w:tc>
          <w:tcPr>
            <w:tcW w:w="1304" w:type="dxa"/>
          </w:tcPr>
          <w:p w:rsidR="00072FED" w:rsidRDefault="00072FED">
            <w:pPr>
              <w:pStyle w:val="ConsPlusNormal"/>
            </w:pPr>
            <w:hyperlink w:anchor="P2273" w:history="1">
              <w:r>
                <w:rPr>
                  <w:color w:val="0000FF"/>
                </w:rPr>
                <w:t>пункт 4.2</w:t>
              </w:r>
            </w:hyperlink>
            <w:r>
              <w:t xml:space="preserve">; </w:t>
            </w:r>
            <w:hyperlink w:anchor="P2288" w:history="1">
              <w:r>
                <w:rPr>
                  <w:color w:val="0000FF"/>
                </w:rPr>
                <w:t>пункт 4.3</w:t>
              </w:r>
            </w:hyperlink>
            <w:r>
              <w:t xml:space="preserve">; </w:t>
            </w:r>
            <w:hyperlink w:anchor="P2303" w:history="1">
              <w:r>
                <w:rPr>
                  <w:color w:val="0000FF"/>
                </w:rPr>
                <w:t>пункт 4.4</w:t>
              </w:r>
            </w:hyperlink>
          </w:p>
        </w:tc>
      </w:tr>
      <w:tr w:rsidR="00072FED">
        <w:tc>
          <w:tcPr>
            <w:tcW w:w="737" w:type="dxa"/>
            <w:vMerge/>
            <w:tcBorders>
              <w:bottom w:val="nil"/>
            </w:tcBorders>
          </w:tcPr>
          <w:p w:rsidR="00072FED" w:rsidRDefault="00072FED"/>
        </w:tc>
        <w:tc>
          <w:tcPr>
            <w:tcW w:w="2211" w:type="dxa"/>
          </w:tcPr>
          <w:p w:rsidR="00072FED" w:rsidRDefault="00072FED">
            <w:pPr>
              <w:pStyle w:val="ConsPlusNormal"/>
            </w:pPr>
            <w:r>
              <w:t>4.1.4.4. Реконструкция стадиона "Старт" в г. Маркс</w:t>
            </w:r>
          </w:p>
        </w:tc>
        <w:tc>
          <w:tcPr>
            <w:tcW w:w="2154" w:type="dxa"/>
          </w:tcPr>
          <w:p w:rsidR="00072FED" w:rsidRDefault="00072FED">
            <w:pPr>
              <w:pStyle w:val="ConsPlusNormal"/>
            </w:pPr>
            <w:r>
              <w:t xml:space="preserve">министерство строительства и жилищно-коммунального хозяйства области, </w:t>
            </w:r>
            <w:r>
              <w:lastRenderedPageBreak/>
              <w:t>комитет по реализации инвестиционных проектов в строительстве области, министерство молодежной политики и спорта области</w:t>
            </w:r>
          </w:p>
        </w:tc>
        <w:tc>
          <w:tcPr>
            <w:tcW w:w="907" w:type="dxa"/>
          </w:tcPr>
          <w:p w:rsidR="00072FED" w:rsidRDefault="00072FED">
            <w:pPr>
              <w:pStyle w:val="ConsPlusNormal"/>
              <w:jc w:val="center"/>
            </w:pPr>
            <w:r>
              <w:lastRenderedPageBreak/>
              <w:t>2021</w:t>
            </w:r>
          </w:p>
        </w:tc>
        <w:tc>
          <w:tcPr>
            <w:tcW w:w="907" w:type="dxa"/>
          </w:tcPr>
          <w:p w:rsidR="00072FED" w:rsidRDefault="00072FED">
            <w:pPr>
              <w:pStyle w:val="ConsPlusNormal"/>
              <w:jc w:val="center"/>
            </w:pPr>
            <w:r>
              <w:t>2021</w:t>
            </w:r>
          </w:p>
        </w:tc>
        <w:tc>
          <w:tcPr>
            <w:tcW w:w="2665" w:type="dxa"/>
          </w:tcPr>
          <w:p w:rsidR="00072FED" w:rsidRDefault="00072FED">
            <w:pPr>
              <w:pStyle w:val="ConsPlusNormal"/>
            </w:pPr>
            <w:r>
              <w:t xml:space="preserve">реконструкция стадиона "Старт" в г. Маркс Саратовской области, увеличение единовременной </w:t>
            </w:r>
            <w:r>
              <w:lastRenderedPageBreak/>
              <w:t>пропускной способности спортобъекта на 64 человека в смену</w:t>
            </w:r>
          </w:p>
        </w:tc>
        <w:tc>
          <w:tcPr>
            <w:tcW w:w="2721" w:type="dxa"/>
          </w:tcPr>
          <w:p w:rsidR="00072FED" w:rsidRDefault="00072FED">
            <w:pPr>
              <w:pStyle w:val="ConsPlusNormal"/>
            </w:pPr>
            <w:r>
              <w:lastRenderedPageBreak/>
              <w:t>снижение возможности населения заниматься физической культурой и спортом</w:t>
            </w:r>
          </w:p>
        </w:tc>
        <w:tc>
          <w:tcPr>
            <w:tcW w:w="1304" w:type="dxa"/>
          </w:tcPr>
          <w:p w:rsidR="00072FED" w:rsidRDefault="00072FED">
            <w:pPr>
              <w:pStyle w:val="ConsPlusNormal"/>
            </w:pPr>
            <w:hyperlink w:anchor="P2273" w:history="1">
              <w:r>
                <w:rPr>
                  <w:color w:val="0000FF"/>
                </w:rPr>
                <w:t>пункт 4.2</w:t>
              </w:r>
            </w:hyperlink>
            <w:r>
              <w:t xml:space="preserve">; </w:t>
            </w:r>
            <w:hyperlink w:anchor="P2288" w:history="1">
              <w:r>
                <w:rPr>
                  <w:color w:val="0000FF"/>
                </w:rPr>
                <w:t>пункт 4.3</w:t>
              </w:r>
            </w:hyperlink>
            <w:r>
              <w:t xml:space="preserve">; </w:t>
            </w:r>
            <w:hyperlink w:anchor="P2303" w:history="1">
              <w:r>
                <w:rPr>
                  <w:color w:val="0000FF"/>
                </w:rPr>
                <w:t>пункт 4.4</w:t>
              </w:r>
            </w:hyperlink>
          </w:p>
        </w:tc>
      </w:tr>
      <w:tr w:rsidR="00072FED">
        <w:tc>
          <w:tcPr>
            <w:tcW w:w="737" w:type="dxa"/>
            <w:vMerge/>
            <w:tcBorders>
              <w:bottom w:val="nil"/>
            </w:tcBorders>
          </w:tcPr>
          <w:p w:rsidR="00072FED" w:rsidRDefault="00072FED"/>
        </w:tc>
        <w:tc>
          <w:tcPr>
            <w:tcW w:w="2211" w:type="dxa"/>
          </w:tcPr>
          <w:p w:rsidR="00072FED" w:rsidRDefault="00072FED">
            <w:pPr>
              <w:pStyle w:val="ConsPlusNormal"/>
            </w:pPr>
            <w:r>
              <w:t>4.1.5. Обеспечение устойчивого развития сельских территорий (развитие сети плоскостных сооружений сельской местности)</w:t>
            </w:r>
          </w:p>
        </w:tc>
        <w:tc>
          <w:tcPr>
            <w:tcW w:w="2154" w:type="dxa"/>
          </w:tcPr>
          <w:p w:rsidR="00072FED" w:rsidRDefault="00072FED">
            <w:pPr>
              <w:pStyle w:val="ConsPlusNormal"/>
            </w:pPr>
            <w:r>
              <w:t>министерство сельского хозяйства области</w:t>
            </w:r>
          </w:p>
        </w:tc>
        <w:tc>
          <w:tcPr>
            <w:tcW w:w="907" w:type="dxa"/>
          </w:tcPr>
          <w:p w:rsidR="00072FED" w:rsidRDefault="00072FED">
            <w:pPr>
              <w:pStyle w:val="ConsPlusNormal"/>
              <w:jc w:val="center"/>
            </w:pPr>
            <w:r>
              <w:t>2019</w:t>
            </w:r>
          </w:p>
        </w:tc>
        <w:tc>
          <w:tcPr>
            <w:tcW w:w="907" w:type="dxa"/>
          </w:tcPr>
          <w:p w:rsidR="00072FED" w:rsidRDefault="00072FED">
            <w:pPr>
              <w:pStyle w:val="ConsPlusNormal"/>
              <w:jc w:val="center"/>
            </w:pPr>
            <w:r>
              <w:t>2019</w:t>
            </w:r>
          </w:p>
        </w:tc>
        <w:tc>
          <w:tcPr>
            <w:tcW w:w="2665" w:type="dxa"/>
          </w:tcPr>
          <w:p w:rsidR="00072FED" w:rsidRDefault="00072FED">
            <w:pPr>
              <w:pStyle w:val="ConsPlusNormal"/>
            </w:pPr>
            <w:r>
              <w:t>строительство плоскостных спортивных сооружений в сельской местности</w:t>
            </w:r>
          </w:p>
        </w:tc>
        <w:tc>
          <w:tcPr>
            <w:tcW w:w="2721" w:type="dxa"/>
          </w:tcPr>
          <w:p w:rsidR="00072FED" w:rsidRDefault="00072FED">
            <w:pPr>
              <w:pStyle w:val="ConsPlusNormal"/>
            </w:pPr>
            <w:r>
              <w:t>снижение уровня обеспеченности населения плоскостными сооружениями в сельской местности</w:t>
            </w:r>
          </w:p>
        </w:tc>
        <w:tc>
          <w:tcPr>
            <w:tcW w:w="1304" w:type="dxa"/>
          </w:tcPr>
          <w:p w:rsidR="00072FED" w:rsidRDefault="00072FED">
            <w:pPr>
              <w:pStyle w:val="ConsPlusNormal"/>
            </w:pPr>
            <w:hyperlink w:anchor="P2273" w:history="1">
              <w:r>
                <w:rPr>
                  <w:color w:val="0000FF"/>
                </w:rPr>
                <w:t>пункт 4.2</w:t>
              </w:r>
            </w:hyperlink>
            <w:r>
              <w:t xml:space="preserve">; </w:t>
            </w:r>
            <w:hyperlink w:anchor="P2376" w:history="1">
              <w:r>
                <w:rPr>
                  <w:color w:val="0000FF"/>
                </w:rPr>
                <w:t>пункт 4.9</w:t>
              </w:r>
            </w:hyperlink>
          </w:p>
        </w:tc>
      </w:tr>
      <w:tr w:rsidR="00072FED">
        <w:tc>
          <w:tcPr>
            <w:tcW w:w="737" w:type="dxa"/>
            <w:vMerge/>
            <w:tcBorders>
              <w:bottom w:val="nil"/>
            </w:tcBorders>
          </w:tcPr>
          <w:p w:rsidR="00072FED" w:rsidRDefault="00072FED"/>
        </w:tc>
        <w:tc>
          <w:tcPr>
            <w:tcW w:w="2211" w:type="dxa"/>
          </w:tcPr>
          <w:p w:rsidR="00072FED" w:rsidRDefault="00072FED">
            <w:pPr>
              <w:pStyle w:val="ConsPlusNormal"/>
            </w:pPr>
            <w:r>
              <w:t>4.1.6. Мероприятия по вводу в эксплуатацию стадиона "Юность" в г. Ершове Саратовской области</w:t>
            </w:r>
          </w:p>
        </w:tc>
        <w:tc>
          <w:tcPr>
            <w:tcW w:w="2154" w:type="dxa"/>
          </w:tcPr>
          <w:p w:rsidR="00072FED" w:rsidRDefault="00072FED">
            <w:pPr>
              <w:pStyle w:val="ConsPlusNormal"/>
            </w:pPr>
            <w:r>
              <w:t>министерство молодежной политики и спорта области, органы местного самоуправления области (по согласованию)</w:t>
            </w:r>
          </w:p>
        </w:tc>
        <w:tc>
          <w:tcPr>
            <w:tcW w:w="907" w:type="dxa"/>
          </w:tcPr>
          <w:p w:rsidR="00072FED" w:rsidRDefault="00072FED">
            <w:pPr>
              <w:pStyle w:val="ConsPlusNormal"/>
              <w:jc w:val="center"/>
            </w:pPr>
            <w:r>
              <w:t>2019</w:t>
            </w:r>
          </w:p>
        </w:tc>
        <w:tc>
          <w:tcPr>
            <w:tcW w:w="907" w:type="dxa"/>
          </w:tcPr>
          <w:p w:rsidR="00072FED" w:rsidRDefault="00072FED">
            <w:pPr>
              <w:pStyle w:val="ConsPlusNormal"/>
              <w:jc w:val="center"/>
            </w:pPr>
            <w:r>
              <w:t>2019</w:t>
            </w:r>
          </w:p>
        </w:tc>
        <w:tc>
          <w:tcPr>
            <w:tcW w:w="2665" w:type="dxa"/>
          </w:tcPr>
          <w:p w:rsidR="00072FED" w:rsidRDefault="00072FED">
            <w:pPr>
              <w:pStyle w:val="ConsPlusNormal"/>
            </w:pPr>
            <w:r>
              <w:t xml:space="preserve">ввод в эксплуатацию (в том числе за счет реконструкции) объектов спорта, увеличение единовременной пропускной способности объектов спорта, введенных в эксплуатацию в рамках государственной программы по направлению, касающемуся совершенствования условий для развития </w:t>
            </w:r>
            <w:r>
              <w:lastRenderedPageBreak/>
              <w:t>массового спорта</w:t>
            </w:r>
          </w:p>
        </w:tc>
        <w:tc>
          <w:tcPr>
            <w:tcW w:w="2721" w:type="dxa"/>
          </w:tcPr>
          <w:p w:rsidR="00072FED" w:rsidRDefault="00072FED">
            <w:pPr>
              <w:pStyle w:val="ConsPlusNormal"/>
            </w:pPr>
            <w:r>
              <w:lastRenderedPageBreak/>
              <w:t>снижение уровня обеспеченности населения спортивными сооружениями</w:t>
            </w:r>
          </w:p>
        </w:tc>
        <w:tc>
          <w:tcPr>
            <w:tcW w:w="1304" w:type="dxa"/>
          </w:tcPr>
          <w:p w:rsidR="00072FED" w:rsidRDefault="00072FED">
            <w:pPr>
              <w:pStyle w:val="ConsPlusNormal"/>
            </w:pPr>
            <w:hyperlink w:anchor="P1661" w:history="1">
              <w:r>
                <w:rPr>
                  <w:color w:val="0000FF"/>
                </w:rPr>
                <w:t>пункт 10</w:t>
              </w:r>
            </w:hyperlink>
            <w:r>
              <w:t xml:space="preserve">; </w:t>
            </w:r>
            <w:hyperlink w:anchor="P2288" w:history="1">
              <w:r>
                <w:rPr>
                  <w:color w:val="0000FF"/>
                </w:rPr>
                <w:t>пункт 4.3</w:t>
              </w:r>
            </w:hyperlink>
            <w:r>
              <w:t xml:space="preserve">; </w:t>
            </w:r>
            <w:hyperlink w:anchor="P2303" w:history="1">
              <w:r>
                <w:rPr>
                  <w:color w:val="0000FF"/>
                </w:rPr>
                <w:t>пункт 4.4</w:t>
              </w:r>
            </w:hyperlink>
          </w:p>
        </w:tc>
      </w:tr>
      <w:tr w:rsidR="00072FED">
        <w:tc>
          <w:tcPr>
            <w:tcW w:w="737" w:type="dxa"/>
            <w:vMerge/>
            <w:tcBorders>
              <w:bottom w:val="nil"/>
            </w:tcBorders>
          </w:tcPr>
          <w:p w:rsidR="00072FED" w:rsidRDefault="00072FED"/>
        </w:tc>
        <w:tc>
          <w:tcPr>
            <w:tcW w:w="2211" w:type="dxa"/>
          </w:tcPr>
          <w:p w:rsidR="00072FED" w:rsidRDefault="00072FED">
            <w:pPr>
              <w:pStyle w:val="ConsPlusNormal"/>
            </w:pPr>
            <w:r>
              <w:t>4.1.7. Закупка комплектов искусственных покрытий для футбольных полей для спортивных школ"</w:t>
            </w:r>
          </w:p>
        </w:tc>
        <w:tc>
          <w:tcPr>
            <w:tcW w:w="2154" w:type="dxa"/>
          </w:tcPr>
          <w:p w:rsidR="00072FED" w:rsidRDefault="00072FED">
            <w:pPr>
              <w:pStyle w:val="ConsPlusNormal"/>
            </w:pPr>
            <w:r>
              <w:t>министерство молодежной политики и спорта области</w:t>
            </w:r>
          </w:p>
        </w:tc>
        <w:tc>
          <w:tcPr>
            <w:tcW w:w="907" w:type="dxa"/>
          </w:tcPr>
          <w:p w:rsidR="00072FED" w:rsidRDefault="00072FED">
            <w:pPr>
              <w:pStyle w:val="ConsPlusNormal"/>
              <w:jc w:val="center"/>
            </w:pPr>
            <w:r>
              <w:t>2020</w:t>
            </w:r>
          </w:p>
        </w:tc>
        <w:tc>
          <w:tcPr>
            <w:tcW w:w="907" w:type="dxa"/>
          </w:tcPr>
          <w:p w:rsidR="00072FED" w:rsidRDefault="00072FED">
            <w:pPr>
              <w:pStyle w:val="ConsPlusNormal"/>
              <w:jc w:val="center"/>
            </w:pPr>
            <w:r>
              <w:t>2022</w:t>
            </w:r>
          </w:p>
        </w:tc>
        <w:tc>
          <w:tcPr>
            <w:tcW w:w="2665" w:type="dxa"/>
          </w:tcPr>
          <w:p w:rsidR="00072FED" w:rsidRDefault="00072FED">
            <w:pPr>
              <w:pStyle w:val="ConsPlusNormal"/>
            </w:pPr>
            <w:r>
              <w:t>приобретение комплектов искусственных покрытий для футбольных полей для спортивных школ</w:t>
            </w:r>
          </w:p>
        </w:tc>
        <w:tc>
          <w:tcPr>
            <w:tcW w:w="2721" w:type="dxa"/>
          </w:tcPr>
          <w:p w:rsidR="00072FED" w:rsidRDefault="00072FED">
            <w:pPr>
              <w:pStyle w:val="ConsPlusNormal"/>
            </w:pPr>
            <w:r>
              <w:t>ухудшение состояния материально-технической базы подведомственных учреждений</w:t>
            </w:r>
          </w:p>
        </w:tc>
        <w:tc>
          <w:tcPr>
            <w:tcW w:w="1304" w:type="dxa"/>
          </w:tcPr>
          <w:p w:rsidR="00072FED" w:rsidRDefault="00072FED">
            <w:pPr>
              <w:pStyle w:val="ConsPlusNormal"/>
            </w:pPr>
            <w:hyperlink w:anchor="P1534" w:history="1">
              <w:r>
                <w:rPr>
                  <w:color w:val="0000FF"/>
                </w:rPr>
                <w:t>пункт 1</w:t>
              </w:r>
            </w:hyperlink>
            <w:r>
              <w:t>;</w:t>
            </w:r>
          </w:p>
          <w:p w:rsidR="00072FED" w:rsidRDefault="00072FED">
            <w:pPr>
              <w:pStyle w:val="ConsPlusNormal"/>
            </w:pPr>
            <w:hyperlink w:anchor="P1563" w:history="1">
              <w:r>
                <w:rPr>
                  <w:color w:val="0000FF"/>
                </w:rPr>
                <w:t>пункт 3</w:t>
              </w:r>
            </w:hyperlink>
          </w:p>
        </w:tc>
      </w:tr>
      <w:tr w:rsidR="00072FED">
        <w:tc>
          <w:tcPr>
            <w:tcW w:w="737" w:type="dxa"/>
            <w:vMerge/>
            <w:tcBorders>
              <w:bottom w:val="nil"/>
            </w:tcBorders>
          </w:tcPr>
          <w:p w:rsidR="00072FED" w:rsidRDefault="00072FED"/>
        </w:tc>
        <w:tc>
          <w:tcPr>
            <w:tcW w:w="2211" w:type="dxa"/>
          </w:tcPr>
          <w:p w:rsidR="00072FED" w:rsidRDefault="00072FED">
            <w:pPr>
              <w:pStyle w:val="ConsPlusNormal"/>
            </w:pPr>
            <w:r>
              <w:t>4.1.8. Строительство физкультурно-оздоровительного комплекса с универсальным залом 42 x 24 в г. Саратов</w:t>
            </w:r>
          </w:p>
        </w:tc>
        <w:tc>
          <w:tcPr>
            <w:tcW w:w="2154" w:type="dxa"/>
          </w:tcPr>
          <w:p w:rsidR="00072FED" w:rsidRDefault="00072FED">
            <w:pPr>
              <w:pStyle w:val="ConsPlusNormal"/>
              <w:jc w:val="both"/>
            </w:pPr>
            <w:r>
              <w:t>министерство строительства и жилищно-коммунального хозяйства области, комитет по реализации инвестиционных проектов в строительстве области</w:t>
            </w:r>
          </w:p>
        </w:tc>
        <w:tc>
          <w:tcPr>
            <w:tcW w:w="907" w:type="dxa"/>
          </w:tcPr>
          <w:p w:rsidR="00072FED" w:rsidRDefault="00072FED">
            <w:pPr>
              <w:pStyle w:val="ConsPlusNormal"/>
              <w:jc w:val="center"/>
            </w:pPr>
            <w:r>
              <w:t>2020</w:t>
            </w:r>
          </w:p>
        </w:tc>
        <w:tc>
          <w:tcPr>
            <w:tcW w:w="907" w:type="dxa"/>
          </w:tcPr>
          <w:p w:rsidR="00072FED" w:rsidRDefault="00072FED">
            <w:pPr>
              <w:pStyle w:val="ConsPlusNormal"/>
              <w:jc w:val="center"/>
            </w:pPr>
            <w:r>
              <w:t>2020</w:t>
            </w:r>
          </w:p>
        </w:tc>
        <w:tc>
          <w:tcPr>
            <w:tcW w:w="2665" w:type="dxa"/>
          </w:tcPr>
          <w:p w:rsidR="00072FED" w:rsidRDefault="00072FED">
            <w:pPr>
              <w:pStyle w:val="ConsPlusNormal"/>
            </w:pPr>
            <w:r>
              <w:t>строительство и ввод в эксплуатацию спортивного сооружения, увеличение единовременной пропускной способности спортобъектов на 81 человека в смену</w:t>
            </w:r>
          </w:p>
        </w:tc>
        <w:tc>
          <w:tcPr>
            <w:tcW w:w="2721" w:type="dxa"/>
          </w:tcPr>
          <w:p w:rsidR="00072FED" w:rsidRDefault="00072FED">
            <w:pPr>
              <w:pStyle w:val="ConsPlusNormal"/>
            </w:pPr>
            <w:r>
              <w:t>снижение уровня обеспеченности населения спортивными сооружениями</w:t>
            </w:r>
          </w:p>
        </w:tc>
        <w:tc>
          <w:tcPr>
            <w:tcW w:w="1304" w:type="dxa"/>
          </w:tcPr>
          <w:p w:rsidR="00072FED" w:rsidRDefault="00072FED">
            <w:pPr>
              <w:pStyle w:val="ConsPlusNormal"/>
            </w:pPr>
            <w:hyperlink w:anchor="P2273" w:history="1">
              <w:r>
                <w:rPr>
                  <w:color w:val="0000FF"/>
                </w:rPr>
                <w:t>пункт 4.2</w:t>
              </w:r>
            </w:hyperlink>
            <w:r>
              <w:t>;</w:t>
            </w:r>
          </w:p>
          <w:p w:rsidR="00072FED" w:rsidRDefault="00072FED">
            <w:pPr>
              <w:pStyle w:val="ConsPlusNormal"/>
            </w:pPr>
            <w:hyperlink w:anchor="P2288" w:history="1">
              <w:r>
                <w:rPr>
                  <w:color w:val="0000FF"/>
                </w:rPr>
                <w:t>пункт 4.3</w:t>
              </w:r>
            </w:hyperlink>
            <w:r>
              <w:t>;</w:t>
            </w:r>
          </w:p>
          <w:p w:rsidR="00072FED" w:rsidRDefault="00072FED">
            <w:pPr>
              <w:pStyle w:val="ConsPlusNormal"/>
            </w:pPr>
            <w:hyperlink w:anchor="P2332" w:history="1">
              <w:r>
                <w:rPr>
                  <w:color w:val="0000FF"/>
                </w:rPr>
                <w:t>пункт 4.6</w:t>
              </w:r>
            </w:hyperlink>
          </w:p>
          <w:p w:rsidR="00072FED" w:rsidRDefault="00072FED">
            <w:pPr>
              <w:pStyle w:val="ConsPlusNormal"/>
            </w:pPr>
            <w:hyperlink w:anchor="P1661" w:history="1">
              <w:r>
                <w:rPr>
                  <w:color w:val="0000FF"/>
                </w:rPr>
                <w:t>пункт 10</w:t>
              </w:r>
            </w:hyperlink>
          </w:p>
        </w:tc>
      </w:tr>
      <w:tr w:rsidR="00072FED">
        <w:tblPrEx>
          <w:tblBorders>
            <w:insideH w:val="nil"/>
          </w:tblBorders>
        </w:tblPrEx>
        <w:tc>
          <w:tcPr>
            <w:tcW w:w="737" w:type="dxa"/>
            <w:vMerge/>
            <w:tcBorders>
              <w:bottom w:val="nil"/>
            </w:tcBorders>
          </w:tcPr>
          <w:p w:rsidR="00072FED" w:rsidRDefault="00072FED"/>
        </w:tc>
        <w:tc>
          <w:tcPr>
            <w:tcW w:w="2211" w:type="dxa"/>
            <w:tcBorders>
              <w:bottom w:val="nil"/>
            </w:tcBorders>
          </w:tcPr>
          <w:p w:rsidR="00072FED" w:rsidRDefault="00072FED">
            <w:pPr>
              <w:pStyle w:val="ConsPlusNormal"/>
            </w:pPr>
            <w:r>
              <w:t>4.1.9. Подготовка основания (в том числе системы подогрева и дренажа) на футбольном поле стадиона "Локомотив" в г. Саратове для укладки комплекта искусственного покрытия</w:t>
            </w:r>
          </w:p>
        </w:tc>
        <w:tc>
          <w:tcPr>
            <w:tcW w:w="2154" w:type="dxa"/>
            <w:tcBorders>
              <w:bottom w:val="nil"/>
            </w:tcBorders>
          </w:tcPr>
          <w:p w:rsidR="00072FED" w:rsidRDefault="00072FED">
            <w:pPr>
              <w:pStyle w:val="ConsPlusNormal"/>
            </w:pPr>
            <w:r>
              <w:t>министерство молодежной политики и спорта области</w:t>
            </w:r>
          </w:p>
        </w:tc>
        <w:tc>
          <w:tcPr>
            <w:tcW w:w="907" w:type="dxa"/>
            <w:tcBorders>
              <w:bottom w:val="nil"/>
            </w:tcBorders>
          </w:tcPr>
          <w:p w:rsidR="00072FED" w:rsidRDefault="00072FED">
            <w:pPr>
              <w:pStyle w:val="ConsPlusNormal"/>
              <w:jc w:val="center"/>
            </w:pPr>
            <w:r>
              <w:t>2020</w:t>
            </w:r>
          </w:p>
        </w:tc>
        <w:tc>
          <w:tcPr>
            <w:tcW w:w="907" w:type="dxa"/>
            <w:tcBorders>
              <w:bottom w:val="nil"/>
            </w:tcBorders>
          </w:tcPr>
          <w:p w:rsidR="00072FED" w:rsidRDefault="00072FED">
            <w:pPr>
              <w:pStyle w:val="ConsPlusNormal"/>
              <w:jc w:val="center"/>
            </w:pPr>
            <w:r>
              <w:t>2020</w:t>
            </w:r>
          </w:p>
        </w:tc>
        <w:tc>
          <w:tcPr>
            <w:tcW w:w="2665" w:type="dxa"/>
            <w:tcBorders>
              <w:bottom w:val="nil"/>
            </w:tcBorders>
          </w:tcPr>
          <w:p w:rsidR="00072FED" w:rsidRDefault="00072FED">
            <w:pPr>
              <w:pStyle w:val="ConsPlusNormal"/>
            </w:pPr>
            <w:r>
              <w:t>осуществление мероприятий по подготовке основания для укладки футбольного поля</w:t>
            </w:r>
          </w:p>
        </w:tc>
        <w:tc>
          <w:tcPr>
            <w:tcW w:w="2721" w:type="dxa"/>
            <w:tcBorders>
              <w:bottom w:val="nil"/>
            </w:tcBorders>
          </w:tcPr>
          <w:p w:rsidR="00072FED" w:rsidRDefault="00072FED">
            <w:pPr>
              <w:pStyle w:val="ConsPlusNormal"/>
            </w:pPr>
            <w:r>
              <w:t>ухудшение состояния материально-технической базы спортивных школ</w:t>
            </w:r>
          </w:p>
        </w:tc>
        <w:tc>
          <w:tcPr>
            <w:tcW w:w="1304" w:type="dxa"/>
            <w:tcBorders>
              <w:bottom w:val="nil"/>
            </w:tcBorders>
          </w:tcPr>
          <w:p w:rsidR="00072FED" w:rsidRDefault="00072FED">
            <w:pPr>
              <w:pStyle w:val="ConsPlusNormal"/>
            </w:pPr>
            <w:hyperlink w:anchor="P1534" w:history="1">
              <w:r>
                <w:rPr>
                  <w:color w:val="0000FF"/>
                </w:rPr>
                <w:t>пункт 1</w:t>
              </w:r>
            </w:hyperlink>
            <w:r>
              <w:t>;</w:t>
            </w:r>
          </w:p>
          <w:p w:rsidR="00072FED" w:rsidRDefault="00072FED">
            <w:pPr>
              <w:pStyle w:val="ConsPlusNormal"/>
            </w:pPr>
            <w:hyperlink w:anchor="P1563" w:history="1">
              <w:r>
                <w:rPr>
                  <w:color w:val="0000FF"/>
                </w:rPr>
                <w:t>пункт 3</w:t>
              </w:r>
            </w:hyperlink>
          </w:p>
        </w:tc>
      </w:tr>
      <w:tr w:rsidR="00072FED">
        <w:tblPrEx>
          <w:tblBorders>
            <w:insideH w:val="nil"/>
          </w:tblBorders>
        </w:tblPrEx>
        <w:tc>
          <w:tcPr>
            <w:tcW w:w="13606" w:type="dxa"/>
            <w:gridSpan w:val="8"/>
            <w:tcBorders>
              <w:top w:val="nil"/>
            </w:tcBorders>
          </w:tcPr>
          <w:p w:rsidR="00072FED" w:rsidRDefault="00072FED">
            <w:pPr>
              <w:pStyle w:val="ConsPlusNormal"/>
              <w:jc w:val="both"/>
            </w:pPr>
            <w:r>
              <w:lastRenderedPageBreak/>
              <w:t xml:space="preserve">(в ред. постановлений Правительства Саратовской области от 10.09.2019 </w:t>
            </w:r>
            <w:hyperlink r:id="rId451" w:history="1">
              <w:r>
                <w:rPr>
                  <w:color w:val="0000FF"/>
                </w:rPr>
                <w:t>N 649-П</w:t>
              </w:r>
            </w:hyperlink>
            <w:r>
              <w:t>,</w:t>
            </w:r>
          </w:p>
          <w:p w:rsidR="00072FED" w:rsidRDefault="00072FED">
            <w:pPr>
              <w:pStyle w:val="ConsPlusNormal"/>
              <w:jc w:val="both"/>
            </w:pPr>
            <w:r>
              <w:t xml:space="preserve">от 23.12.2019 </w:t>
            </w:r>
            <w:hyperlink r:id="rId452" w:history="1">
              <w:r>
                <w:rPr>
                  <w:color w:val="0000FF"/>
                </w:rPr>
                <w:t>N 902-П</w:t>
              </w:r>
            </w:hyperlink>
            <w:r>
              <w:t>)</w:t>
            </w:r>
          </w:p>
        </w:tc>
      </w:tr>
      <w:tr w:rsidR="00072FED">
        <w:tblPrEx>
          <w:tblBorders>
            <w:insideH w:val="nil"/>
          </w:tblBorders>
        </w:tblPrEx>
        <w:tc>
          <w:tcPr>
            <w:tcW w:w="737" w:type="dxa"/>
            <w:tcBorders>
              <w:bottom w:val="nil"/>
            </w:tcBorders>
          </w:tcPr>
          <w:p w:rsidR="00072FED" w:rsidRDefault="00072FED">
            <w:pPr>
              <w:pStyle w:val="ConsPlusNormal"/>
              <w:jc w:val="center"/>
            </w:pPr>
            <w:r>
              <w:t>15.</w:t>
            </w:r>
          </w:p>
        </w:tc>
        <w:tc>
          <w:tcPr>
            <w:tcW w:w="2211" w:type="dxa"/>
            <w:tcBorders>
              <w:bottom w:val="nil"/>
            </w:tcBorders>
          </w:tcPr>
          <w:p w:rsidR="00072FED" w:rsidRDefault="00072FED">
            <w:pPr>
              <w:pStyle w:val="ConsPlusNormal"/>
            </w:pPr>
            <w:bookmarkStart w:id="130" w:name="P3611"/>
            <w:bookmarkEnd w:id="130"/>
            <w:r>
              <w:t>Основное мероприятие 4.17 "Создание объектов спорта в рамках государственно-частного (муниципального частного) партнерства "Спортивно-оздоровительный комплекс в г. Шиханы Саратовской области по ул. Рыбакова, д. 5"</w:t>
            </w:r>
          </w:p>
        </w:tc>
        <w:tc>
          <w:tcPr>
            <w:tcW w:w="2154" w:type="dxa"/>
            <w:tcBorders>
              <w:bottom w:val="nil"/>
            </w:tcBorders>
          </w:tcPr>
          <w:p w:rsidR="00072FED" w:rsidRDefault="00072FED">
            <w:pPr>
              <w:pStyle w:val="ConsPlusNormal"/>
            </w:pPr>
            <w:r>
              <w:t>министерство молодежной политики и спорта области, органы местного самоуправления области (по согласованию)</w:t>
            </w:r>
          </w:p>
        </w:tc>
        <w:tc>
          <w:tcPr>
            <w:tcW w:w="907" w:type="dxa"/>
            <w:tcBorders>
              <w:bottom w:val="nil"/>
            </w:tcBorders>
          </w:tcPr>
          <w:p w:rsidR="00072FED" w:rsidRDefault="00072FED">
            <w:pPr>
              <w:pStyle w:val="ConsPlusNormal"/>
            </w:pPr>
            <w:r>
              <w:t>2020</w:t>
            </w:r>
          </w:p>
        </w:tc>
        <w:tc>
          <w:tcPr>
            <w:tcW w:w="907" w:type="dxa"/>
            <w:tcBorders>
              <w:bottom w:val="nil"/>
            </w:tcBorders>
          </w:tcPr>
          <w:p w:rsidR="00072FED" w:rsidRDefault="00072FED">
            <w:pPr>
              <w:pStyle w:val="ConsPlusNormal"/>
              <w:jc w:val="center"/>
            </w:pPr>
            <w:r>
              <w:t>2020</w:t>
            </w:r>
          </w:p>
        </w:tc>
        <w:tc>
          <w:tcPr>
            <w:tcW w:w="2665" w:type="dxa"/>
            <w:tcBorders>
              <w:bottom w:val="nil"/>
            </w:tcBorders>
          </w:tcPr>
          <w:p w:rsidR="00072FED" w:rsidRDefault="00072FED">
            <w:pPr>
              <w:pStyle w:val="ConsPlusNormal"/>
            </w:pPr>
            <w:r>
              <w:t>обеспечение возможности населения г. Шиханы для занятий физической культурой и спортом при единовременной пропускной способности 148 человек в смену</w:t>
            </w:r>
          </w:p>
        </w:tc>
        <w:tc>
          <w:tcPr>
            <w:tcW w:w="2721" w:type="dxa"/>
            <w:tcBorders>
              <w:bottom w:val="nil"/>
            </w:tcBorders>
          </w:tcPr>
          <w:p w:rsidR="00072FED" w:rsidRDefault="00072FED">
            <w:pPr>
              <w:pStyle w:val="ConsPlusNormal"/>
            </w:pPr>
            <w:r>
              <w:t>снижение уровня обеспеченности населения спортивными сооружениями</w:t>
            </w:r>
          </w:p>
        </w:tc>
        <w:tc>
          <w:tcPr>
            <w:tcW w:w="1304" w:type="dxa"/>
            <w:tcBorders>
              <w:bottom w:val="nil"/>
            </w:tcBorders>
          </w:tcPr>
          <w:p w:rsidR="00072FED" w:rsidRDefault="00072FED">
            <w:pPr>
              <w:pStyle w:val="ConsPlusNormal"/>
            </w:pPr>
            <w:hyperlink w:anchor="P2273" w:history="1">
              <w:r>
                <w:rPr>
                  <w:color w:val="0000FF"/>
                </w:rPr>
                <w:t>пункт 4.2</w:t>
              </w:r>
            </w:hyperlink>
            <w:r>
              <w:t>;</w:t>
            </w:r>
          </w:p>
          <w:p w:rsidR="00072FED" w:rsidRDefault="00072FED">
            <w:pPr>
              <w:pStyle w:val="ConsPlusNormal"/>
            </w:pPr>
            <w:hyperlink w:anchor="P2288" w:history="1">
              <w:r>
                <w:rPr>
                  <w:color w:val="0000FF"/>
                </w:rPr>
                <w:t>пункт 4.3</w:t>
              </w:r>
            </w:hyperlink>
          </w:p>
        </w:tc>
      </w:tr>
      <w:tr w:rsidR="00072FED">
        <w:tblPrEx>
          <w:tblBorders>
            <w:insideH w:val="nil"/>
          </w:tblBorders>
        </w:tblPrEx>
        <w:tc>
          <w:tcPr>
            <w:tcW w:w="13606" w:type="dxa"/>
            <w:gridSpan w:val="8"/>
            <w:tcBorders>
              <w:top w:val="nil"/>
            </w:tcBorders>
          </w:tcPr>
          <w:p w:rsidR="00072FED" w:rsidRDefault="00072FED">
            <w:pPr>
              <w:pStyle w:val="ConsPlusNormal"/>
              <w:jc w:val="both"/>
            </w:pPr>
            <w:r>
              <w:t xml:space="preserve">(п. 15 введен </w:t>
            </w:r>
            <w:hyperlink r:id="rId453" w:history="1">
              <w:r>
                <w:rPr>
                  <w:color w:val="0000FF"/>
                </w:rPr>
                <w:t>постановлением</w:t>
              </w:r>
            </w:hyperlink>
            <w:r>
              <w:t xml:space="preserve"> Правительства Саратовской области от 25.04.2019</w:t>
            </w:r>
          </w:p>
          <w:p w:rsidR="00072FED" w:rsidRDefault="00072FED">
            <w:pPr>
              <w:pStyle w:val="ConsPlusNormal"/>
              <w:jc w:val="both"/>
            </w:pPr>
            <w:r>
              <w:t>N 302-П)</w:t>
            </w:r>
          </w:p>
        </w:tc>
      </w:tr>
      <w:tr w:rsidR="00072FED">
        <w:tblPrEx>
          <w:tblBorders>
            <w:insideH w:val="nil"/>
          </w:tblBorders>
        </w:tblPrEx>
        <w:tc>
          <w:tcPr>
            <w:tcW w:w="737" w:type="dxa"/>
            <w:tcBorders>
              <w:bottom w:val="nil"/>
            </w:tcBorders>
          </w:tcPr>
          <w:p w:rsidR="00072FED" w:rsidRDefault="00072FED">
            <w:pPr>
              <w:pStyle w:val="ConsPlusNormal"/>
              <w:jc w:val="center"/>
            </w:pPr>
            <w:r>
              <w:t>16 - 17.</w:t>
            </w:r>
          </w:p>
        </w:tc>
        <w:tc>
          <w:tcPr>
            <w:tcW w:w="12869" w:type="dxa"/>
            <w:gridSpan w:val="7"/>
            <w:tcBorders>
              <w:bottom w:val="nil"/>
            </w:tcBorders>
          </w:tcPr>
          <w:p w:rsidR="00072FED" w:rsidRDefault="00072FED">
            <w:pPr>
              <w:pStyle w:val="ConsPlusNormal"/>
              <w:jc w:val="both"/>
            </w:pPr>
            <w:r>
              <w:t xml:space="preserve">Утратили силу с 23 декабря 2019 года. - </w:t>
            </w:r>
            <w:hyperlink r:id="rId454" w:history="1">
              <w:r>
                <w:rPr>
                  <w:color w:val="0000FF"/>
                </w:rPr>
                <w:t>Постановление</w:t>
              </w:r>
            </w:hyperlink>
            <w:r>
              <w:t xml:space="preserve"> Правительства Саратовской области от 23.12.2019 N 902-П</w:t>
            </w:r>
          </w:p>
        </w:tc>
      </w:tr>
      <w:tr w:rsidR="00072FED">
        <w:tblPrEx>
          <w:tblBorders>
            <w:insideH w:val="nil"/>
          </w:tblBorders>
        </w:tblPrEx>
        <w:tc>
          <w:tcPr>
            <w:tcW w:w="737" w:type="dxa"/>
            <w:tcBorders>
              <w:bottom w:val="nil"/>
            </w:tcBorders>
          </w:tcPr>
          <w:p w:rsidR="00072FED" w:rsidRDefault="00072FED">
            <w:pPr>
              <w:pStyle w:val="ConsPlusNormal"/>
              <w:jc w:val="center"/>
            </w:pPr>
            <w:r>
              <w:t>18.</w:t>
            </w:r>
          </w:p>
        </w:tc>
        <w:tc>
          <w:tcPr>
            <w:tcW w:w="2211" w:type="dxa"/>
            <w:tcBorders>
              <w:bottom w:val="nil"/>
            </w:tcBorders>
          </w:tcPr>
          <w:p w:rsidR="00072FED" w:rsidRDefault="00072FED">
            <w:pPr>
              <w:pStyle w:val="ConsPlusNormal"/>
            </w:pPr>
            <w:r>
              <w:t xml:space="preserve">Основное мероприятие 4.20 "Реализация комплекса мероприятий, связанных с эффективным использованием тренировочных площадок после проведения чемпионата мира по </w:t>
            </w:r>
            <w:r>
              <w:lastRenderedPageBreak/>
              <w:t>футболу 2018 года в Российской Федерации"</w:t>
            </w:r>
          </w:p>
        </w:tc>
        <w:tc>
          <w:tcPr>
            <w:tcW w:w="2154" w:type="dxa"/>
            <w:tcBorders>
              <w:bottom w:val="nil"/>
            </w:tcBorders>
          </w:tcPr>
          <w:p w:rsidR="00072FED" w:rsidRDefault="00072FED">
            <w:pPr>
              <w:pStyle w:val="ConsPlusNormal"/>
            </w:pPr>
            <w:r>
              <w:lastRenderedPageBreak/>
              <w:t>министерство молодежной политики и спорта области, органы местного самоуправления области (по согласованию)</w:t>
            </w:r>
          </w:p>
        </w:tc>
        <w:tc>
          <w:tcPr>
            <w:tcW w:w="907" w:type="dxa"/>
            <w:tcBorders>
              <w:bottom w:val="nil"/>
            </w:tcBorders>
          </w:tcPr>
          <w:p w:rsidR="00072FED" w:rsidRDefault="00072FED">
            <w:pPr>
              <w:pStyle w:val="ConsPlusNormal"/>
              <w:jc w:val="center"/>
            </w:pPr>
            <w:r>
              <w:t>2020</w:t>
            </w:r>
          </w:p>
        </w:tc>
        <w:tc>
          <w:tcPr>
            <w:tcW w:w="907" w:type="dxa"/>
            <w:tcBorders>
              <w:bottom w:val="nil"/>
            </w:tcBorders>
          </w:tcPr>
          <w:p w:rsidR="00072FED" w:rsidRDefault="00072FED">
            <w:pPr>
              <w:pStyle w:val="ConsPlusNormal"/>
              <w:jc w:val="center"/>
            </w:pPr>
            <w:r>
              <w:t>2020</w:t>
            </w:r>
          </w:p>
        </w:tc>
        <w:tc>
          <w:tcPr>
            <w:tcW w:w="2665" w:type="dxa"/>
            <w:tcBorders>
              <w:bottom w:val="nil"/>
            </w:tcBorders>
          </w:tcPr>
          <w:p w:rsidR="00072FED" w:rsidRDefault="00072FED">
            <w:pPr>
              <w:pStyle w:val="ConsPlusNormal"/>
            </w:pPr>
            <w:r>
              <w:t xml:space="preserve">поставка комплектов оборудования и материалов для устройства искусственного покрытия футбольного поля, поставку комплектов оборудования для оснащения системой подогрева поля, поставку комплектов оборудования для устройства легкоатлетических </w:t>
            </w:r>
            <w:r>
              <w:lastRenderedPageBreak/>
              <w:t>дорожек, поставку комплектов оборудования для легкой атлетики, поставку комплектов оборудования для занятий воркаутом, проведение работ по оснащению системой укрепления травяных покрытий футбольных полей, а также на проведение работ по сертификации объектов спорта и (или) оборудования</w:t>
            </w:r>
          </w:p>
        </w:tc>
        <w:tc>
          <w:tcPr>
            <w:tcW w:w="2721" w:type="dxa"/>
            <w:tcBorders>
              <w:bottom w:val="nil"/>
            </w:tcBorders>
          </w:tcPr>
          <w:p w:rsidR="00072FED" w:rsidRDefault="00072FED">
            <w:pPr>
              <w:pStyle w:val="ConsPlusNormal"/>
            </w:pPr>
            <w:r>
              <w:lastRenderedPageBreak/>
              <w:t>снижение уровня обеспеченности населения плоскостными сооружениями</w:t>
            </w:r>
          </w:p>
        </w:tc>
        <w:tc>
          <w:tcPr>
            <w:tcW w:w="1304" w:type="dxa"/>
            <w:tcBorders>
              <w:bottom w:val="nil"/>
            </w:tcBorders>
          </w:tcPr>
          <w:p w:rsidR="00072FED" w:rsidRDefault="00072FED">
            <w:pPr>
              <w:pStyle w:val="ConsPlusNormal"/>
            </w:pPr>
            <w:hyperlink w:anchor="P2391" w:history="1">
              <w:r>
                <w:rPr>
                  <w:color w:val="0000FF"/>
                </w:rPr>
                <w:t>пункт 4.10</w:t>
              </w:r>
            </w:hyperlink>
            <w:r>
              <w:t>;</w:t>
            </w:r>
          </w:p>
          <w:p w:rsidR="00072FED" w:rsidRDefault="00072FED">
            <w:pPr>
              <w:pStyle w:val="ConsPlusNormal"/>
            </w:pPr>
            <w:hyperlink w:anchor="P2407" w:history="1">
              <w:r>
                <w:rPr>
                  <w:color w:val="0000FF"/>
                </w:rPr>
                <w:t>пункт 4.11</w:t>
              </w:r>
            </w:hyperlink>
          </w:p>
        </w:tc>
      </w:tr>
      <w:tr w:rsidR="00072FED">
        <w:tblPrEx>
          <w:tblBorders>
            <w:insideH w:val="nil"/>
          </w:tblBorders>
        </w:tblPrEx>
        <w:tc>
          <w:tcPr>
            <w:tcW w:w="13606" w:type="dxa"/>
            <w:gridSpan w:val="8"/>
            <w:tcBorders>
              <w:top w:val="nil"/>
            </w:tcBorders>
          </w:tcPr>
          <w:p w:rsidR="00072FED" w:rsidRDefault="00072FED">
            <w:pPr>
              <w:pStyle w:val="ConsPlusNormal"/>
              <w:jc w:val="both"/>
            </w:pPr>
            <w:r>
              <w:lastRenderedPageBreak/>
              <w:t xml:space="preserve">(п. 18 введен </w:t>
            </w:r>
            <w:hyperlink r:id="rId455" w:history="1">
              <w:r>
                <w:rPr>
                  <w:color w:val="0000FF"/>
                </w:rPr>
                <w:t>постановлением</w:t>
              </w:r>
            </w:hyperlink>
            <w:r>
              <w:t xml:space="preserve"> Правительства Саратовской области от 23.12.2019</w:t>
            </w:r>
          </w:p>
          <w:p w:rsidR="00072FED" w:rsidRDefault="00072FED">
            <w:pPr>
              <w:pStyle w:val="ConsPlusNormal"/>
              <w:jc w:val="both"/>
            </w:pPr>
            <w:r>
              <w:t>N 902-П)</w:t>
            </w:r>
          </w:p>
        </w:tc>
      </w:tr>
    </w:tbl>
    <w:p w:rsidR="00072FED" w:rsidRDefault="00072FED">
      <w:pPr>
        <w:sectPr w:rsidR="00072FED">
          <w:pgSz w:w="16838" w:h="11905" w:orient="landscape"/>
          <w:pgMar w:top="1701" w:right="1134" w:bottom="850" w:left="1134" w:header="0" w:footer="0" w:gutter="0"/>
          <w:cols w:space="720"/>
        </w:sectPr>
      </w:pPr>
    </w:p>
    <w:p w:rsidR="00072FED" w:rsidRDefault="00072FED">
      <w:pPr>
        <w:pStyle w:val="ConsPlusNormal"/>
        <w:jc w:val="both"/>
      </w:pPr>
    </w:p>
    <w:p w:rsidR="00072FED" w:rsidRDefault="00072FED">
      <w:pPr>
        <w:pStyle w:val="ConsPlusNormal"/>
        <w:ind w:firstLine="540"/>
        <w:jc w:val="both"/>
      </w:pPr>
      <w:r>
        <w:t>--------------------------------</w:t>
      </w:r>
    </w:p>
    <w:p w:rsidR="00072FED" w:rsidRDefault="00072FED">
      <w:pPr>
        <w:pStyle w:val="ConsPlusNormal"/>
        <w:spacing w:before="220"/>
        <w:ind w:firstLine="540"/>
        <w:jc w:val="both"/>
      </w:pPr>
      <w:bookmarkStart w:id="131" w:name="P3636"/>
      <w:bookmarkEnd w:id="131"/>
      <w:r>
        <w:t xml:space="preserve">&lt;*&gt; указание номера пункта </w:t>
      </w:r>
      <w:hyperlink w:anchor="P1509" w:history="1">
        <w:r>
          <w:rPr>
            <w:color w:val="0000FF"/>
          </w:rPr>
          <w:t>таблицы</w:t>
        </w:r>
      </w:hyperlink>
      <w:r>
        <w:t xml:space="preserve"> приложения N 1 к государственной программе.</w:t>
      </w: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right"/>
        <w:outlineLvl w:val="1"/>
      </w:pPr>
      <w:r>
        <w:t>Приложение N 4</w:t>
      </w:r>
    </w:p>
    <w:p w:rsidR="00072FED" w:rsidRDefault="00072FED">
      <w:pPr>
        <w:pStyle w:val="ConsPlusNormal"/>
        <w:jc w:val="right"/>
      </w:pPr>
      <w:r>
        <w:t>к государственной программе</w:t>
      </w:r>
    </w:p>
    <w:p w:rsidR="00072FED" w:rsidRDefault="00072FED">
      <w:pPr>
        <w:pStyle w:val="ConsPlusNormal"/>
        <w:jc w:val="right"/>
      </w:pPr>
      <w:r>
        <w:t>Саратовской области "Развитие физической культуры,</w:t>
      </w:r>
    </w:p>
    <w:p w:rsidR="00072FED" w:rsidRDefault="00072FED">
      <w:pPr>
        <w:pStyle w:val="ConsPlusNormal"/>
        <w:jc w:val="right"/>
      </w:pPr>
      <w:r>
        <w:t>спорта, туризма и молодежной политики"</w:t>
      </w:r>
    </w:p>
    <w:p w:rsidR="00072FED" w:rsidRDefault="00072FED">
      <w:pPr>
        <w:pStyle w:val="ConsPlusNormal"/>
        <w:jc w:val="both"/>
      </w:pPr>
    </w:p>
    <w:p w:rsidR="00072FED" w:rsidRDefault="00072FED">
      <w:pPr>
        <w:pStyle w:val="ConsPlusTitle"/>
        <w:jc w:val="center"/>
      </w:pPr>
      <w:bookmarkStart w:id="132" w:name="P3647"/>
      <w:bookmarkEnd w:id="132"/>
      <w:r>
        <w:t>СВЕДЕНИЯ</w:t>
      </w:r>
    </w:p>
    <w:p w:rsidR="00072FED" w:rsidRDefault="00072FED">
      <w:pPr>
        <w:pStyle w:val="ConsPlusTitle"/>
        <w:jc w:val="center"/>
      </w:pPr>
      <w:r>
        <w:t>ОБ ОБЪЕМАХ И ИСТОЧНИКАХ ФИНАНСОВОГО ОБЕСПЕЧЕНИЯ</w:t>
      </w:r>
    </w:p>
    <w:p w:rsidR="00072FED" w:rsidRDefault="00072FED">
      <w:pPr>
        <w:pStyle w:val="ConsPlusTitle"/>
        <w:jc w:val="center"/>
      </w:pPr>
      <w:r>
        <w:t>ГОСУДАРСТВЕННОЙ ПРОГРАММЫ САРАТОВСКОЙ ОБЛАСТИ</w:t>
      </w:r>
    </w:p>
    <w:p w:rsidR="00072FED" w:rsidRDefault="00072FED">
      <w:pPr>
        <w:pStyle w:val="ConsPlusTitle"/>
        <w:jc w:val="center"/>
      </w:pPr>
      <w:r>
        <w:t>"РАЗВИТИЕ ФИЗИЧЕСКОЙ КУЛЬТУРЫ, СПОРТА,</w:t>
      </w:r>
    </w:p>
    <w:p w:rsidR="00072FED" w:rsidRDefault="00072FED">
      <w:pPr>
        <w:pStyle w:val="ConsPlusTitle"/>
        <w:jc w:val="center"/>
      </w:pPr>
      <w:r>
        <w:t>ТУРИЗМА И МОЛОДЕЖНОЙ ПОЛИТИКИ"</w:t>
      </w:r>
    </w:p>
    <w:p w:rsidR="00072FED" w:rsidRDefault="00072FE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072FED">
        <w:trPr>
          <w:jc w:val="center"/>
        </w:trPr>
        <w:tc>
          <w:tcPr>
            <w:tcW w:w="9294" w:type="dxa"/>
            <w:tcBorders>
              <w:top w:val="nil"/>
              <w:left w:val="single" w:sz="24" w:space="0" w:color="CED3F1"/>
              <w:bottom w:val="nil"/>
              <w:right w:val="single" w:sz="24" w:space="0" w:color="F4F3F8"/>
            </w:tcBorders>
            <w:shd w:val="clear" w:color="auto" w:fill="F4F3F8"/>
          </w:tcPr>
          <w:p w:rsidR="00072FED" w:rsidRDefault="00072FED">
            <w:pPr>
              <w:pStyle w:val="ConsPlusNormal"/>
              <w:jc w:val="center"/>
            </w:pPr>
            <w:r>
              <w:rPr>
                <w:color w:val="392C69"/>
              </w:rPr>
              <w:t>Список изменяющих документов</w:t>
            </w:r>
          </w:p>
          <w:p w:rsidR="00072FED" w:rsidRDefault="00072FED">
            <w:pPr>
              <w:pStyle w:val="ConsPlusNormal"/>
              <w:jc w:val="center"/>
            </w:pPr>
            <w:r>
              <w:rPr>
                <w:color w:val="392C69"/>
              </w:rPr>
              <w:t xml:space="preserve">(в ред. </w:t>
            </w:r>
            <w:hyperlink r:id="rId456" w:history="1">
              <w:r>
                <w:rPr>
                  <w:color w:val="0000FF"/>
                </w:rPr>
                <w:t>постановления</w:t>
              </w:r>
            </w:hyperlink>
            <w:r>
              <w:rPr>
                <w:color w:val="392C69"/>
              </w:rPr>
              <w:t xml:space="preserve"> Правительства Саратовской области</w:t>
            </w:r>
          </w:p>
          <w:p w:rsidR="00072FED" w:rsidRDefault="00072FED">
            <w:pPr>
              <w:pStyle w:val="ConsPlusNormal"/>
              <w:jc w:val="center"/>
            </w:pPr>
            <w:r>
              <w:rPr>
                <w:color w:val="392C69"/>
              </w:rPr>
              <w:t>от 23.12.2019 N 902-П)</w:t>
            </w:r>
          </w:p>
        </w:tc>
      </w:tr>
    </w:tbl>
    <w:p w:rsidR="00072FED" w:rsidRDefault="00072F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3402"/>
        <w:gridCol w:w="1559"/>
        <w:gridCol w:w="1757"/>
        <w:gridCol w:w="1379"/>
        <w:gridCol w:w="1379"/>
        <w:gridCol w:w="1379"/>
        <w:gridCol w:w="1379"/>
        <w:gridCol w:w="1379"/>
        <w:gridCol w:w="1379"/>
        <w:gridCol w:w="1379"/>
        <w:gridCol w:w="1379"/>
        <w:gridCol w:w="1383"/>
      </w:tblGrid>
      <w:tr w:rsidR="00072FED">
        <w:tc>
          <w:tcPr>
            <w:tcW w:w="2381" w:type="dxa"/>
            <w:vMerge w:val="restart"/>
          </w:tcPr>
          <w:p w:rsidR="00072FED" w:rsidRDefault="00072FED">
            <w:pPr>
              <w:pStyle w:val="ConsPlusNormal"/>
              <w:jc w:val="center"/>
            </w:pPr>
            <w:r>
              <w:t>Наименование государственной программы, подпрограммы, ведомственной целевой программы, основного мероприятия, проекта (программы)</w:t>
            </w:r>
          </w:p>
        </w:tc>
        <w:tc>
          <w:tcPr>
            <w:tcW w:w="3402" w:type="dxa"/>
            <w:vMerge w:val="restart"/>
          </w:tcPr>
          <w:p w:rsidR="00072FED" w:rsidRDefault="00072FED">
            <w:pPr>
              <w:pStyle w:val="ConsPlusNormal"/>
              <w:jc w:val="center"/>
            </w:pPr>
            <w:r>
              <w:t>Ответственный исполнитель, соисполнитель, участник государственной программы (подпрограммы), плательщик (далее - исполнитель)</w:t>
            </w:r>
          </w:p>
        </w:tc>
        <w:tc>
          <w:tcPr>
            <w:tcW w:w="1559" w:type="dxa"/>
            <w:vMerge w:val="restart"/>
          </w:tcPr>
          <w:p w:rsidR="00072FED" w:rsidRDefault="00072FED">
            <w:pPr>
              <w:pStyle w:val="ConsPlusNormal"/>
              <w:jc w:val="center"/>
            </w:pPr>
            <w:r>
              <w:t>Источники финансового обеспечения</w:t>
            </w:r>
          </w:p>
        </w:tc>
        <w:tc>
          <w:tcPr>
            <w:tcW w:w="1757" w:type="dxa"/>
            <w:vMerge w:val="restart"/>
          </w:tcPr>
          <w:p w:rsidR="00072FED" w:rsidRDefault="00072FED">
            <w:pPr>
              <w:pStyle w:val="ConsPlusNormal"/>
              <w:jc w:val="center"/>
            </w:pPr>
            <w:r>
              <w:t>Объемы финансового обеспечения - всего, тыс. рублей</w:t>
            </w:r>
          </w:p>
        </w:tc>
        <w:tc>
          <w:tcPr>
            <w:tcW w:w="12415" w:type="dxa"/>
            <w:gridSpan w:val="9"/>
          </w:tcPr>
          <w:p w:rsidR="00072FED" w:rsidRDefault="00072FED">
            <w:pPr>
              <w:pStyle w:val="ConsPlusNormal"/>
              <w:jc w:val="center"/>
            </w:pPr>
            <w:r>
              <w:t>В том числе по годам реализации</w:t>
            </w:r>
          </w:p>
        </w:tc>
      </w:tr>
      <w:tr w:rsidR="00072FED">
        <w:tc>
          <w:tcPr>
            <w:tcW w:w="2381" w:type="dxa"/>
            <w:vMerge/>
          </w:tcPr>
          <w:p w:rsidR="00072FED" w:rsidRDefault="00072FED"/>
        </w:tc>
        <w:tc>
          <w:tcPr>
            <w:tcW w:w="3402" w:type="dxa"/>
            <w:vMerge/>
          </w:tcPr>
          <w:p w:rsidR="00072FED" w:rsidRDefault="00072FED"/>
        </w:tc>
        <w:tc>
          <w:tcPr>
            <w:tcW w:w="1559" w:type="dxa"/>
            <w:vMerge/>
          </w:tcPr>
          <w:p w:rsidR="00072FED" w:rsidRDefault="00072FED"/>
        </w:tc>
        <w:tc>
          <w:tcPr>
            <w:tcW w:w="1757" w:type="dxa"/>
            <w:vMerge/>
          </w:tcPr>
          <w:p w:rsidR="00072FED" w:rsidRDefault="00072FED"/>
        </w:tc>
        <w:tc>
          <w:tcPr>
            <w:tcW w:w="1379" w:type="dxa"/>
          </w:tcPr>
          <w:p w:rsidR="00072FED" w:rsidRDefault="00072FED">
            <w:pPr>
              <w:pStyle w:val="ConsPlusNormal"/>
              <w:jc w:val="center"/>
            </w:pPr>
            <w:r>
              <w:t>2014 год</w:t>
            </w:r>
          </w:p>
        </w:tc>
        <w:tc>
          <w:tcPr>
            <w:tcW w:w="1379" w:type="dxa"/>
          </w:tcPr>
          <w:p w:rsidR="00072FED" w:rsidRDefault="00072FED">
            <w:pPr>
              <w:pStyle w:val="ConsPlusNormal"/>
              <w:jc w:val="center"/>
            </w:pPr>
            <w:r>
              <w:t>20115 год</w:t>
            </w:r>
          </w:p>
        </w:tc>
        <w:tc>
          <w:tcPr>
            <w:tcW w:w="1379" w:type="dxa"/>
          </w:tcPr>
          <w:p w:rsidR="00072FED" w:rsidRDefault="00072FED">
            <w:pPr>
              <w:pStyle w:val="ConsPlusNormal"/>
              <w:jc w:val="center"/>
            </w:pPr>
            <w:r>
              <w:t>2016 год</w:t>
            </w:r>
          </w:p>
        </w:tc>
        <w:tc>
          <w:tcPr>
            <w:tcW w:w="1379" w:type="dxa"/>
          </w:tcPr>
          <w:p w:rsidR="00072FED" w:rsidRDefault="00072FED">
            <w:pPr>
              <w:pStyle w:val="ConsPlusNormal"/>
              <w:jc w:val="center"/>
            </w:pPr>
            <w:r>
              <w:t>2017 год</w:t>
            </w:r>
          </w:p>
        </w:tc>
        <w:tc>
          <w:tcPr>
            <w:tcW w:w="1379" w:type="dxa"/>
          </w:tcPr>
          <w:p w:rsidR="00072FED" w:rsidRDefault="00072FED">
            <w:pPr>
              <w:pStyle w:val="ConsPlusNormal"/>
              <w:jc w:val="center"/>
            </w:pPr>
            <w:r>
              <w:t>2018 год</w:t>
            </w:r>
          </w:p>
        </w:tc>
        <w:tc>
          <w:tcPr>
            <w:tcW w:w="1379" w:type="dxa"/>
          </w:tcPr>
          <w:p w:rsidR="00072FED" w:rsidRDefault="00072FED">
            <w:pPr>
              <w:pStyle w:val="ConsPlusNormal"/>
              <w:jc w:val="center"/>
            </w:pPr>
            <w:r>
              <w:t>2019 год</w:t>
            </w:r>
          </w:p>
        </w:tc>
        <w:tc>
          <w:tcPr>
            <w:tcW w:w="1379" w:type="dxa"/>
          </w:tcPr>
          <w:p w:rsidR="00072FED" w:rsidRDefault="00072FED">
            <w:pPr>
              <w:pStyle w:val="ConsPlusNormal"/>
              <w:jc w:val="center"/>
            </w:pPr>
            <w:r>
              <w:t>2020 год</w:t>
            </w:r>
          </w:p>
        </w:tc>
        <w:tc>
          <w:tcPr>
            <w:tcW w:w="1379" w:type="dxa"/>
          </w:tcPr>
          <w:p w:rsidR="00072FED" w:rsidRDefault="00072FED">
            <w:pPr>
              <w:pStyle w:val="ConsPlusNormal"/>
              <w:jc w:val="center"/>
            </w:pPr>
            <w:r>
              <w:t>2021 год</w:t>
            </w:r>
          </w:p>
        </w:tc>
        <w:tc>
          <w:tcPr>
            <w:tcW w:w="1383" w:type="dxa"/>
          </w:tcPr>
          <w:p w:rsidR="00072FED" w:rsidRDefault="00072FED">
            <w:pPr>
              <w:pStyle w:val="ConsPlusNormal"/>
              <w:jc w:val="center"/>
            </w:pPr>
            <w:r>
              <w:t>2022 год</w:t>
            </w:r>
          </w:p>
        </w:tc>
      </w:tr>
      <w:tr w:rsidR="00072FED">
        <w:tc>
          <w:tcPr>
            <w:tcW w:w="2381" w:type="dxa"/>
          </w:tcPr>
          <w:p w:rsidR="00072FED" w:rsidRDefault="00072FED">
            <w:pPr>
              <w:pStyle w:val="ConsPlusNormal"/>
              <w:jc w:val="center"/>
            </w:pPr>
            <w:r>
              <w:lastRenderedPageBreak/>
              <w:t>1</w:t>
            </w:r>
          </w:p>
        </w:tc>
        <w:tc>
          <w:tcPr>
            <w:tcW w:w="3402" w:type="dxa"/>
          </w:tcPr>
          <w:p w:rsidR="00072FED" w:rsidRDefault="00072FED">
            <w:pPr>
              <w:pStyle w:val="ConsPlusNormal"/>
              <w:jc w:val="center"/>
            </w:pPr>
            <w:r>
              <w:t>2</w:t>
            </w:r>
          </w:p>
        </w:tc>
        <w:tc>
          <w:tcPr>
            <w:tcW w:w="1559" w:type="dxa"/>
          </w:tcPr>
          <w:p w:rsidR="00072FED" w:rsidRDefault="00072FED">
            <w:pPr>
              <w:pStyle w:val="ConsPlusNormal"/>
              <w:jc w:val="center"/>
            </w:pPr>
            <w:r>
              <w:t>3</w:t>
            </w:r>
          </w:p>
        </w:tc>
        <w:tc>
          <w:tcPr>
            <w:tcW w:w="1757" w:type="dxa"/>
          </w:tcPr>
          <w:p w:rsidR="00072FED" w:rsidRDefault="00072FED">
            <w:pPr>
              <w:pStyle w:val="ConsPlusNormal"/>
              <w:jc w:val="center"/>
            </w:pPr>
            <w:r>
              <w:t>4</w:t>
            </w:r>
          </w:p>
        </w:tc>
        <w:tc>
          <w:tcPr>
            <w:tcW w:w="1379" w:type="dxa"/>
          </w:tcPr>
          <w:p w:rsidR="00072FED" w:rsidRDefault="00072FED">
            <w:pPr>
              <w:pStyle w:val="ConsPlusNormal"/>
              <w:jc w:val="center"/>
            </w:pPr>
            <w:r>
              <w:t>5</w:t>
            </w:r>
          </w:p>
        </w:tc>
        <w:tc>
          <w:tcPr>
            <w:tcW w:w="1379" w:type="dxa"/>
          </w:tcPr>
          <w:p w:rsidR="00072FED" w:rsidRDefault="00072FED">
            <w:pPr>
              <w:pStyle w:val="ConsPlusNormal"/>
              <w:jc w:val="center"/>
            </w:pPr>
            <w:r>
              <w:t>6</w:t>
            </w:r>
          </w:p>
        </w:tc>
        <w:tc>
          <w:tcPr>
            <w:tcW w:w="1379" w:type="dxa"/>
          </w:tcPr>
          <w:p w:rsidR="00072FED" w:rsidRDefault="00072FED">
            <w:pPr>
              <w:pStyle w:val="ConsPlusNormal"/>
              <w:jc w:val="center"/>
            </w:pPr>
            <w:r>
              <w:t>7</w:t>
            </w:r>
          </w:p>
        </w:tc>
        <w:tc>
          <w:tcPr>
            <w:tcW w:w="1379" w:type="dxa"/>
          </w:tcPr>
          <w:p w:rsidR="00072FED" w:rsidRDefault="00072FED">
            <w:pPr>
              <w:pStyle w:val="ConsPlusNormal"/>
              <w:jc w:val="center"/>
            </w:pPr>
            <w:r>
              <w:t>8</w:t>
            </w:r>
          </w:p>
        </w:tc>
        <w:tc>
          <w:tcPr>
            <w:tcW w:w="1379" w:type="dxa"/>
          </w:tcPr>
          <w:p w:rsidR="00072FED" w:rsidRDefault="00072FED">
            <w:pPr>
              <w:pStyle w:val="ConsPlusNormal"/>
              <w:jc w:val="center"/>
            </w:pPr>
            <w:r>
              <w:t>9</w:t>
            </w:r>
          </w:p>
        </w:tc>
        <w:tc>
          <w:tcPr>
            <w:tcW w:w="1379" w:type="dxa"/>
          </w:tcPr>
          <w:p w:rsidR="00072FED" w:rsidRDefault="00072FED">
            <w:pPr>
              <w:pStyle w:val="ConsPlusNormal"/>
              <w:jc w:val="center"/>
            </w:pPr>
            <w:r>
              <w:t>10</w:t>
            </w:r>
          </w:p>
        </w:tc>
        <w:tc>
          <w:tcPr>
            <w:tcW w:w="1379" w:type="dxa"/>
          </w:tcPr>
          <w:p w:rsidR="00072FED" w:rsidRDefault="00072FED">
            <w:pPr>
              <w:pStyle w:val="ConsPlusNormal"/>
              <w:jc w:val="center"/>
            </w:pPr>
            <w:r>
              <w:t>11</w:t>
            </w:r>
          </w:p>
        </w:tc>
        <w:tc>
          <w:tcPr>
            <w:tcW w:w="1379" w:type="dxa"/>
          </w:tcPr>
          <w:p w:rsidR="00072FED" w:rsidRDefault="00072FED">
            <w:pPr>
              <w:pStyle w:val="ConsPlusNormal"/>
              <w:jc w:val="center"/>
            </w:pPr>
            <w:r>
              <w:t>12</w:t>
            </w:r>
          </w:p>
        </w:tc>
        <w:tc>
          <w:tcPr>
            <w:tcW w:w="1383" w:type="dxa"/>
          </w:tcPr>
          <w:p w:rsidR="00072FED" w:rsidRDefault="00072FED">
            <w:pPr>
              <w:pStyle w:val="ConsPlusNormal"/>
              <w:jc w:val="center"/>
            </w:pPr>
            <w:r>
              <w:t>13</w:t>
            </w:r>
          </w:p>
        </w:tc>
      </w:tr>
      <w:tr w:rsidR="00072FED">
        <w:tc>
          <w:tcPr>
            <w:tcW w:w="2381" w:type="dxa"/>
            <w:vMerge w:val="restart"/>
          </w:tcPr>
          <w:p w:rsidR="00072FED" w:rsidRDefault="00072FED">
            <w:pPr>
              <w:pStyle w:val="ConsPlusNormal"/>
              <w:outlineLvl w:val="2"/>
            </w:pPr>
            <w:r>
              <w:t>Государственная программа Саратовской области "Развитие физической культуры, спорта, туризма и молодежной политики"</w:t>
            </w:r>
          </w:p>
        </w:tc>
        <w:tc>
          <w:tcPr>
            <w:tcW w:w="3402" w:type="dxa"/>
            <w:vMerge w:val="restart"/>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 комитет по туризму области (плательщик - управление делами Правительства области), комитет капитального строительства области, министерство строительства и жилищно-коммунального хозяйства области, комитет по реализации инвестиционных проектов в строительстве области, министерство социального развития области, министерство сельского хозяйства области, органы местного самоуправления области (по согласованию), организации области (по согласованию)</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11659176,2</w:t>
            </w:r>
          </w:p>
        </w:tc>
        <w:tc>
          <w:tcPr>
            <w:tcW w:w="1379" w:type="dxa"/>
          </w:tcPr>
          <w:p w:rsidR="00072FED" w:rsidRDefault="00072FED">
            <w:pPr>
              <w:pStyle w:val="ConsPlusNormal"/>
              <w:jc w:val="center"/>
            </w:pPr>
            <w:r>
              <w:t>567349,9</w:t>
            </w:r>
          </w:p>
        </w:tc>
        <w:tc>
          <w:tcPr>
            <w:tcW w:w="1379" w:type="dxa"/>
          </w:tcPr>
          <w:p w:rsidR="00072FED" w:rsidRDefault="00072FED">
            <w:pPr>
              <w:pStyle w:val="ConsPlusNormal"/>
              <w:jc w:val="center"/>
            </w:pPr>
            <w:r>
              <w:t>1057313,6</w:t>
            </w:r>
          </w:p>
        </w:tc>
        <w:tc>
          <w:tcPr>
            <w:tcW w:w="1379" w:type="dxa"/>
          </w:tcPr>
          <w:p w:rsidR="00072FED" w:rsidRDefault="00072FED">
            <w:pPr>
              <w:pStyle w:val="ConsPlusNormal"/>
              <w:jc w:val="center"/>
            </w:pPr>
            <w:r>
              <w:t>910600,3</w:t>
            </w:r>
          </w:p>
        </w:tc>
        <w:tc>
          <w:tcPr>
            <w:tcW w:w="1379" w:type="dxa"/>
          </w:tcPr>
          <w:p w:rsidR="00072FED" w:rsidRDefault="00072FED">
            <w:pPr>
              <w:pStyle w:val="ConsPlusNormal"/>
              <w:jc w:val="center"/>
            </w:pPr>
            <w:r>
              <w:t>1116261,7</w:t>
            </w:r>
          </w:p>
        </w:tc>
        <w:tc>
          <w:tcPr>
            <w:tcW w:w="1379" w:type="dxa"/>
          </w:tcPr>
          <w:p w:rsidR="00072FED" w:rsidRDefault="00072FED">
            <w:pPr>
              <w:pStyle w:val="ConsPlusNormal"/>
              <w:jc w:val="center"/>
            </w:pPr>
            <w:r>
              <w:t>1464791,3</w:t>
            </w:r>
          </w:p>
        </w:tc>
        <w:tc>
          <w:tcPr>
            <w:tcW w:w="1379" w:type="dxa"/>
          </w:tcPr>
          <w:p w:rsidR="00072FED" w:rsidRDefault="00072FED">
            <w:pPr>
              <w:pStyle w:val="ConsPlusNormal"/>
              <w:jc w:val="center"/>
            </w:pPr>
            <w:r>
              <w:t>1785587,4</w:t>
            </w:r>
          </w:p>
        </w:tc>
        <w:tc>
          <w:tcPr>
            <w:tcW w:w="1379" w:type="dxa"/>
          </w:tcPr>
          <w:p w:rsidR="00072FED" w:rsidRDefault="00072FED">
            <w:pPr>
              <w:pStyle w:val="ConsPlusNormal"/>
              <w:jc w:val="center"/>
            </w:pPr>
            <w:r>
              <w:t>2070361,4</w:t>
            </w:r>
          </w:p>
        </w:tc>
        <w:tc>
          <w:tcPr>
            <w:tcW w:w="1379" w:type="dxa"/>
          </w:tcPr>
          <w:p w:rsidR="00072FED" w:rsidRDefault="00072FED">
            <w:pPr>
              <w:pStyle w:val="ConsPlusNormal"/>
              <w:jc w:val="center"/>
            </w:pPr>
            <w:r>
              <w:t>1390981,8</w:t>
            </w:r>
          </w:p>
        </w:tc>
        <w:tc>
          <w:tcPr>
            <w:tcW w:w="1383" w:type="dxa"/>
          </w:tcPr>
          <w:p w:rsidR="00072FED" w:rsidRDefault="00072FED">
            <w:pPr>
              <w:pStyle w:val="ConsPlusNormal"/>
              <w:jc w:val="center"/>
            </w:pPr>
            <w:r>
              <w:t>1295928,8</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9535096,2</w:t>
            </w:r>
          </w:p>
        </w:tc>
        <w:tc>
          <w:tcPr>
            <w:tcW w:w="1379" w:type="dxa"/>
          </w:tcPr>
          <w:p w:rsidR="00072FED" w:rsidRDefault="00072FED">
            <w:pPr>
              <w:pStyle w:val="ConsPlusNormal"/>
              <w:jc w:val="center"/>
            </w:pPr>
            <w:r>
              <w:t>448892,0</w:t>
            </w:r>
          </w:p>
        </w:tc>
        <w:tc>
          <w:tcPr>
            <w:tcW w:w="1379" w:type="dxa"/>
          </w:tcPr>
          <w:p w:rsidR="00072FED" w:rsidRDefault="00072FED">
            <w:pPr>
              <w:pStyle w:val="ConsPlusNormal"/>
              <w:jc w:val="center"/>
            </w:pPr>
            <w:r>
              <w:t>957258,7</w:t>
            </w:r>
          </w:p>
        </w:tc>
        <w:tc>
          <w:tcPr>
            <w:tcW w:w="1379" w:type="dxa"/>
          </w:tcPr>
          <w:p w:rsidR="00072FED" w:rsidRDefault="00072FED">
            <w:pPr>
              <w:pStyle w:val="ConsPlusNormal"/>
              <w:jc w:val="center"/>
            </w:pPr>
            <w:r>
              <w:t>822872,5</w:t>
            </w:r>
          </w:p>
        </w:tc>
        <w:tc>
          <w:tcPr>
            <w:tcW w:w="1379" w:type="dxa"/>
          </w:tcPr>
          <w:p w:rsidR="00072FED" w:rsidRDefault="00072FED">
            <w:pPr>
              <w:pStyle w:val="ConsPlusNormal"/>
              <w:jc w:val="center"/>
            </w:pPr>
            <w:r>
              <w:t>1056018,4</w:t>
            </w:r>
          </w:p>
        </w:tc>
        <w:tc>
          <w:tcPr>
            <w:tcW w:w="1379" w:type="dxa"/>
          </w:tcPr>
          <w:p w:rsidR="00072FED" w:rsidRDefault="00072FED">
            <w:pPr>
              <w:pStyle w:val="ConsPlusNormal"/>
              <w:jc w:val="center"/>
            </w:pPr>
            <w:r>
              <w:t>1073774,5</w:t>
            </w:r>
          </w:p>
        </w:tc>
        <w:tc>
          <w:tcPr>
            <w:tcW w:w="1379" w:type="dxa"/>
          </w:tcPr>
          <w:p w:rsidR="00072FED" w:rsidRDefault="00072FED">
            <w:pPr>
              <w:pStyle w:val="ConsPlusNormal"/>
              <w:jc w:val="center"/>
            </w:pPr>
            <w:r>
              <w:t>1465122,2</w:t>
            </w:r>
          </w:p>
        </w:tc>
        <w:tc>
          <w:tcPr>
            <w:tcW w:w="1379" w:type="dxa"/>
          </w:tcPr>
          <w:p w:rsidR="00072FED" w:rsidRDefault="00072FED">
            <w:pPr>
              <w:pStyle w:val="ConsPlusNormal"/>
              <w:jc w:val="center"/>
            </w:pPr>
            <w:r>
              <w:t>1364153,2</w:t>
            </w:r>
          </w:p>
        </w:tc>
        <w:tc>
          <w:tcPr>
            <w:tcW w:w="1379" w:type="dxa"/>
          </w:tcPr>
          <w:p w:rsidR="00072FED" w:rsidRDefault="00072FED">
            <w:pPr>
              <w:pStyle w:val="ConsPlusNormal"/>
              <w:jc w:val="center"/>
            </w:pPr>
            <w:r>
              <w:t>1160208,4</w:t>
            </w:r>
          </w:p>
        </w:tc>
        <w:tc>
          <w:tcPr>
            <w:tcW w:w="1383" w:type="dxa"/>
          </w:tcPr>
          <w:p w:rsidR="00072FED" w:rsidRDefault="00072FED">
            <w:pPr>
              <w:pStyle w:val="ConsPlusNormal"/>
              <w:jc w:val="center"/>
            </w:pPr>
            <w:r>
              <w:t>1186796,3</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1854532,5</w:t>
            </w:r>
          </w:p>
        </w:tc>
        <w:tc>
          <w:tcPr>
            <w:tcW w:w="1379" w:type="dxa"/>
          </w:tcPr>
          <w:p w:rsidR="00072FED" w:rsidRDefault="00072FED">
            <w:pPr>
              <w:pStyle w:val="ConsPlusNormal"/>
              <w:jc w:val="center"/>
            </w:pPr>
            <w:r>
              <w:t>101229,4</w:t>
            </w:r>
          </w:p>
        </w:tc>
        <w:tc>
          <w:tcPr>
            <w:tcW w:w="1379" w:type="dxa"/>
          </w:tcPr>
          <w:p w:rsidR="00072FED" w:rsidRDefault="00072FED">
            <w:pPr>
              <w:pStyle w:val="ConsPlusNormal"/>
              <w:jc w:val="center"/>
            </w:pPr>
            <w:r>
              <w:t>85640,9</w:t>
            </w:r>
          </w:p>
        </w:tc>
        <w:tc>
          <w:tcPr>
            <w:tcW w:w="1379" w:type="dxa"/>
          </w:tcPr>
          <w:p w:rsidR="00072FED" w:rsidRDefault="00072FED">
            <w:pPr>
              <w:pStyle w:val="ConsPlusNormal"/>
              <w:jc w:val="center"/>
            </w:pPr>
            <w:r>
              <w:t>71722,8</w:t>
            </w:r>
          </w:p>
        </w:tc>
        <w:tc>
          <w:tcPr>
            <w:tcW w:w="1379" w:type="dxa"/>
          </w:tcPr>
          <w:p w:rsidR="00072FED" w:rsidRDefault="00072FED">
            <w:pPr>
              <w:pStyle w:val="ConsPlusNormal"/>
              <w:jc w:val="center"/>
            </w:pPr>
            <w:r>
              <w:t>30200,3</w:t>
            </w:r>
          </w:p>
        </w:tc>
        <w:tc>
          <w:tcPr>
            <w:tcW w:w="1379" w:type="dxa"/>
          </w:tcPr>
          <w:p w:rsidR="00072FED" w:rsidRDefault="00072FED">
            <w:pPr>
              <w:pStyle w:val="ConsPlusNormal"/>
              <w:jc w:val="center"/>
            </w:pPr>
            <w:r>
              <w:t>210446,2</w:t>
            </w:r>
          </w:p>
        </w:tc>
        <w:tc>
          <w:tcPr>
            <w:tcW w:w="1379" w:type="dxa"/>
          </w:tcPr>
          <w:p w:rsidR="00072FED" w:rsidRDefault="00072FED">
            <w:pPr>
              <w:pStyle w:val="ConsPlusNormal"/>
              <w:jc w:val="center"/>
            </w:pPr>
            <w:r>
              <w:t>309740,8</w:t>
            </w:r>
          </w:p>
        </w:tc>
        <w:tc>
          <w:tcPr>
            <w:tcW w:w="1379" w:type="dxa"/>
          </w:tcPr>
          <w:p w:rsidR="00072FED" w:rsidRDefault="00072FED">
            <w:pPr>
              <w:pStyle w:val="ConsPlusNormal"/>
              <w:jc w:val="center"/>
            </w:pPr>
            <w:r>
              <w:t>705646,2</w:t>
            </w:r>
          </w:p>
        </w:tc>
        <w:tc>
          <w:tcPr>
            <w:tcW w:w="1379" w:type="dxa"/>
          </w:tcPr>
          <w:p w:rsidR="00072FED" w:rsidRDefault="00072FED">
            <w:pPr>
              <w:pStyle w:val="ConsPlusNormal"/>
              <w:jc w:val="center"/>
            </w:pPr>
            <w:r>
              <w:t>230773,4</w:t>
            </w:r>
          </w:p>
        </w:tc>
        <w:tc>
          <w:tcPr>
            <w:tcW w:w="1383" w:type="dxa"/>
          </w:tcPr>
          <w:p w:rsidR="00072FED" w:rsidRDefault="00072FED">
            <w:pPr>
              <w:pStyle w:val="ConsPlusNormal"/>
              <w:jc w:val="center"/>
            </w:pPr>
            <w:r>
              <w:t>109132,5</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135813,7</w:t>
            </w:r>
          </w:p>
        </w:tc>
        <w:tc>
          <w:tcPr>
            <w:tcW w:w="1379" w:type="dxa"/>
          </w:tcPr>
          <w:p w:rsidR="00072FED" w:rsidRDefault="00072FED">
            <w:pPr>
              <w:pStyle w:val="ConsPlusNormal"/>
              <w:jc w:val="center"/>
            </w:pPr>
            <w:r>
              <w:t>4634,2</w:t>
            </w:r>
          </w:p>
        </w:tc>
        <w:tc>
          <w:tcPr>
            <w:tcW w:w="1379" w:type="dxa"/>
          </w:tcPr>
          <w:p w:rsidR="00072FED" w:rsidRDefault="00072FED">
            <w:pPr>
              <w:pStyle w:val="ConsPlusNormal"/>
              <w:jc w:val="center"/>
            </w:pPr>
            <w:r>
              <w:t>1755,0</w:t>
            </w:r>
          </w:p>
        </w:tc>
        <w:tc>
          <w:tcPr>
            <w:tcW w:w="1379" w:type="dxa"/>
          </w:tcPr>
          <w:p w:rsidR="00072FED" w:rsidRDefault="00072FED">
            <w:pPr>
              <w:pStyle w:val="ConsPlusNormal"/>
              <w:jc w:val="center"/>
            </w:pPr>
            <w:r>
              <w:t>5150,0</w:t>
            </w:r>
          </w:p>
        </w:tc>
        <w:tc>
          <w:tcPr>
            <w:tcW w:w="1379" w:type="dxa"/>
          </w:tcPr>
          <w:p w:rsidR="00072FED" w:rsidRDefault="00072FED">
            <w:pPr>
              <w:pStyle w:val="ConsPlusNormal"/>
              <w:jc w:val="center"/>
            </w:pPr>
            <w:r>
              <w:t>30043,0</w:t>
            </w:r>
          </w:p>
        </w:tc>
        <w:tc>
          <w:tcPr>
            <w:tcW w:w="1379" w:type="dxa"/>
          </w:tcPr>
          <w:p w:rsidR="00072FED" w:rsidRDefault="00072FED">
            <w:pPr>
              <w:pStyle w:val="ConsPlusNormal"/>
              <w:jc w:val="center"/>
            </w:pPr>
            <w:r>
              <w:t>82945,1</w:t>
            </w:r>
          </w:p>
        </w:tc>
        <w:tc>
          <w:tcPr>
            <w:tcW w:w="1379" w:type="dxa"/>
          </w:tcPr>
          <w:p w:rsidR="00072FED" w:rsidRDefault="00072FED">
            <w:pPr>
              <w:pStyle w:val="ConsPlusNormal"/>
              <w:jc w:val="center"/>
            </w:pPr>
            <w:r>
              <w:t>10724,4</w:t>
            </w:r>
          </w:p>
        </w:tc>
        <w:tc>
          <w:tcPr>
            <w:tcW w:w="1379" w:type="dxa"/>
          </w:tcPr>
          <w:p w:rsidR="00072FED" w:rsidRDefault="00072FED">
            <w:pPr>
              <w:pStyle w:val="ConsPlusNormal"/>
              <w:jc w:val="center"/>
            </w:pPr>
            <w:r>
              <w:t>562,0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133733,8</w:t>
            </w:r>
          </w:p>
        </w:tc>
        <w:tc>
          <w:tcPr>
            <w:tcW w:w="1379" w:type="dxa"/>
          </w:tcPr>
          <w:p w:rsidR="00072FED" w:rsidRDefault="00072FED">
            <w:pPr>
              <w:pStyle w:val="ConsPlusNormal"/>
              <w:jc w:val="center"/>
            </w:pPr>
            <w:r>
              <w:t>12594,3</w:t>
            </w:r>
          </w:p>
        </w:tc>
        <w:tc>
          <w:tcPr>
            <w:tcW w:w="1379" w:type="dxa"/>
          </w:tcPr>
          <w:p w:rsidR="00072FED" w:rsidRDefault="00072FED">
            <w:pPr>
              <w:pStyle w:val="ConsPlusNormal"/>
              <w:jc w:val="center"/>
            </w:pPr>
            <w:r>
              <w:t>12659,0</w:t>
            </w:r>
          </w:p>
        </w:tc>
        <w:tc>
          <w:tcPr>
            <w:tcW w:w="1379" w:type="dxa"/>
          </w:tcPr>
          <w:p w:rsidR="00072FED" w:rsidRDefault="00072FED">
            <w:pPr>
              <w:pStyle w:val="ConsPlusNormal"/>
              <w:jc w:val="center"/>
            </w:pPr>
            <w:r>
              <w:t>10855,0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97625,5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государственные внебюджетные фонды и иные безвозмездные поступления целевой направленности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16371" w:type="dxa"/>
            <w:gridSpan w:val="10"/>
          </w:tcPr>
          <w:p w:rsidR="00072FED" w:rsidRDefault="00072FED">
            <w:pPr>
              <w:pStyle w:val="ConsPlusNormal"/>
              <w:jc w:val="center"/>
            </w:pPr>
            <w:r>
              <w:t>в том числе по исполнителям:</w:t>
            </w:r>
          </w:p>
        </w:tc>
        <w:tc>
          <w:tcPr>
            <w:tcW w:w="1379" w:type="dxa"/>
          </w:tcPr>
          <w:p w:rsidR="00072FED" w:rsidRDefault="00072FED">
            <w:pPr>
              <w:pStyle w:val="ConsPlusNormal"/>
            </w:pPr>
          </w:p>
        </w:tc>
        <w:tc>
          <w:tcPr>
            <w:tcW w:w="1383" w:type="dxa"/>
          </w:tcPr>
          <w:p w:rsidR="00072FED" w:rsidRDefault="00072FED">
            <w:pPr>
              <w:pStyle w:val="ConsPlusNormal"/>
            </w:pPr>
          </w:p>
        </w:tc>
      </w:tr>
      <w:tr w:rsidR="00072FED">
        <w:tc>
          <w:tcPr>
            <w:tcW w:w="2381" w:type="dxa"/>
            <w:vMerge/>
          </w:tcPr>
          <w:p w:rsidR="00072FED" w:rsidRDefault="00072FED"/>
        </w:tc>
        <w:tc>
          <w:tcPr>
            <w:tcW w:w="3402" w:type="dxa"/>
            <w:vMerge w:val="restart"/>
          </w:tcPr>
          <w:p w:rsidR="00072FED" w:rsidRDefault="00072FED">
            <w:pPr>
              <w:pStyle w:val="ConsPlusNormal"/>
            </w:pPr>
            <w:r>
              <w:t xml:space="preserve">министерство молодежной политики, спорта и туризма </w:t>
            </w:r>
            <w:r>
              <w:lastRenderedPageBreak/>
              <w:t>области, министерство молодежной политики и спорта области</w:t>
            </w:r>
          </w:p>
        </w:tc>
        <w:tc>
          <w:tcPr>
            <w:tcW w:w="1559" w:type="dxa"/>
          </w:tcPr>
          <w:p w:rsidR="00072FED" w:rsidRDefault="00072FED">
            <w:pPr>
              <w:pStyle w:val="ConsPlusNormal"/>
            </w:pPr>
            <w:r>
              <w:lastRenderedPageBreak/>
              <w:t>всего</w:t>
            </w:r>
          </w:p>
        </w:tc>
        <w:tc>
          <w:tcPr>
            <w:tcW w:w="1757" w:type="dxa"/>
          </w:tcPr>
          <w:p w:rsidR="00072FED" w:rsidRDefault="00072FED">
            <w:pPr>
              <w:pStyle w:val="ConsPlusNormal"/>
              <w:jc w:val="center"/>
            </w:pPr>
            <w:r>
              <w:t>9192068,0</w:t>
            </w:r>
          </w:p>
        </w:tc>
        <w:tc>
          <w:tcPr>
            <w:tcW w:w="1379" w:type="dxa"/>
          </w:tcPr>
          <w:p w:rsidR="00072FED" w:rsidRDefault="00072FED">
            <w:pPr>
              <w:pStyle w:val="ConsPlusNormal"/>
              <w:jc w:val="center"/>
            </w:pPr>
            <w:r>
              <w:t>404096,2</w:t>
            </w:r>
          </w:p>
        </w:tc>
        <w:tc>
          <w:tcPr>
            <w:tcW w:w="1379" w:type="dxa"/>
          </w:tcPr>
          <w:p w:rsidR="00072FED" w:rsidRDefault="00072FED">
            <w:pPr>
              <w:pStyle w:val="ConsPlusNormal"/>
              <w:jc w:val="center"/>
            </w:pPr>
            <w:r>
              <w:t>891914,4</w:t>
            </w:r>
          </w:p>
        </w:tc>
        <w:tc>
          <w:tcPr>
            <w:tcW w:w="1379" w:type="dxa"/>
          </w:tcPr>
          <w:p w:rsidR="00072FED" w:rsidRDefault="00072FED">
            <w:pPr>
              <w:pStyle w:val="ConsPlusNormal"/>
              <w:jc w:val="center"/>
            </w:pPr>
            <w:r>
              <w:t>789709,6</w:t>
            </w:r>
          </w:p>
        </w:tc>
        <w:tc>
          <w:tcPr>
            <w:tcW w:w="1379" w:type="dxa"/>
          </w:tcPr>
          <w:p w:rsidR="00072FED" w:rsidRDefault="00072FED">
            <w:pPr>
              <w:pStyle w:val="ConsPlusNormal"/>
              <w:jc w:val="center"/>
            </w:pPr>
            <w:r>
              <w:t>944470,0</w:t>
            </w:r>
          </w:p>
        </w:tc>
        <w:tc>
          <w:tcPr>
            <w:tcW w:w="1379" w:type="dxa"/>
          </w:tcPr>
          <w:p w:rsidR="00072FED" w:rsidRDefault="00072FED">
            <w:pPr>
              <w:pStyle w:val="ConsPlusNormal"/>
              <w:jc w:val="center"/>
            </w:pPr>
            <w:r>
              <w:t>1159563,8</w:t>
            </w:r>
          </w:p>
        </w:tc>
        <w:tc>
          <w:tcPr>
            <w:tcW w:w="1379" w:type="dxa"/>
          </w:tcPr>
          <w:p w:rsidR="00072FED" w:rsidRDefault="00072FED">
            <w:pPr>
              <w:pStyle w:val="ConsPlusNormal"/>
              <w:jc w:val="center"/>
            </w:pPr>
            <w:r>
              <w:t>1434695,0</w:t>
            </w:r>
          </w:p>
        </w:tc>
        <w:tc>
          <w:tcPr>
            <w:tcW w:w="1379" w:type="dxa"/>
          </w:tcPr>
          <w:p w:rsidR="00072FED" w:rsidRDefault="00072FED">
            <w:pPr>
              <w:pStyle w:val="ConsPlusNormal"/>
              <w:jc w:val="center"/>
            </w:pPr>
            <w:r>
              <w:t>1221289,7</w:t>
            </w:r>
          </w:p>
        </w:tc>
        <w:tc>
          <w:tcPr>
            <w:tcW w:w="1379" w:type="dxa"/>
          </w:tcPr>
          <w:p w:rsidR="00072FED" w:rsidRDefault="00072FED">
            <w:pPr>
              <w:pStyle w:val="ConsPlusNormal"/>
              <w:jc w:val="center"/>
            </w:pPr>
            <w:r>
              <w:t>1170691,1</w:t>
            </w:r>
          </w:p>
        </w:tc>
        <w:tc>
          <w:tcPr>
            <w:tcW w:w="1383" w:type="dxa"/>
          </w:tcPr>
          <w:p w:rsidR="00072FED" w:rsidRDefault="00072FED">
            <w:pPr>
              <w:pStyle w:val="ConsPlusNormal"/>
              <w:jc w:val="center"/>
            </w:pPr>
            <w:r>
              <w:t>1175638,2</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 xml:space="preserve">областной </w:t>
            </w:r>
            <w:r>
              <w:lastRenderedPageBreak/>
              <w:t>бюджет</w:t>
            </w:r>
          </w:p>
        </w:tc>
        <w:tc>
          <w:tcPr>
            <w:tcW w:w="1757" w:type="dxa"/>
          </w:tcPr>
          <w:p w:rsidR="00072FED" w:rsidRDefault="00072FED">
            <w:pPr>
              <w:pStyle w:val="ConsPlusNormal"/>
              <w:jc w:val="center"/>
            </w:pPr>
            <w:r>
              <w:lastRenderedPageBreak/>
              <w:t>8630048,2</w:t>
            </w:r>
          </w:p>
        </w:tc>
        <w:tc>
          <w:tcPr>
            <w:tcW w:w="1379" w:type="dxa"/>
          </w:tcPr>
          <w:p w:rsidR="00072FED" w:rsidRDefault="00072FED">
            <w:pPr>
              <w:pStyle w:val="ConsPlusNormal"/>
              <w:jc w:val="center"/>
            </w:pPr>
            <w:r>
              <w:t>371688,3</w:t>
            </w:r>
          </w:p>
        </w:tc>
        <w:tc>
          <w:tcPr>
            <w:tcW w:w="1379" w:type="dxa"/>
          </w:tcPr>
          <w:p w:rsidR="00072FED" w:rsidRDefault="00072FED">
            <w:pPr>
              <w:pStyle w:val="ConsPlusNormal"/>
              <w:jc w:val="center"/>
            </w:pPr>
            <w:r>
              <w:t>866951,3</w:t>
            </w:r>
          </w:p>
        </w:tc>
        <w:tc>
          <w:tcPr>
            <w:tcW w:w="1379" w:type="dxa"/>
          </w:tcPr>
          <w:p w:rsidR="00072FED" w:rsidRDefault="00072FED">
            <w:pPr>
              <w:pStyle w:val="ConsPlusNormal"/>
              <w:jc w:val="center"/>
            </w:pPr>
            <w:r>
              <w:t>780366,8</w:t>
            </w:r>
          </w:p>
        </w:tc>
        <w:tc>
          <w:tcPr>
            <w:tcW w:w="1379" w:type="dxa"/>
          </w:tcPr>
          <w:p w:rsidR="00072FED" w:rsidRDefault="00072FED">
            <w:pPr>
              <w:pStyle w:val="ConsPlusNormal"/>
              <w:jc w:val="center"/>
            </w:pPr>
            <w:r>
              <w:t>922884,7</w:t>
            </w:r>
          </w:p>
        </w:tc>
        <w:tc>
          <w:tcPr>
            <w:tcW w:w="1379" w:type="dxa"/>
          </w:tcPr>
          <w:p w:rsidR="00072FED" w:rsidRDefault="00072FED">
            <w:pPr>
              <w:pStyle w:val="ConsPlusNormal"/>
              <w:jc w:val="center"/>
            </w:pPr>
            <w:r>
              <w:t>1009692,1</w:t>
            </w:r>
          </w:p>
        </w:tc>
        <w:tc>
          <w:tcPr>
            <w:tcW w:w="1379" w:type="dxa"/>
          </w:tcPr>
          <w:p w:rsidR="00072FED" w:rsidRDefault="00072FED">
            <w:pPr>
              <w:pStyle w:val="ConsPlusNormal"/>
              <w:jc w:val="center"/>
            </w:pPr>
            <w:r>
              <w:t>1279473,7</w:t>
            </w:r>
          </w:p>
        </w:tc>
        <w:tc>
          <w:tcPr>
            <w:tcW w:w="1379" w:type="dxa"/>
          </w:tcPr>
          <w:p w:rsidR="00072FED" w:rsidRDefault="00072FED">
            <w:pPr>
              <w:pStyle w:val="ConsPlusNormal"/>
              <w:jc w:val="center"/>
            </w:pPr>
            <w:r>
              <w:t>1142567,9</w:t>
            </w:r>
          </w:p>
        </w:tc>
        <w:tc>
          <w:tcPr>
            <w:tcW w:w="1379" w:type="dxa"/>
          </w:tcPr>
          <w:p w:rsidR="00072FED" w:rsidRDefault="00072FED">
            <w:pPr>
              <w:pStyle w:val="ConsPlusNormal"/>
              <w:jc w:val="center"/>
            </w:pPr>
            <w:r>
              <w:t>1118959,0</w:t>
            </w:r>
          </w:p>
        </w:tc>
        <w:tc>
          <w:tcPr>
            <w:tcW w:w="1383" w:type="dxa"/>
          </w:tcPr>
          <w:p w:rsidR="00072FED" w:rsidRDefault="00072FED">
            <w:pPr>
              <w:pStyle w:val="ConsPlusNormal"/>
              <w:jc w:val="center"/>
            </w:pPr>
            <w:r>
              <w:t>1137464,4</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544791,3</w:t>
            </w:r>
          </w:p>
        </w:tc>
        <w:tc>
          <w:tcPr>
            <w:tcW w:w="1379" w:type="dxa"/>
          </w:tcPr>
          <w:p w:rsidR="00072FED" w:rsidRDefault="00072FED">
            <w:pPr>
              <w:pStyle w:val="ConsPlusNormal"/>
              <w:jc w:val="center"/>
            </w:pPr>
            <w:r>
              <w:t>15179,4</w:t>
            </w:r>
          </w:p>
        </w:tc>
        <w:tc>
          <w:tcPr>
            <w:tcW w:w="1379" w:type="dxa"/>
          </w:tcPr>
          <w:p w:rsidR="00072FED" w:rsidRDefault="00072FED">
            <w:pPr>
              <w:pStyle w:val="ConsPlusNormal"/>
              <w:jc w:val="center"/>
            </w:pPr>
            <w:r>
              <w:t>24963,1</w:t>
            </w:r>
          </w:p>
        </w:tc>
        <w:tc>
          <w:tcPr>
            <w:tcW w:w="1379" w:type="dxa"/>
          </w:tcPr>
          <w:p w:rsidR="00072FED" w:rsidRDefault="00072FED">
            <w:pPr>
              <w:pStyle w:val="ConsPlusNormal"/>
              <w:jc w:val="center"/>
            </w:pPr>
            <w:r>
              <w:t>9342,8</w:t>
            </w:r>
          </w:p>
        </w:tc>
        <w:tc>
          <w:tcPr>
            <w:tcW w:w="1379" w:type="dxa"/>
          </w:tcPr>
          <w:p w:rsidR="00072FED" w:rsidRDefault="00072FED">
            <w:pPr>
              <w:pStyle w:val="ConsPlusNormal"/>
              <w:jc w:val="center"/>
            </w:pPr>
            <w:r>
              <w:t>21585,3</w:t>
            </w:r>
          </w:p>
        </w:tc>
        <w:tc>
          <w:tcPr>
            <w:tcW w:w="1379" w:type="dxa"/>
          </w:tcPr>
          <w:p w:rsidR="00072FED" w:rsidRDefault="00072FED">
            <w:pPr>
              <w:pStyle w:val="ConsPlusNormal"/>
              <w:jc w:val="center"/>
            </w:pPr>
            <w:r>
              <w:t>149871,7</w:t>
            </w:r>
          </w:p>
        </w:tc>
        <w:tc>
          <w:tcPr>
            <w:tcW w:w="1379" w:type="dxa"/>
          </w:tcPr>
          <w:p w:rsidR="00072FED" w:rsidRDefault="00072FED">
            <w:pPr>
              <w:pStyle w:val="ConsPlusNormal"/>
              <w:jc w:val="center"/>
            </w:pPr>
            <w:r>
              <w:t>155221,3</w:t>
            </w:r>
          </w:p>
        </w:tc>
        <w:tc>
          <w:tcPr>
            <w:tcW w:w="1379" w:type="dxa"/>
          </w:tcPr>
          <w:p w:rsidR="00072FED" w:rsidRDefault="00072FED">
            <w:pPr>
              <w:pStyle w:val="ConsPlusNormal"/>
              <w:jc w:val="center"/>
            </w:pPr>
            <w:r>
              <w:t>78721,8</w:t>
            </w:r>
          </w:p>
        </w:tc>
        <w:tc>
          <w:tcPr>
            <w:tcW w:w="1379" w:type="dxa"/>
          </w:tcPr>
          <w:p w:rsidR="00072FED" w:rsidRDefault="00072FED">
            <w:pPr>
              <w:pStyle w:val="ConsPlusNormal"/>
              <w:jc w:val="center"/>
            </w:pPr>
            <w:r>
              <w:t>51732,1</w:t>
            </w:r>
          </w:p>
        </w:tc>
        <w:tc>
          <w:tcPr>
            <w:tcW w:w="1383" w:type="dxa"/>
          </w:tcPr>
          <w:p w:rsidR="00072FED" w:rsidRDefault="00072FED">
            <w:pPr>
              <w:pStyle w:val="ConsPlusNormal"/>
              <w:jc w:val="center"/>
            </w:pPr>
            <w:r>
              <w:t>38173,8</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4634,2</w:t>
            </w:r>
          </w:p>
        </w:tc>
        <w:tc>
          <w:tcPr>
            <w:tcW w:w="1379" w:type="dxa"/>
          </w:tcPr>
          <w:p w:rsidR="00072FED" w:rsidRDefault="00072FED">
            <w:pPr>
              <w:pStyle w:val="ConsPlusNormal"/>
              <w:jc w:val="center"/>
            </w:pPr>
            <w:r>
              <w:t>4634,2</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12594,3</w:t>
            </w:r>
          </w:p>
        </w:tc>
        <w:tc>
          <w:tcPr>
            <w:tcW w:w="1379" w:type="dxa"/>
          </w:tcPr>
          <w:p w:rsidR="00072FED" w:rsidRDefault="00072FED">
            <w:pPr>
              <w:pStyle w:val="ConsPlusNormal"/>
              <w:jc w:val="center"/>
            </w:pPr>
            <w:r>
              <w:t>12594,3</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val="restart"/>
          </w:tcPr>
          <w:p w:rsidR="00072FED" w:rsidRDefault="00072FED">
            <w:pPr>
              <w:pStyle w:val="ConsPlusNormal"/>
            </w:pPr>
            <w:r>
              <w:t>министерство социального развития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139589,8</w:t>
            </w:r>
          </w:p>
        </w:tc>
        <w:tc>
          <w:tcPr>
            <w:tcW w:w="1379" w:type="dxa"/>
          </w:tcPr>
          <w:p w:rsidR="00072FED" w:rsidRDefault="00072FED">
            <w:pPr>
              <w:pStyle w:val="ConsPlusNormal"/>
              <w:jc w:val="center"/>
            </w:pPr>
            <w:r>
              <w:t>8388,0</w:t>
            </w:r>
          </w:p>
        </w:tc>
        <w:tc>
          <w:tcPr>
            <w:tcW w:w="1379" w:type="dxa"/>
          </w:tcPr>
          <w:p w:rsidR="00072FED" w:rsidRDefault="00072FED">
            <w:pPr>
              <w:pStyle w:val="ConsPlusNormal"/>
              <w:jc w:val="center"/>
            </w:pPr>
            <w:r>
              <w:t>8501,7</w:t>
            </w:r>
          </w:p>
        </w:tc>
        <w:tc>
          <w:tcPr>
            <w:tcW w:w="1379" w:type="dxa"/>
          </w:tcPr>
          <w:p w:rsidR="00072FED" w:rsidRDefault="00072FED">
            <w:pPr>
              <w:pStyle w:val="ConsPlusNormal"/>
              <w:jc w:val="center"/>
            </w:pPr>
            <w:r>
              <w:t>14885,7</w:t>
            </w:r>
          </w:p>
        </w:tc>
        <w:tc>
          <w:tcPr>
            <w:tcW w:w="1379" w:type="dxa"/>
          </w:tcPr>
          <w:p w:rsidR="00072FED" w:rsidRDefault="00072FED">
            <w:pPr>
              <w:pStyle w:val="ConsPlusNormal"/>
              <w:jc w:val="center"/>
            </w:pPr>
            <w:r>
              <w:t>21418,7</w:t>
            </w:r>
          </w:p>
        </w:tc>
        <w:tc>
          <w:tcPr>
            <w:tcW w:w="1379" w:type="dxa"/>
          </w:tcPr>
          <w:p w:rsidR="00072FED" w:rsidRDefault="00072FED">
            <w:pPr>
              <w:pStyle w:val="ConsPlusNormal"/>
              <w:jc w:val="center"/>
            </w:pPr>
            <w:r>
              <w:t>15166,0</w:t>
            </w:r>
          </w:p>
        </w:tc>
        <w:tc>
          <w:tcPr>
            <w:tcW w:w="1379" w:type="dxa"/>
          </w:tcPr>
          <w:p w:rsidR="00072FED" w:rsidRDefault="00072FED">
            <w:pPr>
              <w:pStyle w:val="ConsPlusNormal"/>
              <w:jc w:val="center"/>
            </w:pPr>
            <w:r>
              <w:t>14878,5</w:t>
            </w:r>
          </w:p>
        </w:tc>
        <w:tc>
          <w:tcPr>
            <w:tcW w:w="1379" w:type="dxa"/>
          </w:tcPr>
          <w:p w:rsidR="00072FED" w:rsidRDefault="00072FED">
            <w:pPr>
              <w:pStyle w:val="ConsPlusNormal"/>
              <w:jc w:val="center"/>
            </w:pPr>
            <w:r>
              <w:t>23643,0</w:t>
            </w:r>
          </w:p>
        </w:tc>
        <w:tc>
          <w:tcPr>
            <w:tcW w:w="1379" w:type="dxa"/>
          </w:tcPr>
          <w:p w:rsidR="00072FED" w:rsidRDefault="00072FED">
            <w:pPr>
              <w:pStyle w:val="ConsPlusNormal"/>
              <w:jc w:val="center"/>
            </w:pPr>
            <w:r>
              <w:t>16354,1</w:t>
            </w:r>
          </w:p>
        </w:tc>
        <w:tc>
          <w:tcPr>
            <w:tcW w:w="1383" w:type="dxa"/>
          </w:tcPr>
          <w:p w:rsidR="00072FED" w:rsidRDefault="00072FED">
            <w:pPr>
              <w:pStyle w:val="ConsPlusNormal"/>
              <w:jc w:val="center"/>
            </w:pPr>
            <w:r>
              <w:t>16354,1</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120991,1</w:t>
            </w:r>
          </w:p>
        </w:tc>
        <w:tc>
          <w:tcPr>
            <w:tcW w:w="1379" w:type="dxa"/>
          </w:tcPr>
          <w:p w:rsidR="00072FED" w:rsidRDefault="00072FED">
            <w:pPr>
              <w:pStyle w:val="ConsPlusNormal"/>
              <w:jc w:val="center"/>
            </w:pPr>
            <w:r>
              <w:t>8188,0</w:t>
            </w:r>
          </w:p>
        </w:tc>
        <w:tc>
          <w:tcPr>
            <w:tcW w:w="1379" w:type="dxa"/>
          </w:tcPr>
          <w:p w:rsidR="00072FED" w:rsidRDefault="00072FED">
            <w:pPr>
              <w:pStyle w:val="ConsPlusNormal"/>
              <w:jc w:val="center"/>
            </w:pPr>
            <w:r>
              <w:t>8273,9</w:t>
            </w:r>
          </w:p>
        </w:tc>
        <w:tc>
          <w:tcPr>
            <w:tcW w:w="1379" w:type="dxa"/>
          </w:tcPr>
          <w:p w:rsidR="00072FED" w:rsidRDefault="00072FED">
            <w:pPr>
              <w:pStyle w:val="ConsPlusNormal"/>
              <w:jc w:val="center"/>
            </w:pPr>
            <w:r>
              <w:t>12505,7</w:t>
            </w:r>
          </w:p>
        </w:tc>
        <w:tc>
          <w:tcPr>
            <w:tcW w:w="1379" w:type="dxa"/>
          </w:tcPr>
          <w:p w:rsidR="00072FED" w:rsidRDefault="00072FED">
            <w:pPr>
              <w:pStyle w:val="ConsPlusNormal"/>
              <w:jc w:val="center"/>
            </w:pPr>
            <w:r>
              <w:t>12803,7</w:t>
            </w:r>
          </w:p>
        </w:tc>
        <w:tc>
          <w:tcPr>
            <w:tcW w:w="1379" w:type="dxa"/>
          </w:tcPr>
          <w:p w:rsidR="00072FED" w:rsidRDefault="00072FED">
            <w:pPr>
              <w:pStyle w:val="ConsPlusNormal"/>
              <w:jc w:val="center"/>
            </w:pPr>
            <w:r>
              <w:t>14591,5</w:t>
            </w:r>
          </w:p>
        </w:tc>
        <w:tc>
          <w:tcPr>
            <w:tcW w:w="1379" w:type="dxa"/>
          </w:tcPr>
          <w:p w:rsidR="00072FED" w:rsidRDefault="00072FED">
            <w:pPr>
              <w:pStyle w:val="ConsPlusNormal"/>
              <w:jc w:val="center"/>
            </w:pPr>
            <w:r>
              <w:t>12838,7</w:t>
            </w:r>
          </w:p>
        </w:tc>
        <w:tc>
          <w:tcPr>
            <w:tcW w:w="1379" w:type="dxa"/>
          </w:tcPr>
          <w:p w:rsidR="00072FED" w:rsidRDefault="00072FED">
            <w:pPr>
              <w:pStyle w:val="ConsPlusNormal"/>
              <w:jc w:val="center"/>
            </w:pPr>
            <w:r>
              <w:t>19081,4</w:t>
            </w:r>
          </w:p>
        </w:tc>
        <w:tc>
          <w:tcPr>
            <w:tcW w:w="1379" w:type="dxa"/>
          </w:tcPr>
          <w:p w:rsidR="00072FED" w:rsidRDefault="00072FED">
            <w:pPr>
              <w:pStyle w:val="ConsPlusNormal"/>
              <w:jc w:val="center"/>
            </w:pPr>
            <w:r>
              <w:t>16354,1</w:t>
            </w:r>
          </w:p>
        </w:tc>
        <w:tc>
          <w:tcPr>
            <w:tcW w:w="1383" w:type="dxa"/>
          </w:tcPr>
          <w:p w:rsidR="00072FED" w:rsidRDefault="00072FED">
            <w:pPr>
              <w:pStyle w:val="ConsPlusNormal"/>
              <w:jc w:val="center"/>
            </w:pPr>
            <w:r>
              <w:t>16354,1</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18598,7</w:t>
            </w:r>
          </w:p>
        </w:tc>
        <w:tc>
          <w:tcPr>
            <w:tcW w:w="1379" w:type="dxa"/>
          </w:tcPr>
          <w:p w:rsidR="00072FED" w:rsidRDefault="00072FED">
            <w:pPr>
              <w:pStyle w:val="ConsPlusNormal"/>
              <w:jc w:val="center"/>
            </w:pPr>
            <w:r>
              <w:t>200,0</w:t>
            </w:r>
          </w:p>
        </w:tc>
        <w:tc>
          <w:tcPr>
            <w:tcW w:w="1379" w:type="dxa"/>
          </w:tcPr>
          <w:p w:rsidR="00072FED" w:rsidRDefault="00072FED">
            <w:pPr>
              <w:pStyle w:val="ConsPlusNormal"/>
              <w:jc w:val="center"/>
            </w:pPr>
            <w:r>
              <w:t>227,8</w:t>
            </w:r>
          </w:p>
        </w:tc>
        <w:tc>
          <w:tcPr>
            <w:tcW w:w="1379" w:type="dxa"/>
          </w:tcPr>
          <w:p w:rsidR="00072FED" w:rsidRDefault="00072FED">
            <w:pPr>
              <w:pStyle w:val="ConsPlusNormal"/>
              <w:jc w:val="center"/>
            </w:pPr>
            <w:r>
              <w:t>2380,0</w:t>
            </w:r>
          </w:p>
        </w:tc>
        <w:tc>
          <w:tcPr>
            <w:tcW w:w="1379" w:type="dxa"/>
          </w:tcPr>
          <w:p w:rsidR="00072FED" w:rsidRDefault="00072FED">
            <w:pPr>
              <w:pStyle w:val="ConsPlusNormal"/>
              <w:jc w:val="center"/>
            </w:pPr>
            <w:r>
              <w:t>8615,0</w:t>
            </w:r>
          </w:p>
        </w:tc>
        <w:tc>
          <w:tcPr>
            <w:tcW w:w="1379" w:type="dxa"/>
          </w:tcPr>
          <w:p w:rsidR="00072FED" w:rsidRDefault="00072FED">
            <w:pPr>
              <w:pStyle w:val="ConsPlusNormal"/>
              <w:jc w:val="center"/>
            </w:pPr>
            <w:r>
              <w:t>574,5</w:t>
            </w:r>
          </w:p>
        </w:tc>
        <w:tc>
          <w:tcPr>
            <w:tcW w:w="1379" w:type="dxa"/>
          </w:tcPr>
          <w:p w:rsidR="00072FED" w:rsidRDefault="00072FED">
            <w:pPr>
              <w:pStyle w:val="ConsPlusNormal"/>
              <w:jc w:val="center"/>
            </w:pPr>
            <w:r>
              <w:t>2039,8</w:t>
            </w:r>
          </w:p>
        </w:tc>
        <w:tc>
          <w:tcPr>
            <w:tcW w:w="1379" w:type="dxa"/>
          </w:tcPr>
          <w:p w:rsidR="00072FED" w:rsidRDefault="00072FED">
            <w:pPr>
              <w:pStyle w:val="ConsPlusNormal"/>
              <w:jc w:val="center"/>
            </w:pPr>
            <w:r>
              <w:t>4561,6</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val="restart"/>
          </w:tcPr>
          <w:p w:rsidR="00072FED" w:rsidRDefault="00072FED">
            <w:pPr>
              <w:pStyle w:val="ConsPlusNormal"/>
            </w:pPr>
            <w:r>
              <w:t>комитет по туризму области (плательщик - управление делами Правительства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16393,8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647,8</w:t>
            </w:r>
          </w:p>
        </w:tc>
        <w:tc>
          <w:tcPr>
            <w:tcW w:w="1379" w:type="dxa"/>
          </w:tcPr>
          <w:p w:rsidR="00072FED" w:rsidRDefault="00072FED">
            <w:pPr>
              <w:pStyle w:val="ConsPlusNormal"/>
              <w:jc w:val="center"/>
            </w:pPr>
            <w:r>
              <w:t>3936,5</w:t>
            </w:r>
          </w:p>
        </w:tc>
        <w:tc>
          <w:tcPr>
            <w:tcW w:w="1379" w:type="dxa"/>
          </w:tcPr>
          <w:p w:rsidR="00072FED" w:rsidRDefault="00072FED">
            <w:pPr>
              <w:pStyle w:val="ConsPlusNormal"/>
              <w:jc w:val="center"/>
            </w:pPr>
            <w:r>
              <w:t>3936,5</w:t>
            </w:r>
          </w:p>
        </w:tc>
        <w:tc>
          <w:tcPr>
            <w:tcW w:w="1379" w:type="dxa"/>
          </w:tcPr>
          <w:p w:rsidR="00072FED" w:rsidRDefault="00072FED">
            <w:pPr>
              <w:pStyle w:val="ConsPlusNormal"/>
              <w:jc w:val="center"/>
            </w:pPr>
            <w:r>
              <w:t>3936,5</w:t>
            </w:r>
          </w:p>
        </w:tc>
        <w:tc>
          <w:tcPr>
            <w:tcW w:w="1383" w:type="dxa"/>
          </w:tcPr>
          <w:p w:rsidR="00072FED" w:rsidRDefault="00072FED">
            <w:pPr>
              <w:pStyle w:val="ConsPlusNormal"/>
              <w:jc w:val="center"/>
            </w:pPr>
            <w:r>
              <w:t>3936,5</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16393,8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647,8</w:t>
            </w:r>
          </w:p>
        </w:tc>
        <w:tc>
          <w:tcPr>
            <w:tcW w:w="1379" w:type="dxa"/>
          </w:tcPr>
          <w:p w:rsidR="00072FED" w:rsidRDefault="00072FED">
            <w:pPr>
              <w:pStyle w:val="ConsPlusNormal"/>
              <w:jc w:val="center"/>
            </w:pPr>
            <w:r>
              <w:t>3936,5</w:t>
            </w:r>
          </w:p>
        </w:tc>
        <w:tc>
          <w:tcPr>
            <w:tcW w:w="1379" w:type="dxa"/>
          </w:tcPr>
          <w:p w:rsidR="00072FED" w:rsidRDefault="00072FED">
            <w:pPr>
              <w:pStyle w:val="ConsPlusNormal"/>
              <w:jc w:val="center"/>
            </w:pPr>
            <w:r>
              <w:t>3936,5</w:t>
            </w:r>
          </w:p>
        </w:tc>
        <w:tc>
          <w:tcPr>
            <w:tcW w:w="1379" w:type="dxa"/>
          </w:tcPr>
          <w:p w:rsidR="00072FED" w:rsidRDefault="00072FED">
            <w:pPr>
              <w:pStyle w:val="ConsPlusNormal"/>
              <w:jc w:val="center"/>
            </w:pPr>
            <w:r>
              <w:t>3936,5</w:t>
            </w:r>
          </w:p>
        </w:tc>
        <w:tc>
          <w:tcPr>
            <w:tcW w:w="1383" w:type="dxa"/>
          </w:tcPr>
          <w:p w:rsidR="00072FED" w:rsidRDefault="00072FED">
            <w:pPr>
              <w:pStyle w:val="ConsPlusNormal"/>
              <w:jc w:val="center"/>
            </w:pPr>
            <w:r>
              <w:t>3936,5</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val="restart"/>
          </w:tcPr>
          <w:p w:rsidR="00072FED" w:rsidRDefault="00072FED">
            <w:pPr>
              <w:pStyle w:val="ConsPlusNormal"/>
            </w:pPr>
            <w:r>
              <w:t>комитет капитального строительства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447679,2</w:t>
            </w:r>
          </w:p>
        </w:tc>
        <w:tc>
          <w:tcPr>
            <w:tcW w:w="1379" w:type="dxa"/>
          </w:tcPr>
          <w:p w:rsidR="00072FED" w:rsidRDefault="00072FED">
            <w:pPr>
              <w:pStyle w:val="ConsPlusNormal"/>
              <w:jc w:val="center"/>
            </w:pPr>
            <w:r>
              <w:t>154865,7</w:t>
            </w:r>
          </w:p>
        </w:tc>
        <w:tc>
          <w:tcPr>
            <w:tcW w:w="1379" w:type="dxa"/>
          </w:tcPr>
          <w:p w:rsidR="00072FED" w:rsidRDefault="00072FED">
            <w:pPr>
              <w:pStyle w:val="ConsPlusNormal"/>
              <w:jc w:val="center"/>
            </w:pPr>
            <w:r>
              <w:t>142483,5</w:t>
            </w:r>
          </w:p>
        </w:tc>
        <w:tc>
          <w:tcPr>
            <w:tcW w:w="1379" w:type="dxa"/>
          </w:tcPr>
          <w:p w:rsidR="00072FED" w:rsidRDefault="00072FED">
            <w:pPr>
              <w:pStyle w:val="ConsPlusNormal"/>
              <w:jc w:val="center"/>
            </w:pPr>
            <w:r>
              <w:t>30000,0</w:t>
            </w:r>
          </w:p>
        </w:tc>
        <w:tc>
          <w:tcPr>
            <w:tcW w:w="1379" w:type="dxa"/>
          </w:tcPr>
          <w:p w:rsidR="00072FED" w:rsidRDefault="00072FED">
            <w:pPr>
              <w:pStyle w:val="ConsPlusNormal"/>
              <w:jc w:val="center"/>
            </w:pPr>
            <w:r>
              <w:t>120330,0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301379,2</w:t>
            </w:r>
          </w:p>
        </w:tc>
        <w:tc>
          <w:tcPr>
            <w:tcW w:w="1379" w:type="dxa"/>
          </w:tcPr>
          <w:p w:rsidR="00072FED" w:rsidRDefault="00072FED">
            <w:pPr>
              <w:pStyle w:val="ConsPlusNormal"/>
              <w:jc w:val="center"/>
            </w:pPr>
            <w:r>
              <w:t>69015,7</w:t>
            </w:r>
          </w:p>
        </w:tc>
        <w:tc>
          <w:tcPr>
            <w:tcW w:w="1379" w:type="dxa"/>
          </w:tcPr>
          <w:p w:rsidR="00072FED" w:rsidRDefault="00072FED">
            <w:pPr>
              <w:pStyle w:val="ConsPlusNormal"/>
              <w:jc w:val="center"/>
            </w:pPr>
            <w:r>
              <w:t>82033,5</w:t>
            </w:r>
          </w:p>
        </w:tc>
        <w:tc>
          <w:tcPr>
            <w:tcW w:w="1379" w:type="dxa"/>
          </w:tcPr>
          <w:p w:rsidR="00072FED" w:rsidRDefault="00072FED">
            <w:pPr>
              <w:pStyle w:val="ConsPlusNormal"/>
              <w:jc w:val="center"/>
            </w:pPr>
            <w:r>
              <w:t>30000,0</w:t>
            </w:r>
          </w:p>
        </w:tc>
        <w:tc>
          <w:tcPr>
            <w:tcW w:w="1379" w:type="dxa"/>
          </w:tcPr>
          <w:p w:rsidR="00072FED" w:rsidRDefault="00072FED">
            <w:pPr>
              <w:pStyle w:val="ConsPlusNormal"/>
              <w:jc w:val="center"/>
            </w:pPr>
            <w:r>
              <w:t>120330,0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146300,0</w:t>
            </w:r>
          </w:p>
        </w:tc>
        <w:tc>
          <w:tcPr>
            <w:tcW w:w="1379" w:type="dxa"/>
          </w:tcPr>
          <w:p w:rsidR="00072FED" w:rsidRDefault="00072FED">
            <w:pPr>
              <w:pStyle w:val="ConsPlusNormal"/>
              <w:jc w:val="center"/>
            </w:pPr>
            <w:r>
              <w:t>85850,0</w:t>
            </w:r>
          </w:p>
        </w:tc>
        <w:tc>
          <w:tcPr>
            <w:tcW w:w="1379" w:type="dxa"/>
          </w:tcPr>
          <w:p w:rsidR="00072FED" w:rsidRDefault="00072FED">
            <w:pPr>
              <w:pStyle w:val="ConsPlusNormal"/>
              <w:jc w:val="center"/>
            </w:pPr>
            <w:r>
              <w:t>60450,0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 xml:space="preserve">за счет возврата из федерального бюджета остатка субсидии, не </w:t>
            </w:r>
            <w:r>
              <w:lastRenderedPageBreak/>
              <w:t>использованной по состоянию на 1 января 2015 года</w:t>
            </w:r>
          </w:p>
        </w:tc>
        <w:tc>
          <w:tcPr>
            <w:tcW w:w="1757" w:type="dxa"/>
          </w:tcPr>
          <w:p w:rsidR="00072FED" w:rsidRDefault="00072FED">
            <w:pPr>
              <w:pStyle w:val="ConsPlusNormal"/>
              <w:jc w:val="center"/>
            </w:pPr>
            <w:r>
              <w:lastRenderedPageBreak/>
              <w:t>10450,0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10450,0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val="restart"/>
          </w:tcPr>
          <w:p w:rsidR="00072FED" w:rsidRDefault="00072FED">
            <w:pPr>
              <w:pStyle w:val="ConsPlusNormal"/>
            </w:pPr>
            <w:r>
              <w:t>министерство строительства и жилищно-коммунального хозяйства области, комитет по реализации инвестиционных проектов в строительстве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1545536,7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108843,1</w:t>
            </w:r>
          </w:p>
        </w:tc>
        <w:tc>
          <w:tcPr>
            <w:tcW w:w="1379" w:type="dxa"/>
          </w:tcPr>
          <w:p w:rsidR="00072FED" w:rsidRDefault="00072FED">
            <w:pPr>
              <w:pStyle w:val="ConsPlusNormal"/>
              <w:jc w:val="center"/>
            </w:pPr>
            <w:r>
              <w:t>315763,3</w:t>
            </w:r>
          </w:p>
        </w:tc>
        <w:tc>
          <w:tcPr>
            <w:tcW w:w="1379" w:type="dxa"/>
          </w:tcPr>
          <w:p w:rsidR="00072FED" w:rsidRDefault="00072FED">
            <w:pPr>
              <w:pStyle w:val="ConsPlusNormal"/>
              <w:jc w:val="center"/>
            </w:pPr>
            <w:r>
              <w:t>820930,2</w:t>
            </w:r>
          </w:p>
        </w:tc>
        <w:tc>
          <w:tcPr>
            <w:tcW w:w="1379" w:type="dxa"/>
          </w:tcPr>
          <w:p w:rsidR="00072FED" w:rsidRDefault="00072FED">
            <w:pPr>
              <w:pStyle w:val="ConsPlusNormal"/>
              <w:jc w:val="center"/>
            </w:pPr>
            <w:r>
              <w:t>200000,1</w:t>
            </w:r>
          </w:p>
        </w:tc>
        <w:tc>
          <w:tcPr>
            <w:tcW w:w="1383" w:type="dxa"/>
          </w:tcPr>
          <w:p w:rsidR="00072FED" w:rsidRDefault="00072FED">
            <w:pPr>
              <w:pStyle w:val="ConsPlusNormal"/>
              <w:jc w:val="center"/>
            </w:pPr>
            <w:r>
              <w:t>100000,0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464173,9</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48843,1</w:t>
            </w:r>
          </w:p>
        </w:tc>
        <w:tc>
          <w:tcPr>
            <w:tcW w:w="1379" w:type="dxa"/>
          </w:tcPr>
          <w:p w:rsidR="00072FED" w:rsidRDefault="00072FED">
            <w:pPr>
              <w:pStyle w:val="ConsPlusNormal"/>
              <w:jc w:val="center"/>
            </w:pPr>
            <w:r>
              <w:t>166763,3</w:t>
            </w:r>
          </w:p>
        </w:tc>
        <w:tc>
          <w:tcPr>
            <w:tcW w:w="1379" w:type="dxa"/>
          </w:tcPr>
          <w:p w:rsidR="00072FED" w:rsidRDefault="00072FED">
            <w:pPr>
              <w:pStyle w:val="ConsPlusNormal"/>
              <w:jc w:val="center"/>
            </w:pPr>
            <w:r>
              <w:t>198567,4</w:t>
            </w:r>
          </w:p>
        </w:tc>
        <w:tc>
          <w:tcPr>
            <w:tcW w:w="1379" w:type="dxa"/>
          </w:tcPr>
          <w:p w:rsidR="00072FED" w:rsidRDefault="00072FED">
            <w:pPr>
              <w:pStyle w:val="ConsPlusNormal"/>
              <w:jc w:val="center"/>
            </w:pPr>
            <w:r>
              <w:t>20958,8</w:t>
            </w:r>
          </w:p>
        </w:tc>
        <w:tc>
          <w:tcPr>
            <w:tcW w:w="1383" w:type="dxa"/>
          </w:tcPr>
          <w:p w:rsidR="00072FED" w:rsidRDefault="00072FED">
            <w:pPr>
              <w:pStyle w:val="ConsPlusNormal"/>
              <w:jc w:val="center"/>
            </w:pPr>
            <w:r>
              <w:t>29041,3</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1081362,8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60000,0</w:t>
            </w:r>
          </w:p>
        </w:tc>
        <w:tc>
          <w:tcPr>
            <w:tcW w:w="1379" w:type="dxa"/>
          </w:tcPr>
          <w:p w:rsidR="00072FED" w:rsidRDefault="00072FED">
            <w:pPr>
              <w:pStyle w:val="ConsPlusNormal"/>
              <w:jc w:val="center"/>
            </w:pPr>
            <w:r>
              <w:t>149000,0</w:t>
            </w:r>
          </w:p>
        </w:tc>
        <w:tc>
          <w:tcPr>
            <w:tcW w:w="1379" w:type="dxa"/>
          </w:tcPr>
          <w:p w:rsidR="00072FED" w:rsidRDefault="00072FED">
            <w:pPr>
              <w:pStyle w:val="ConsPlusNormal"/>
              <w:jc w:val="center"/>
            </w:pPr>
            <w:r>
              <w:t>622362,8</w:t>
            </w:r>
          </w:p>
        </w:tc>
        <w:tc>
          <w:tcPr>
            <w:tcW w:w="1379" w:type="dxa"/>
          </w:tcPr>
          <w:p w:rsidR="00072FED" w:rsidRDefault="00072FED">
            <w:pPr>
              <w:pStyle w:val="ConsPlusNormal"/>
              <w:jc w:val="center"/>
            </w:pPr>
            <w:r>
              <w:t>179041,3</w:t>
            </w:r>
          </w:p>
        </w:tc>
        <w:tc>
          <w:tcPr>
            <w:tcW w:w="1383" w:type="dxa"/>
          </w:tcPr>
          <w:p w:rsidR="00072FED" w:rsidRDefault="00072FED">
            <w:pPr>
              <w:pStyle w:val="ConsPlusNormal"/>
              <w:jc w:val="center"/>
            </w:pPr>
            <w:r>
              <w:t>70958,7</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государственные внебюджетные фонды и иные безвозмездные поступления целевой направленности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p>
        </w:tc>
        <w:tc>
          <w:tcPr>
            <w:tcW w:w="3402" w:type="dxa"/>
            <w:vMerge w:val="restart"/>
          </w:tcPr>
          <w:p w:rsidR="00072FED" w:rsidRDefault="00072FED">
            <w:pPr>
              <w:pStyle w:val="ConsPlusNormal"/>
            </w:pPr>
            <w:r>
              <w:t xml:space="preserve">органы местного самоуправления </w:t>
            </w:r>
            <w:r>
              <w:lastRenderedPageBreak/>
              <w:t>области (по согласованию)</w:t>
            </w:r>
          </w:p>
        </w:tc>
        <w:tc>
          <w:tcPr>
            <w:tcW w:w="1559" w:type="dxa"/>
          </w:tcPr>
          <w:p w:rsidR="00072FED" w:rsidRDefault="00072FED">
            <w:pPr>
              <w:pStyle w:val="ConsPlusNormal"/>
            </w:pPr>
            <w:r>
              <w:lastRenderedPageBreak/>
              <w:t>всего</w:t>
            </w:r>
          </w:p>
        </w:tc>
        <w:tc>
          <w:tcPr>
            <w:tcW w:w="1757" w:type="dxa"/>
          </w:tcPr>
          <w:p w:rsidR="00072FED" w:rsidRDefault="00072FED">
            <w:pPr>
              <w:pStyle w:val="ConsPlusNormal"/>
              <w:jc w:val="center"/>
            </w:pPr>
            <w:r>
              <w:t>191179,5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1755,0</w:t>
            </w:r>
          </w:p>
        </w:tc>
        <w:tc>
          <w:tcPr>
            <w:tcW w:w="1379" w:type="dxa"/>
          </w:tcPr>
          <w:p w:rsidR="00072FED" w:rsidRDefault="00072FED">
            <w:pPr>
              <w:pStyle w:val="ConsPlusNormal"/>
              <w:jc w:val="center"/>
            </w:pPr>
            <w:r>
              <w:t>65150,0</w:t>
            </w:r>
          </w:p>
        </w:tc>
        <w:tc>
          <w:tcPr>
            <w:tcW w:w="1379" w:type="dxa"/>
          </w:tcPr>
          <w:p w:rsidR="00072FED" w:rsidRDefault="00072FED">
            <w:pPr>
              <w:pStyle w:val="ConsPlusNormal"/>
              <w:jc w:val="center"/>
            </w:pPr>
            <w:r>
              <w:t>30043,0</w:t>
            </w:r>
          </w:p>
        </w:tc>
        <w:tc>
          <w:tcPr>
            <w:tcW w:w="1379" w:type="dxa"/>
          </w:tcPr>
          <w:p w:rsidR="00072FED" w:rsidRDefault="00072FED">
            <w:pPr>
              <w:pStyle w:val="ConsPlusNormal"/>
              <w:jc w:val="center"/>
            </w:pPr>
            <w:r>
              <w:t>82945,1</w:t>
            </w:r>
          </w:p>
        </w:tc>
        <w:tc>
          <w:tcPr>
            <w:tcW w:w="1379" w:type="dxa"/>
          </w:tcPr>
          <w:p w:rsidR="00072FED" w:rsidRDefault="00072FED">
            <w:pPr>
              <w:pStyle w:val="ConsPlusNormal"/>
              <w:jc w:val="center"/>
            </w:pPr>
            <w:r>
              <w:t>10724,4</w:t>
            </w:r>
          </w:p>
        </w:tc>
        <w:tc>
          <w:tcPr>
            <w:tcW w:w="1379" w:type="dxa"/>
          </w:tcPr>
          <w:p w:rsidR="00072FED" w:rsidRDefault="00072FED">
            <w:pPr>
              <w:pStyle w:val="ConsPlusNormal"/>
              <w:jc w:val="center"/>
            </w:pPr>
            <w:r>
              <w:t>562,0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60000,0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60000,0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131179,5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1755,0</w:t>
            </w:r>
          </w:p>
        </w:tc>
        <w:tc>
          <w:tcPr>
            <w:tcW w:w="1379" w:type="dxa"/>
          </w:tcPr>
          <w:p w:rsidR="00072FED" w:rsidRDefault="00072FED">
            <w:pPr>
              <w:pStyle w:val="ConsPlusNormal"/>
              <w:jc w:val="center"/>
            </w:pPr>
            <w:r>
              <w:t>5150,0</w:t>
            </w:r>
          </w:p>
        </w:tc>
        <w:tc>
          <w:tcPr>
            <w:tcW w:w="1379" w:type="dxa"/>
          </w:tcPr>
          <w:p w:rsidR="00072FED" w:rsidRDefault="00072FED">
            <w:pPr>
              <w:pStyle w:val="ConsPlusNormal"/>
              <w:jc w:val="center"/>
            </w:pPr>
            <w:r>
              <w:t>30043,0</w:t>
            </w:r>
          </w:p>
        </w:tc>
        <w:tc>
          <w:tcPr>
            <w:tcW w:w="1379" w:type="dxa"/>
          </w:tcPr>
          <w:p w:rsidR="00072FED" w:rsidRDefault="00072FED">
            <w:pPr>
              <w:pStyle w:val="ConsPlusNormal"/>
              <w:jc w:val="center"/>
            </w:pPr>
            <w:r>
              <w:t>82945,1</w:t>
            </w:r>
          </w:p>
        </w:tc>
        <w:tc>
          <w:tcPr>
            <w:tcW w:w="1379" w:type="dxa"/>
          </w:tcPr>
          <w:p w:rsidR="00072FED" w:rsidRDefault="00072FED">
            <w:pPr>
              <w:pStyle w:val="ConsPlusNormal"/>
              <w:jc w:val="center"/>
            </w:pPr>
            <w:r>
              <w:t>10724,4</w:t>
            </w:r>
          </w:p>
        </w:tc>
        <w:tc>
          <w:tcPr>
            <w:tcW w:w="1379" w:type="dxa"/>
          </w:tcPr>
          <w:p w:rsidR="00072FED" w:rsidRDefault="00072FED">
            <w:pPr>
              <w:pStyle w:val="ConsPlusNormal"/>
              <w:jc w:val="center"/>
            </w:pPr>
            <w:r>
              <w:t>562,0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val="restart"/>
          </w:tcPr>
          <w:p w:rsidR="00072FED" w:rsidRDefault="00072FED">
            <w:pPr>
              <w:pStyle w:val="ConsPlusNormal"/>
            </w:pPr>
            <w:r>
              <w:t>организации области (по согласованию)</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121139,5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12659,0</w:t>
            </w:r>
          </w:p>
        </w:tc>
        <w:tc>
          <w:tcPr>
            <w:tcW w:w="1379" w:type="dxa"/>
          </w:tcPr>
          <w:p w:rsidR="00072FED" w:rsidRDefault="00072FED">
            <w:pPr>
              <w:pStyle w:val="ConsPlusNormal"/>
              <w:jc w:val="center"/>
            </w:pPr>
            <w:r>
              <w:t>10855,0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97625,5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121139,5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12659,0</w:t>
            </w:r>
          </w:p>
        </w:tc>
        <w:tc>
          <w:tcPr>
            <w:tcW w:w="1379" w:type="dxa"/>
          </w:tcPr>
          <w:p w:rsidR="00072FED" w:rsidRDefault="00072FED">
            <w:pPr>
              <w:pStyle w:val="ConsPlusNormal"/>
              <w:jc w:val="center"/>
            </w:pPr>
            <w:r>
              <w:t>10855,0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97625,5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val="restart"/>
          </w:tcPr>
          <w:p w:rsidR="00072FED" w:rsidRDefault="00072FED">
            <w:pPr>
              <w:pStyle w:val="ConsPlusNormal"/>
            </w:pPr>
            <w:r>
              <w:t>министерство сельского хозяйства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5589,7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5589,7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2110,0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2110,0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3479,7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3479,7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w:t>
            </w:r>
          </w:p>
        </w:tc>
        <w:tc>
          <w:tcPr>
            <w:tcW w:w="1379" w:type="dxa"/>
          </w:tcPr>
          <w:p w:rsidR="00072FED" w:rsidRDefault="00072FED">
            <w:pPr>
              <w:pStyle w:val="ConsPlusNormal"/>
              <w:jc w:val="center"/>
            </w:pPr>
            <w:r>
              <w:t>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0,00</w:t>
            </w:r>
          </w:p>
        </w:tc>
        <w:tc>
          <w:tcPr>
            <w:tcW w:w="1379" w:type="dxa"/>
          </w:tcPr>
          <w:p w:rsidR="00072FED" w:rsidRDefault="00072FED">
            <w:pPr>
              <w:pStyle w:val="ConsPlusNormal"/>
              <w:jc w:val="center"/>
            </w:pPr>
            <w:r>
              <w:t>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val="restart"/>
          </w:tcPr>
          <w:p w:rsidR="00072FED" w:rsidRDefault="00072FED">
            <w:pPr>
              <w:pStyle w:val="ConsPlusNormal"/>
            </w:pPr>
            <w:r>
              <w:t>министерство образования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outlineLvl w:val="3"/>
            </w:pPr>
            <w:hyperlink w:anchor="P497" w:history="1">
              <w:r>
                <w:rPr>
                  <w:color w:val="0000FF"/>
                </w:rPr>
                <w:t>Подпрограмма 1</w:t>
              </w:r>
            </w:hyperlink>
            <w:r>
              <w:t xml:space="preserve"> "Физическая культура и спорт. Подготовка спортивного резерва"</w:t>
            </w:r>
          </w:p>
        </w:tc>
        <w:tc>
          <w:tcPr>
            <w:tcW w:w="3402" w:type="dxa"/>
            <w:vMerge w:val="restart"/>
          </w:tcPr>
          <w:p w:rsidR="00072FED" w:rsidRDefault="00072FED">
            <w:pPr>
              <w:pStyle w:val="ConsPlusNormal"/>
            </w:pPr>
            <w:r>
              <w:t xml:space="preserve">министерство молодежной политики, спорта и туризма области, министерство молодежной политики и спорта области, министерство социального развития области, </w:t>
            </w:r>
            <w:r>
              <w:lastRenderedPageBreak/>
              <w:t>комитет капитального строительства области, органы местного самоуправления области (по согласованию), организации области (по согласованию)</w:t>
            </w:r>
          </w:p>
        </w:tc>
        <w:tc>
          <w:tcPr>
            <w:tcW w:w="1559" w:type="dxa"/>
          </w:tcPr>
          <w:p w:rsidR="00072FED" w:rsidRDefault="00072FED">
            <w:pPr>
              <w:pStyle w:val="ConsPlusNormal"/>
            </w:pPr>
            <w:r>
              <w:lastRenderedPageBreak/>
              <w:t>всего</w:t>
            </w:r>
          </w:p>
        </w:tc>
        <w:tc>
          <w:tcPr>
            <w:tcW w:w="1757" w:type="dxa"/>
          </w:tcPr>
          <w:p w:rsidR="00072FED" w:rsidRDefault="00072FED">
            <w:pPr>
              <w:pStyle w:val="ConsPlusNormal"/>
              <w:jc w:val="center"/>
            </w:pPr>
            <w:r>
              <w:t>8678710,9</w:t>
            </w:r>
          </w:p>
        </w:tc>
        <w:tc>
          <w:tcPr>
            <w:tcW w:w="1379" w:type="dxa"/>
          </w:tcPr>
          <w:p w:rsidR="00072FED" w:rsidRDefault="00072FED">
            <w:pPr>
              <w:pStyle w:val="ConsPlusNormal"/>
              <w:jc w:val="center"/>
            </w:pPr>
            <w:r>
              <w:t>552369,3</w:t>
            </w:r>
          </w:p>
        </w:tc>
        <w:tc>
          <w:tcPr>
            <w:tcW w:w="1379" w:type="dxa"/>
          </w:tcPr>
          <w:p w:rsidR="00072FED" w:rsidRDefault="00072FED">
            <w:pPr>
              <w:pStyle w:val="ConsPlusNormal"/>
              <w:jc w:val="center"/>
            </w:pPr>
            <w:r>
              <w:t>1026543,6</w:t>
            </w:r>
          </w:p>
        </w:tc>
        <w:tc>
          <w:tcPr>
            <w:tcW w:w="1379" w:type="dxa"/>
          </w:tcPr>
          <w:p w:rsidR="00072FED" w:rsidRDefault="00072FED">
            <w:pPr>
              <w:pStyle w:val="ConsPlusNormal"/>
              <w:jc w:val="center"/>
            </w:pPr>
            <w:r>
              <w:t>751408,7</w:t>
            </w:r>
          </w:p>
        </w:tc>
        <w:tc>
          <w:tcPr>
            <w:tcW w:w="1379" w:type="dxa"/>
          </w:tcPr>
          <w:p w:rsidR="00072FED" w:rsidRDefault="00072FED">
            <w:pPr>
              <w:pStyle w:val="ConsPlusNormal"/>
              <w:jc w:val="center"/>
            </w:pPr>
            <w:r>
              <w:t>873105,8</w:t>
            </w:r>
          </w:p>
        </w:tc>
        <w:tc>
          <w:tcPr>
            <w:tcW w:w="1379" w:type="dxa"/>
          </w:tcPr>
          <w:p w:rsidR="00072FED" w:rsidRDefault="00072FED">
            <w:pPr>
              <w:pStyle w:val="ConsPlusNormal"/>
              <w:jc w:val="center"/>
            </w:pPr>
            <w:r>
              <w:t>976650,3</w:t>
            </w:r>
          </w:p>
        </w:tc>
        <w:tc>
          <w:tcPr>
            <w:tcW w:w="1379" w:type="dxa"/>
          </w:tcPr>
          <w:p w:rsidR="00072FED" w:rsidRDefault="00072FED">
            <w:pPr>
              <w:pStyle w:val="ConsPlusNormal"/>
              <w:jc w:val="center"/>
            </w:pPr>
            <w:r>
              <w:t>1154423,0</w:t>
            </w:r>
          </w:p>
        </w:tc>
        <w:tc>
          <w:tcPr>
            <w:tcW w:w="1379" w:type="dxa"/>
          </w:tcPr>
          <w:p w:rsidR="00072FED" w:rsidRDefault="00072FED">
            <w:pPr>
              <w:pStyle w:val="ConsPlusNormal"/>
              <w:jc w:val="center"/>
            </w:pPr>
            <w:r>
              <w:t>1087392,4</w:t>
            </w:r>
          </w:p>
        </w:tc>
        <w:tc>
          <w:tcPr>
            <w:tcW w:w="1379" w:type="dxa"/>
          </w:tcPr>
          <w:p w:rsidR="00072FED" w:rsidRDefault="00072FED">
            <w:pPr>
              <w:pStyle w:val="ConsPlusNormal"/>
              <w:jc w:val="center"/>
            </w:pPr>
            <w:r>
              <w:t>1123861,1</w:t>
            </w:r>
          </w:p>
        </w:tc>
        <w:tc>
          <w:tcPr>
            <w:tcW w:w="1383" w:type="dxa"/>
          </w:tcPr>
          <w:p w:rsidR="00072FED" w:rsidRDefault="00072FED">
            <w:pPr>
              <w:pStyle w:val="ConsPlusNormal"/>
              <w:jc w:val="center"/>
            </w:pPr>
            <w:r>
              <w:t>1132956,7</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8323941,9</w:t>
            </w:r>
          </w:p>
        </w:tc>
        <w:tc>
          <w:tcPr>
            <w:tcW w:w="1379" w:type="dxa"/>
          </w:tcPr>
          <w:p w:rsidR="00072FED" w:rsidRDefault="00072FED">
            <w:pPr>
              <w:pStyle w:val="ConsPlusNormal"/>
              <w:jc w:val="center"/>
            </w:pPr>
            <w:r>
              <w:t>446832,9</w:t>
            </w:r>
          </w:p>
        </w:tc>
        <w:tc>
          <w:tcPr>
            <w:tcW w:w="1379" w:type="dxa"/>
          </w:tcPr>
          <w:p w:rsidR="00072FED" w:rsidRDefault="00072FED">
            <w:pPr>
              <w:pStyle w:val="ConsPlusNormal"/>
              <w:jc w:val="center"/>
            </w:pPr>
            <w:r>
              <w:t>936833,7</w:t>
            </w:r>
          </w:p>
        </w:tc>
        <w:tc>
          <w:tcPr>
            <w:tcW w:w="1379" w:type="dxa"/>
          </w:tcPr>
          <w:p w:rsidR="00072FED" w:rsidRDefault="00072FED">
            <w:pPr>
              <w:pStyle w:val="ConsPlusNormal"/>
              <w:jc w:val="center"/>
            </w:pPr>
            <w:r>
              <w:t>745763,7</w:t>
            </w:r>
          </w:p>
        </w:tc>
        <w:tc>
          <w:tcPr>
            <w:tcW w:w="1379" w:type="dxa"/>
          </w:tcPr>
          <w:p w:rsidR="00072FED" w:rsidRDefault="00072FED">
            <w:pPr>
              <w:pStyle w:val="ConsPlusNormal"/>
              <w:jc w:val="center"/>
            </w:pPr>
            <w:r>
              <w:t>856796,0</w:t>
            </w:r>
          </w:p>
        </w:tc>
        <w:tc>
          <w:tcPr>
            <w:tcW w:w="1379" w:type="dxa"/>
          </w:tcPr>
          <w:p w:rsidR="00072FED" w:rsidRDefault="00072FED">
            <w:pPr>
              <w:pStyle w:val="ConsPlusNormal"/>
              <w:jc w:val="center"/>
            </w:pPr>
            <w:r>
              <w:t>976075,8</w:t>
            </w:r>
          </w:p>
        </w:tc>
        <w:tc>
          <w:tcPr>
            <w:tcW w:w="1379" w:type="dxa"/>
          </w:tcPr>
          <w:p w:rsidR="00072FED" w:rsidRDefault="00072FED">
            <w:pPr>
              <w:pStyle w:val="ConsPlusNormal"/>
              <w:jc w:val="center"/>
            </w:pPr>
            <w:r>
              <w:t>1090524,2</w:t>
            </w:r>
          </w:p>
        </w:tc>
        <w:tc>
          <w:tcPr>
            <w:tcW w:w="1379" w:type="dxa"/>
          </w:tcPr>
          <w:p w:rsidR="00072FED" w:rsidRDefault="00072FED">
            <w:pPr>
              <w:pStyle w:val="ConsPlusNormal"/>
              <w:jc w:val="center"/>
            </w:pPr>
            <w:r>
              <w:t>1072133,7</w:t>
            </w:r>
          </w:p>
        </w:tc>
        <w:tc>
          <w:tcPr>
            <w:tcW w:w="1379" w:type="dxa"/>
          </w:tcPr>
          <w:p w:rsidR="00072FED" w:rsidRDefault="00072FED">
            <w:pPr>
              <w:pStyle w:val="ConsPlusNormal"/>
              <w:jc w:val="center"/>
            </w:pPr>
            <w:r>
              <w:t>1088164</w:t>
            </w:r>
          </w:p>
        </w:tc>
        <w:tc>
          <w:tcPr>
            <w:tcW w:w="1383" w:type="dxa"/>
          </w:tcPr>
          <w:p w:rsidR="00072FED" w:rsidRDefault="00072FED">
            <w:pPr>
              <w:pStyle w:val="ConsPlusNormal"/>
              <w:jc w:val="center"/>
            </w:pPr>
            <w:r>
              <w:t>1110817,9</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 xml:space="preserve">федеральный бюджет </w:t>
            </w:r>
            <w:r>
              <w:lastRenderedPageBreak/>
              <w:t>(прогнозно)</w:t>
            </w:r>
          </w:p>
        </w:tc>
        <w:tc>
          <w:tcPr>
            <w:tcW w:w="1757" w:type="dxa"/>
          </w:tcPr>
          <w:p w:rsidR="00072FED" w:rsidRDefault="00072FED">
            <w:pPr>
              <w:pStyle w:val="ConsPlusNormal"/>
              <w:jc w:val="center"/>
            </w:pPr>
            <w:r>
              <w:lastRenderedPageBreak/>
              <w:t>346393,0</w:t>
            </w:r>
          </w:p>
        </w:tc>
        <w:tc>
          <w:tcPr>
            <w:tcW w:w="1379" w:type="dxa"/>
          </w:tcPr>
          <w:p w:rsidR="00072FED" w:rsidRDefault="00072FED">
            <w:pPr>
              <w:pStyle w:val="ConsPlusNormal"/>
              <w:jc w:val="center"/>
            </w:pPr>
            <w:r>
              <w:t>101229,4</w:t>
            </w:r>
          </w:p>
        </w:tc>
        <w:tc>
          <w:tcPr>
            <w:tcW w:w="1379" w:type="dxa"/>
          </w:tcPr>
          <w:p w:rsidR="00072FED" w:rsidRDefault="00072FED">
            <w:pPr>
              <w:pStyle w:val="ConsPlusNormal"/>
              <w:jc w:val="center"/>
            </w:pPr>
            <w:r>
              <w:t>85640,9</w:t>
            </w:r>
          </w:p>
        </w:tc>
        <w:tc>
          <w:tcPr>
            <w:tcW w:w="1379" w:type="dxa"/>
          </w:tcPr>
          <w:p w:rsidR="00072FED" w:rsidRDefault="00072FED">
            <w:pPr>
              <w:pStyle w:val="ConsPlusNormal"/>
              <w:jc w:val="center"/>
            </w:pPr>
            <w:r>
              <w:t>5645,0</w:t>
            </w:r>
          </w:p>
        </w:tc>
        <w:tc>
          <w:tcPr>
            <w:tcW w:w="1379" w:type="dxa"/>
          </w:tcPr>
          <w:p w:rsidR="00072FED" w:rsidRDefault="00072FED">
            <w:pPr>
              <w:pStyle w:val="ConsPlusNormal"/>
              <w:jc w:val="center"/>
            </w:pPr>
            <w:r>
              <w:t>16309,8</w:t>
            </w:r>
          </w:p>
        </w:tc>
        <w:tc>
          <w:tcPr>
            <w:tcW w:w="1379" w:type="dxa"/>
          </w:tcPr>
          <w:p w:rsidR="00072FED" w:rsidRDefault="00072FED">
            <w:pPr>
              <w:pStyle w:val="ConsPlusNormal"/>
              <w:jc w:val="center"/>
            </w:pPr>
            <w:r>
              <w:t>574,5</w:t>
            </w:r>
          </w:p>
        </w:tc>
        <w:tc>
          <w:tcPr>
            <w:tcW w:w="1379" w:type="dxa"/>
          </w:tcPr>
          <w:p w:rsidR="00072FED" w:rsidRDefault="00072FED">
            <w:pPr>
              <w:pStyle w:val="ConsPlusNormal"/>
              <w:jc w:val="center"/>
            </w:pPr>
            <w:r>
              <w:t>63898,8</w:t>
            </w:r>
          </w:p>
        </w:tc>
        <w:tc>
          <w:tcPr>
            <w:tcW w:w="1379" w:type="dxa"/>
          </w:tcPr>
          <w:p w:rsidR="00072FED" w:rsidRDefault="00072FED">
            <w:pPr>
              <w:pStyle w:val="ConsPlusNormal"/>
              <w:jc w:val="center"/>
            </w:pPr>
            <w:r>
              <w:t>15258,7</w:t>
            </w:r>
          </w:p>
        </w:tc>
        <w:tc>
          <w:tcPr>
            <w:tcW w:w="1379" w:type="dxa"/>
          </w:tcPr>
          <w:p w:rsidR="00072FED" w:rsidRDefault="00072FED">
            <w:pPr>
              <w:pStyle w:val="ConsPlusNormal"/>
              <w:jc w:val="center"/>
            </w:pPr>
            <w:r>
              <w:t>35697,1</w:t>
            </w:r>
          </w:p>
        </w:tc>
        <w:tc>
          <w:tcPr>
            <w:tcW w:w="1383" w:type="dxa"/>
          </w:tcPr>
          <w:p w:rsidR="00072FED" w:rsidRDefault="00072FED">
            <w:pPr>
              <w:pStyle w:val="ConsPlusNormal"/>
              <w:jc w:val="center"/>
            </w:pPr>
            <w:r>
              <w:t>22138,8</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2907,0</w:t>
            </w:r>
          </w:p>
        </w:tc>
        <w:tc>
          <w:tcPr>
            <w:tcW w:w="1379" w:type="dxa"/>
          </w:tcPr>
          <w:p w:rsidR="00072FED" w:rsidRDefault="00072FED">
            <w:pPr>
              <w:pStyle w:val="ConsPlusNormal"/>
              <w:jc w:val="center"/>
            </w:pPr>
            <w:r>
              <w:t>2807</w:t>
            </w:r>
          </w:p>
        </w:tc>
        <w:tc>
          <w:tcPr>
            <w:tcW w:w="1379" w:type="dxa"/>
          </w:tcPr>
          <w:p w:rsidR="00072FED" w:rsidRDefault="00072FED">
            <w:pPr>
              <w:pStyle w:val="ConsPlusNormal"/>
              <w:jc w:val="center"/>
            </w:pPr>
            <w:r>
              <w:t>100,0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5469,0</w:t>
            </w:r>
          </w:p>
        </w:tc>
        <w:tc>
          <w:tcPr>
            <w:tcW w:w="1379" w:type="dxa"/>
          </w:tcPr>
          <w:p w:rsidR="00072FED" w:rsidRDefault="00072FED">
            <w:pPr>
              <w:pStyle w:val="ConsPlusNormal"/>
              <w:jc w:val="center"/>
            </w:pPr>
            <w:r>
              <w:t>1500</w:t>
            </w:r>
          </w:p>
        </w:tc>
        <w:tc>
          <w:tcPr>
            <w:tcW w:w="1379" w:type="dxa"/>
          </w:tcPr>
          <w:p w:rsidR="00072FED" w:rsidRDefault="00072FED">
            <w:pPr>
              <w:pStyle w:val="ConsPlusNormal"/>
              <w:jc w:val="center"/>
            </w:pPr>
            <w:r>
              <w:t>3969,0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16371" w:type="dxa"/>
            <w:gridSpan w:val="10"/>
          </w:tcPr>
          <w:p w:rsidR="00072FED" w:rsidRDefault="00072FED">
            <w:pPr>
              <w:pStyle w:val="ConsPlusNormal"/>
              <w:jc w:val="center"/>
            </w:pPr>
            <w:r>
              <w:t>в том числе по исполнителям:</w:t>
            </w:r>
          </w:p>
        </w:tc>
        <w:tc>
          <w:tcPr>
            <w:tcW w:w="1379" w:type="dxa"/>
          </w:tcPr>
          <w:p w:rsidR="00072FED" w:rsidRDefault="00072FED">
            <w:pPr>
              <w:pStyle w:val="ConsPlusNormal"/>
            </w:pPr>
          </w:p>
        </w:tc>
        <w:tc>
          <w:tcPr>
            <w:tcW w:w="1383" w:type="dxa"/>
          </w:tcPr>
          <w:p w:rsidR="00072FED" w:rsidRDefault="00072FED">
            <w:pPr>
              <w:pStyle w:val="ConsPlusNormal"/>
            </w:pPr>
          </w:p>
        </w:tc>
      </w:tr>
      <w:tr w:rsidR="00072FED">
        <w:tc>
          <w:tcPr>
            <w:tcW w:w="2381" w:type="dxa"/>
            <w:vMerge/>
          </w:tcPr>
          <w:p w:rsidR="00072FED" w:rsidRDefault="00072FED"/>
        </w:tc>
        <w:tc>
          <w:tcPr>
            <w:tcW w:w="3402" w:type="dxa"/>
            <w:vMerge w:val="restart"/>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8237702,9</w:t>
            </w:r>
          </w:p>
        </w:tc>
        <w:tc>
          <w:tcPr>
            <w:tcW w:w="1379" w:type="dxa"/>
          </w:tcPr>
          <w:p w:rsidR="00072FED" w:rsidRDefault="00072FED">
            <w:pPr>
              <w:pStyle w:val="ConsPlusNormal"/>
              <w:jc w:val="center"/>
            </w:pPr>
            <w:r>
              <w:t>389115,6</w:t>
            </w:r>
          </w:p>
        </w:tc>
        <w:tc>
          <w:tcPr>
            <w:tcW w:w="1379" w:type="dxa"/>
          </w:tcPr>
          <w:p w:rsidR="00072FED" w:rsidRDefault="00072FED">
            <w:pPr>
              <w:pStyle w:val="ConsPlusNormal"/>
              <w:jc w:val="center"/>
            </w:pPr>
            <w:r>
              <w:t>871489,4</w:t>
            </w:r>
          </w:p>
        </w:tc>
        <w:tc>
          <w:tcPr>
            <w:tcW w:w="1379" w:type="dxa"/>
          </w:tcPr>
          <w:p w:rsidR="00072FED" w:rsidRDefault="00072FED">
            <w:pPr>
              <w:pStyle w:val="ConsPlusNormal"/>
              <w:jc w:val="center"/>
            </w:pPr>
            <w:r>
              <w:t>736523,0</w:t>
            </w:r>
          </w:p>
        </w:tc>
        <w:tc>
          <w:tcPr>
            <w:tcW w:w="1379" w:type="dxa"/>
          </w:tcPr>
          <w:p w:rsidR="00072FED" w:rsidRDefault="00072FED">
            <w:pPr>
              <w:pStyle w:val="ConsPlusNormal"/>
              <w:jc w:val="center"/>
            </w:pPr>
            <w:r>
              <w:t>851687,1</w:t>
            </w:r>
          </w:p>
        </w:tc>
        <w:tc>
          <w:tcPr>
            <w:tcW w:w="1379" w:type="dxa"/>
          </w:tcPr>
          <w:p w:rsidR="00072FED" w:rsidRDefault="00072FED">
            <w:pPr>
              <w:pStyle w:val="ConsPlusNormal"/>
              <w:jc w:val="center"/>
            </w:pPr>
            <w:r>
              <w:t>961484,3</w:t>
            </w:r>
          </w:p>
        </w:tc>
        <w:tc>
          <w:tcPr>
            <w:tcW w:w="1379" w:type="dxa"/>
          </w:tcPr>
          <w:p w:rsidR="00072FED" w:rsidRDefault="00072FED">
            <w:pPr>
              <w:pStyle w:val="ConsPlusNormal"/>
              <w:jc w:val="center"/>
            </w:pPr>
            <w:r>
              <w:t>1139544,5</w:t>
            </w:r>
          </w:p>
        </w:tc>
        <w:tc>
          <w:tcPr>
            <w:tcW w:w="1379" w:type="dxa"/>
          </w:tcPr>
          <w:p w:rsidR="00072FED" w:rsidRDefault="00072FED">
            <w:pPr>
              <w:pStyle w:val="ConsPlusNormal"/>
              <w:jc w:val="center"/>
            </w:pPr>
            <w:r>
              <w:t>1063749,4</w:t>
            </w:r>
          </w:p>
        </w:tc>
        <w:tc>
          <w:tcPr>
            <w:tcW w:w="1379" w:type="dxa"/>
          </w:tcPr>
          <w:p w:rsidR="00072FED" w:rsidRDefault="00072FED">
            <w:pPr>
              <w:pStyle w:val="ConsPlusNormal"/>
              <w:jc w:val="center"/>
            </w:pPr>
            <w:r>
              <w:t>1107507,0</w:t>
            </w:r>
          </w:p>
        </w:tc>
        <w:tc>
          <w:tcPr>
            <w:tcW w:w="1383" w:type="dxa"/>
          </w:tcPr>
          <w:p w:rsidR="00072FED" w:rsidRDefault="00072FED">
            <w:pPr>
              <w:pStyle w:val="ConsPlusNormal"/>
              <w:jc w:val="center"/>
            </w:pPr>
            <w:r>
              <w:t>1116602,6</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8051901,6</w:t>
            </w:r>
          </w:p>
        </w:tc>
        <w:tc>
          <w:tcPr>
            <w:tcW w:w="1379" w:type="dxa"/>
          </w:tcPr>
          <w:p w:rsidR="00072FED" w:rsidRDefault="00072FED">
            <w:pPr>
              <w:pStyle w:val="ConsPlusNormal"/>
              <w:jc w:val="center"/>
            </w:pPr>
            <w:r>
              <w:t>369629,2</w:t>
            </w:r>
          </w:p>
        </w:tc>
        <w:tc>
          <w:tcPr>
            <w:tcW w:w="1379" w:type="dxa"/>
          </w:tcPr>
          <w:p w:rsidR="00072FED" w:rsidRDefault="00072FED">
            <w:pPr>
              <w:pStyle w:val="ConsPlusNormal"/>
              <w:jc w:val="center"/>
            </w:pPr>
            <w:r>
              <w:t>846526,3</w:t>
            </w:r>
          </w:p>
        </w:tc>
        <w:tc>
          <w:tcPr>
            <w:tcW w:w="1379" w:type="dxa"/>
          </w:tcPr>
          <w:p w:rsidR="00072FED" w:rsidRDefault="00072FED">
            <w:pPr>
              <w:pStyle w:val="ConsPlusNormal"/>
              <w:jc w:val="center"/>
            </w:pPr>
            <w:r>
              <w:t>733258,0</w:t>
            </w:r>
          </w:p>
        </w:tc>
        <w:tc>
          <w:tcPr>
            <w:tcW w:w="1379" w:type="dxa"/>
          </w:tcPr>
          <w:p w:rsidR="00072FED" w:rsidRDefault="00072FED">
            <w:pPr>
              <w:pStyle w:val="ConsPlusNormal"/>
              <w:jc w:val="center"/>
            </w:pPr>
            <w:r>
              <w:t>843992,3</w:t>
            </w:r>
          </w:p>
        </w:tc>
        <w:tc>
          <w:tcPr>
            <w:tcW w:w="1379" w:type="dxa"/>
          </w:tcPr>
          <w:p w:rsidR="00072FED" w:rsidRDefault="00072FED">
            <w:pPr>
              <w:pStyle w:val="ConsPlusNormal"/>
              <w:jc w:val="center"/>
            </w:pPr>
            <w:r>
              <w:t>961484,3</w:t>
            </w:r>
          </w:p>
        </w:tc>
        <w:tc>
          <w:tcPr>
            <w:tcW w:w="1379" w:type="dxa"/>
          </w:tcPr>
          <w:p w:rsidR="00072FED" w:rsidRDefault="00072FED">
            <w:pPr>
              <w:pStyle w:val="ConsPlusNormal"/>
              <w:jc w:val="center"/>
            </w:pPr>
            <w:r>
              <w:t>1077685,5</w:t>
            </w:r>
          </w:p>
        </w:tc>
        <w:tc>
          <w:tcPr>
            <w:tcW w:w="1379" w:type="dxa"/>
          </w:tcPr>
          <w:p w:rsidR="00072FED" w:rsidRDefault="00072FED">
            <w:pPr>
              <w:pStyle w:val="ConsPlusNormal"/>
              <w:jc w:val="center"/>
            </w:pPr>
            <w:r>
              <w:t>1053052,3</w:t>
            </w:r>
          </w:p>
        </w:tc>
        <w:tc>
          <w:tcPr>
            <w:tcW w:w="1379" w:type="dxa"/>
          </w:tcPr>
          <w:p w:rsidR="00072FED" w:rsidRDefault="00072FED">
            <w:pPr>
              <w:pStyle w:val="ConsPlusNormal"/>
              <w:jc w:val="center"/>
            </w:pPr>
            <w:r>
              <w:t>1071809,9</w:t>
            </w:r>
          </w:p>
        </w:tc>
        <w:tc>
          <w:tcPr>
            <w:tcW w:w="1383" w:type="dxa"/>
          </w:tcPr>
          <w:p w:rsidR="00072FED" w:rsidRDefault="00072FED">
            <w:pPr>
              <w:pStyle w:val="ConsPlusNormal"/>
              <w:jc w:val="center"/>
            </w:pPr>
            <w:r>
              <w:t>1094463,8</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181494,3</w:t>
            </w:r>
          </w:p>
        </w:tc>
        <w:tc>
          <w:tcPr>
            <w:tcW w:w="1379" w:type="dxa"/>
          </w:tcPr>
          <w:p w:rsidR="00072FED" w:rsidRDefault="00072FED">
            <w:pPr>
              <w:pStyle w:val="ConsPlusNormal"/>
              <w:jc w:val="center"/>
            </w:pPr>
            <w:r>
              <w:t>15179,4</w:t>
            </w:r>
          </w:p>
        </w:tc>
        <w:tc>
          <w:tcPr>
            <w:tcW w:w="1379" w:type="dxa"/>
          </w:tcPr>
          <w:p w:rsidR="00072FED" w:rsidRDefault="00072FED">
            <w:pPr>
              <w:pStyle w:val="ConsPlusNormal"/>
              <w:jc w:val="center"/>
            </w:pPr>
            <w:r>
              <w:t>24963,1</w:t>
            </w:r>
          </w:p>
        </w:tc>
        <w:tc>
          <w:tcPr>
            <w:tcW w:w="1379" w:type="dxa"/>
          </w:tcPr>
          <w:p w:rsidR="00072FED" w:rsidRDefault="00072FED">
            <w:pPr>
              <w:pStyle w:val="ConsPlusNormal"/>
              <w:jc w:val="center"/>
            </w:pPr>
            <w:r>
              <w:t>3265,0</w:t>
            </w:r>
          </w:p>
        </w:tc>
        <w:tc>
          <w:tcPr>
            <w:tcW w:w="1379" w:type="dxa"/>
          </w:tcPr>
          <w:p w:rsidR="00072FED" w:rsidRDefault="00072FED">
            <w:pPr>
              <w:pStyle w:val="ConsPlusNormal"/>
              <w:jc w:val="center"/>
            </w:pPr>
            <w:r>
              <w:t>7694,8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61859,0</w:t>
            </w:r>
          </w:p>
        </w:tc>
        <w:tc>
          <w:tcPr>
            <w:tcW w:w="1379" w:type="dxa"/>
          </w:tcPr>
          <w:p w:rsidR="00072FED" w:rsidRDefault="00072FED">
            <w:pPr>
              <w:pStyle w:val="ConsPlusNormal"/>
              <w:jc w:val="center"/>
            </w:pPr>
            <w:r>
              <w:t>10697,1</w:t>
            </w:r>
          </w:p>
        </w:tc>
        <w:tc>
          <w:tcPr>
            <w:tcW w:w="1379" w:type="dxa"/>
          </w:tcPr>
          <w:p w:rsidR="00072FED" w:rsidRDefault="00072FED">
            <w:pPr>
              <w:pStyle w:val="ConsPlusNormal"/>
              <w:jc w:val="center"/>
            </w:pPr>
            <w:r>
              <w:t>35697,1</w:t>
            </w:r>
          </w:p>
        </w:tc>
        <w:tc>
          <w:tcPr>
            <w:tcW w:w="1383" w:type="dxa"/>
          </w:tcPr>
          <w:p w:rsidR="00072FED" w:rsidRDefault="00072FED">
            <w:pPr>
              <w:pStyle w:val="ConsPlusNormal"/>
              <w:jc w:val="center"/>
            </w:pPr>
            <w:r>
              <w:t>22138,8</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2807,0</w:t>
            </w:r>
          </w:p>
        </w:tc>
        <w:tc>
          <w:tcPr>
            <w:tcW w:w="1379" w:type="dxa"/>
          </w:tcPr>
          <w:p w:rsidR="00072FED" w:rsidRDefault="00072FED">
            <w:pPr>
              <w:pStyle w:val="ConsPlusNormal"/>
              <w:jc w:val="center"/>
            </w:pPr>
            <w:r>
              <w:t>2807,0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1500,0</w:t>
            </w:r>
          </w:p>
        </w:tc>
        <w:tc>
          <w:tcPr>
            <w:tcW w:w="1379" w:type="dxa"/>
          </w:tcPr>
          <w:p w:rsidR="00072FED" w:rsidRDefault="00072FED">
            <w:pPr>
              <w:pStyle w:val="ConsPlusNormal"/>
              <w:jc w:val="center"/>
            </w:pPr>
            <w:r>
              <w:t>1500,0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val="restart"/>
          </w:tcPr>
          <w:p w:rsidR="00072FED" w:rsidRDefault="00072FED">
            <w:pPr>
              <w:pStyle w:val="ConsPlusNormal"/>
            </w:pPr>
            <w:r>
              <w:t>министерство социального развития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139589,8</w:t>
            </w:r>
          </w:p>
        </w:tc>
        <w:tc>
          <w:tcPr>
            <w:tcW w:w="1379" w:type="dxa"/>
          </w:tcPr>
          <w:p w:rsidR="00072FED" w:rsidRDefault="00072FED">
            <w:pPr>
              <w:pStyle w:val="ConsPlusNormal"/>
              <w:jc w:val="center"/>
            </w:pPr>
            <w:r>
              <w:t>8388,0</w:t>
            </w:r>
          </w:p>
        </w:tc>
        <w:tc>
          <w:tcPr>
            <w:tcW w:w="1379" w:type="dxa"/>
          </w:tcPr>
          <w:p w:rsidR="00072FED" w:rsidRDefault="00072FED">
            <w:pPr>
              <w:pStyle w:val="ConsPlusNormal"/>
              <w:jc w:val="center"/>
            </w:pPr>
            <w:r>
              <w:t>8501,7</w:t>
            </w:r>
          </w:p>
        </w:tc>
        <w:tc>
          <w:tcPr>
            <w:tcW w:w="1379" w:type="dxa"/>
          </w:tcPr>
          <w:p w:rsidR="00072FED" w:rsidRDefault="00072FED">
            <w:pPr>
              <w:pStyle w:val="ConsPlusNormal"/>
              <w:jc w:val="center"/>
            </w:pPr>
            <w:r>
              <w:t>14885,7</w:t>
            </w:r>
          </w:p>
        </w:tc>
        <w:tc>
          <w:tcPr>
            <w:tcW w:w="1379" w:type="dxa"/>
          </w:tcPr>
          <w:p w:rsidR="00072FED" w:rsidRDefault="00072FED">
            <w:pPr>
              <w:pStyle w:val="ConsPlusNormal"/>
              <w:jc w:val="center"/>
            </w:pPr>
            <w:r>
              <w:t>21418,7</w:t>
            </w:r>
          </w:p>
        </w:tc>
        <w:tc>
          <w:tcPr>
            <w:tcW w:w="1379" w:type="dxa"/>
          </w:tcPr>
          <w:p w:rsidR="00072FED" w:rsidRDefault="00072FED">
            <w:pPr>
              <w:pStyle w:val="ConsPlusNormal"/>
              <w:jc w:val="center"/>
            </w:pPr>
            <w:r>
              <w:t>15166,0</w:t>
            </w:r>
          </w:p>
        </w:tc>
        <w:tc>
          <w:tcPr>
            <w:tcW w:w="1379" w:type="dxa"/>
          </w:tcPr>
          <w:p w:rsidR="00072FED" w:rsidRDefault="00072FED">
            <w:pPr>
              <w:pStyle w:val="ConsPlusNormal"/>
              <w:jc w:val="center"/>
            </w:pPr>
            <w:r>
              <w:t>14878,5</w:t>
            </w:r>
          </w:p>
        </w:tc>
        <w:tc>
          <w:tcPr>
            <w:tcW w:w="1379" w:type="dxa"/>
          </w:tcPr>
          <w:p w:rsidR="00072FED" w:rsidRDefault="00072FED">
            <w:pPr>
              <w:pStyle w:val="ConsPlusNormal"/>
              <w:jc w:val="center"/>
            </w:pPr>
            <w:r>
              <w:t>23643,0</w:t>
            </w:r>
          </w:p>
        </w:tc>
        <w:tc>
          <w:tcPr>
            <w:tcW w:w="1379" w:type="dxa"/>
          </w:tcPr>
          <w:p w:rsidR="00072FED" w:rsidRDefault="00072FED">
            <w:pPr>
              <w:pStyle w:val="ConsPlusNormal"/>
              <w:jc w:val="center"/>
            </w:pPr>
            <w:r>
              <w:t>16354,1</w:t>
            </w:r>
          </w:p>
        </w:tc>
        <w:tc>
          <w:tcPr>
            <w:tcW w:w="1383" w:type="dxa"/>
          </w:tcPr>
          <w:p w:rsidR="00072FED" w:rsidRDefault="00072FED">
            <w:pPr>
              <w:pStyle w:val="ConsPlusNormal"/>
              <w:jc w:val="center"/>
            </w:pPr>
            <w:r>
              <w:t>16354,1</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120991,1</w:t>
            </w:r>
          </w:p>
        </w:tc>
        <w:tc>
          <w:tcPr>
            <w:tcW w:w="1379" w:type="dxa"/>
          </w:tcPr>
          <w:p w:rsidR="00072FED" w:rsidRDefault="00072FED">
            <w:pPr>
              <w:pStyle w:val="ConsPlusNormal"/>
              <w:jc w:val="center"/>
            </w:pPr>
            <w:r>
              <w:t>8188,0</w:t>
            </w:r>
          </w:p>
        </w:tc>
        <w:tc>
          <w:tcPr>
            <w:tcW w:w="1379" w:type="dxa"/>
          </w:tcPr>
          <w:p w:rsidR="00072FED" w:rsidRDefault="00072FED">
            <w:pPr>
              <w:pStyle w:val="ConsPlusNormal"/>
              <w:jc w:val="center"/>
            </w:pPr>
            <w:r>
              <w:t>8273,9</w:t>
            </w:r>
          </w:p>
        </w:tc>
        <w:tc>
          <w:tcPr>
            <w:tcW w:w="1379" w:type="dxa"/>
          </w:tcPr>
          <w:p w:rsidR="00072FED" w:rsidRDefault="00072FED">
            <w:pPr>
              <w:pStyle w:val="ConsPlusNormal"/>
              <w:jc w:val="center"/>
            </w:pPr>
            <w:r>
              <w:t>12505,7</w:t>
            </w:r>
          </w:p>
        </w:tc>
        <w:tc>
          <w:tcPr>
            <w:tcW w:w="1379" w:type="dxa"/>
          </w:tcPr>
          <w:p w:rsidR="00072FED" w:rsidRDefault="00072FED">
            <w:pPr>
              <w:pStyle w:val="ConsPlusNormal"/>
              <w:jc w:val="center"/>
            </w:pPr>
            <w:r>
              <w:t>12803,7</w:t>
            </w:r>
          </w:p>
        </w:tc>
        <w:tc>
          <w:tcPr>
            <w:tcW w:w="1379" w:type="dxa"/>
          </w:tcPr>
          <w:p w:rsidR="00072FED" w:rsidRDefault="00072FED">
            <w:pPr>
              <w:pStyle w:val="ConsPlusNormal"/>
              <w:jc w:val="center"/>
            </w:pPr>
            <w:r>
              <w:t>14591,5</w:t>
            </w:r>
          </w:p>
        </w:tc>
        <w:tc>
          <w:tcPr>
            <w:tcW w:w="1379" w:type="dxa"/>
          </w:tcPr>
          <w:p w:rsidR="00072FED" w:rsidRDefault="00072FED">
            <w:pPr>
              <w:pStyle w:val="ConsPlusNormal"/>
              <w:jc w:val="center"/>
            </w:pPr>
            <w:r>
              <w:t>12838,7</w:t>
            </w:r>
          </w:p>
        </w:tc>
        <w:tc>
          <w:tcPr>
            <w:tcW w:w="1379" w:type="dxa"/>
          </w:tcPr>
          <w:p w:rsidR="00072FED" w:rsidRDefault="00072FED">
            <w:pPr>
              <w:pStyle w:val="ConsPlusNormal"/>
              <w:jc w:val="center"/>
            </w:pPr>
            <w:r>
              <w:t>19081,4</w:t>
            </w:r>
          </w:p>
        </w:tc>
        <w:tc>
          <w:tcPr>
            <w:tcW w:w="1379" w:type="dxa"/>
          </w:tcPr>
          <w:p w:rsidR="00072FED" w:rsidRDefault="00072FED">
            <w:pPr>
              <w:pStyle w:val="ConsPlusNormal"/>
              <w:jc w:val="center"/>
            </w:pPr>
            <w:r>
              <w:t>16354,1</w:t>
            </w:r>
          </w:p>
        </w:tc>
        <w:tc>
          <w:tcPr>
            <w:tcW w:w="1383" w:type="dxa"/>
          </w:tcPr>
          <w:p w:rsidR="00072FED" w:rsidRDefault="00072FED">
            <w:pPr>
              <w:pStyle w:val="ConsPlusNormal"/>
              <w:jc w:val="center"/>
            </w:pPr>
            <w:r>
              <w:t>16354,1</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 xml:space="preserve">федеральный бюджет </w:t>
            </w:r>
            <w:r>
              <w:lastRenderedPageBreak/>
              <w:t>(прогнозно)</w:t>
            </w:r>
          </w:p>
        </w:tc>
        <w:tc>
          <w:tcPr>
            <w:tcW w:w="1757" w:type="dxa"/>
          </w:tcPr>
          <w:p w:rsidR="00072FED" w:rsidRDefault="00072FED">
            <w:pPr>
              <w:pStyle w:val="ConsPlusNormal"/>
              <w:jc w:val="center"/>
            </w:pPr>
            <w:r>
              <w:lastRenderedPageBreak/>
              <w:t>18598,7</w:t>
            </w:r>
          </w:p>
        </w:tc>
        <w:tc>
          <w:tcPr>
            <w:tcW w:w="1379" w:type="dxa"/>
          </w:tcPr>
          <w:p w:rsidR="00072FED" w:rsidRDefault="00072FED">
            <w:pPr>
              <w:pStyle w:val="ConsPlusNormal"/>
              <w:jc w:val="center"/>
            </w:pPr>
            <w:r>
              <w:t>200,0</w:t>
            </w:r>
          </w:p>
        </w:tc>
        <w:tc>
          <w:tcPr>
            <w:tcW w:w="1379" w:type="dxa"/>
          </w:tcPr>
          <w:p w:rsidR="00072FED" w:rsidRDefault="00072FED">
            <w:pPr>
              <w:pStyle w:val="ConsPlusNormal"/>
              <w:jc w:val="center"/>
            </w:pPr>
            <w:r>
              <w:t>227,8</w:t>
            </w:r>
          </w:p>
        </w:tc>
        <w:tc>
          <w:tcPr>
            <w:tcW w:w="1379" w:type="dxa"/>
          </w:tcPr>
          <w:p w:rsidR="00072FED" w:rsidRDefault="00072FED">
            <w:pPr>
              <w:pStyle w:val="ConsPlusNormal"/>
              <w:jc w:val="center"/>
            </w:pPr>
            <w:r>
              <w:t>2380,0</w:t>
            </w:r>
          </w:p>
        </w:tc>
        <w:tc>
          <w:tcPr>
            <w:tcW w:w="1379" w:type="dxa"/>
          </w:tcPr>
          <w:p w:rsidR="00072FED" w:rsidRDefault="00072FED">
            <w:pPr>
              <w:pStyle w:val="ConsPlusNormal"/>
              <w:jc w:val="center"/>
            </w:pPr>
            <w:r>
              <w:t>8615,0</w:t>
            </w:r>
          </w:p>
        </w:tc>
        <w:tc>
          <w:tcPr>
            <w:tcW w:w="1379" w:type="dxa"/>
          </w:tcPr>
          <w:p w:rsidR="00072FED" w:rsidRDefault="00072FED">
            <w:pPr>
              <w:pStyle w:val="ConsPlusNormal"/>
              <w:jc w:val="center"/>
            </w:pPr>
            <w:r>
              <w:t>574,5</w:t>
            </w:r>
          </w:p>
        </w:tc>
        <w:tc>
          <w:tcPr>
            <w:tcW w:w="1379" w:type="dxa"/>
          </w:tcPr>
          <w:p w:rsidR="00072FED" w:rsidRDefault="00072FED">
            <w:pPr>
              <w:pStyle w:val="ConsPlusNormal"/>
              <w:jc w:val="center"/>
            </w:pPr>
            <w:r>
              <w:t>2039,8</w:t>
            </w:r>
          </w:p>
        </w:tc>
        <w:tc>
          <w:tcPr>
            <w:tcW w:w="1379" w:type="dxa"/>
          </w:tcPr>
          <w:p w:rsidR="00072FED" w:rsidRDefault="00072FED">
            <w:pPr>
              <w:pStyle w:val="ConsPlusNormal"/>
              <w:jc w:val="center"/>
            </w:pPr>
            <w:r>
              <w:t>4561,6</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val="restart"/>
          </w:tcPr>
          <w:p w:rsidR="00072FED" w:rsidRDefault="00072FED">
            <w:pPr>
              <w:pStyle w:val="ConsPlusNormal"/>
            </w:pPr>
            <w:r>
              <w:t>комитет капитального строительства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297349,2</w:t>
            </w:r>
          </w:p>
        </w:tc>
        <w:tc>
          <w:tcPr>
            <w:tcW w:w="1379" w:type="dxa"/>
          </w:tcPr>
          <w:p w:rsidR="00072FED" w:rsidRDefault="00072FED">
            <w:pPr>
              <w:pStyle w:val="ConsPlusNormal"/>
              <w:jc w:val="center"/>
            </w:pPr>
            <w:r>
              <w:t>154865,7</w:t>
            </w:r>
          </w:p>
        </w:tc>
        <w:tc>
          <w:tcPr>
            <w:tcW w:w="1379" w:type="dxa"/>
          </w:tcPr>
          <w:p w:rsidR="00072FED" w:rsidRDefault="00072FED">
            <w:pPr>
              <w:pStyle w:val="ConsPlusNormal"/>
              <w:jc w:val="center"/>
            </w:pPr>
            <w:r>
              <w:t>142483,5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151049,2</w:t>
            </w:r>
          </w:p>
        </w:tc>
        <w:tc>
          <w:tcPr>
            <w:tcW w:w="1379" w:type="dxa"/>
          </w:tcPr>
          <w:p w:rsidR="00072FED" w:rsidRDefault="00072FED">
            <w:pPr>
              <w:pStyle w:val="ConsPlusNormal"/>
              <w:jc w:val="center"/>
            </w:pPr>
            <w:r>
              <w:t>69015,7</w:t>
            </w:r>
          </w:p>
        </w:tc>
        <w:tc>
          <w:tcPr>
            <w:tcW w:w="1379" w:type="dxa"/>
          </w:tcPr>
          <w:p w:rsidR="00072FED" w:rsidRDefault="00072FED">
            <w:pPr>
              <w:pStyle w:val="ConsPlusNormal"/>
              <w:jc w:val="center"/>
            </w:pPr>
            <w:r>
              <w:t>82033,5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146300,0</w:t>
            </w:r>
          </w:p>
        </w:tc>
        <w:tc>
          <w:tcPr>
            <w:tcW w:w="1379" w:type="dxa"/>
          </w:tcPr>
          <w:p w:rsidR="00072FED" w:rsidRDefault="00072FED">
            <w:pPr>
              <w:pStyle w:val="ConsPlusNormal"/>
              <w:jc w:val="center"/>
            </w:pPr>
            <w:r>
              <w:t>85850,0</w:t>
            </w:r>
          </w:p>
        </w:tc>
        <w:tc>
          <w:tcPr>
            <w:tcW w:w="1379" w:type="dxa"/>
          </w:tcPr>
          <w:p w:rsidR="00072FED" w:rsidRDefault="00072FED">
            <w:pPr>
              <w:pStyle w:val="ConsPlusNormal"/>
              <w:jc w:val="center"/>
            </w:pPr>
            <w:r>
              <w:t>60450,0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 xml:space="preserve">за счет возврата из федерального бюджета остатка субсидии, не использованной по </w:t>
            </w:r>
            <w:r>
              <w:lastRenderedPageBreak/>
              <w:t>состоянию на 1 января 2015 года</w:t>
            </w:r>
          </w:p>
        </w:tc>
        <w:tc>
          <w:tcPr>
            <w:tcW w:w="1757" w:type="dxa"/>
          </w:tcPr>
          <w:p w:rsidR="00072FED" w:rsidRDefault="00072FED">
            <w:pPr>
              <w:pStyle w:val="ConsPlusNormal"/>
              <w:jc w:val="center"/>
            </w:pPr>
            <w:r>
              <w:lastRenderedPageBreak/>
              <w:t>10450,0</w:t>
            </w:r>
          </w:p>
        </w:tc>
        <w:tc>
          <w:tcPr>
            <w:tcW w:w="1379" w:type="dxa"/>
          </w:tcPr>
          <w:p w:rsidR="00072FED" w:rsidRDefault="00072FED">
            <w:pPr>
              <w:pStyle w:val="ConsPlusNormal"/>
            </w:pPr>
          </w:p>
        </w:tc>
        <w:tc>
          <w:tcPr>
            <w:tcW w:w="1379" w:type="dxa"/>
          </w:tcPr>
          <w:p w:rsidR="00072FED" w:rsidRDefault="00072FED">
            <w:pPr>
              <w:pStyle w:val="ConsPlusNormal"/>
              <w:jc w:val="center"/>
            </w:pPr>
            <w:r>
              <w:t>10450,0</w:t>
            </w:r>
          </w:p>
        </w:tc>
        <w:tc>
          <w:tcPr>
            <w:tcW w:w="1379" w:type="dxa"/>
          </w:tcPr>
          <w:p w:rsidR="00072FED" w:rsidRDefault="00072FED">
            <w:pPr>
              <w:pStyle w:val="ConsPlusNormal"/>
            </w:pPr>
          </w:p>
        </w:tc>
        <w:tc>
          <w:tcPr>
            <w:tcW w:w="1379" w:type="dxa"/>
          </w:tcPr>
          <w:p w:rsidR="00072FED" w:rsidRDefault="00072FED">
            <w:pPr>
              <w:pStyle w:val="ConsPlusNormal"/>
            </w:pPr>
          </w:p>
        </w:tc>
        <w:tc>
          <w:tcPr>
            <w:tcW w:w="1379" w:type="dxa"/>
          </w:tcPr>
          <w:p w:rsidR="00072FED" w:rsidRDefault="00072FED">
            <w:pPr>
              <w:pStyle w:val="ConsPlusNormal"/>
            </w:pPr>
          </w:p>
        </w:tc>
        <w:tc>
          <w:tcPr>
            <w:tcW w:w="1379" w:type="dxa"/>
          </w:tcPr>
          <w:p w:rsidR="00072FED" w:rsidRDefault="00072FED">
            <w:pPr>
              <w:pStyle w:val="ConsPlusNormal"/>
            </w:pPr>
          </w:p>
        </w:tc>
        <w:tc>
          <w:tcPr>
            <w:tcW w:w="1379" w:type="dxa"/>
          </w:tcPr>
          <w:p w:rsidR="00072FED" w:rsidRDefault="00072FED">
            <w:pPr>
              <w:pStyle w:val="ConsPlusNormal"/>
            </w:pPr>
          </w:p>
        </w:tc>
        <w:tc>
          <w:tcPr>
            <w:tcW w:w="1379" w:type="dxa"/>
          </w:tcPr>
          <w:p w:rsidR="00072FED" w:rsidRDefault="00072FED">
            <w:pPr>
              <w:pStyle w:val="ConsPlusNormal"/>
            </w:pPr>
          </w:p>
        </w:tc>
        <w:tc>
          <w:tcPr>
            <w:tcW w:w="1383" w:type="dxa"/>
          </w:tcPr>
          <w:p w:rsidR="00072FED" w:rsidRDefault="00072FED">
            <w:pPr>
              <w:pStyle w:val="ConsPlusNormal"/>
            </w:pPr>
          </w:p>
        </w:tc>
      </w:tr>
      <w:tr w:rsidR="00072FED">
        <w:tc>
          <w:tcPr>
            <w:tcW w:w="2381" w:type="dxa"/>
            <w:vMerge/>
          </w:tcPr>
          <w:p w:rsidR="00072FED" w:rsidRDefault="00072FED"/>
        </w:tc>
        <w:tc>
          <w:tcPr>
            <w:tcW w:w="3402" w:type="dxa"/>
            <w:vMerge w:val="restart"/>
          </w:tcPr>
          <w:p w:rsidR="00072FED" w:rsidRDefault="00072FED">
            <w:pPr>
              <w:pStyle w:val="ConsPlusNormal"/>
            </w:pPr>
            <w:r>
              <w:t>органы местного самоуправления области (по согласованию)</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100,0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val="restart"/>
          </w:tcPr>
          <w:p w:rsidR="00072FED" w:rsidRDefault="00072FED">
            <w:pPr>
              <w:pStyle w:val="ConsPlusNormal"/>
            </w:pPr>
            <w:r>
              <w:t>организации области (по согласованию)</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3969,0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3969,0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 xml:space="preserve">внебюджетные источники </w:t>
            </w:r>
            <w:r>
              <w:lastRenderedPageBreak/>
              <w:t>(прогнозно)</w:t>
            </w:r>
          </w:p>
        </w:tc>
        <w:tc>
          <w:tcPr>
            <w:tcW w:w="1757" w:type="dxa"/>
          </w:tcPr>
          <w:p w:rsidR="00072FED" w:rsidRDefault="00072FED">
            <w:pPr>
              <w:pStyle w:val="ConsPlusNormal"/>
              <w:jc w:val="center"/>
            </w:pPr>
            <w:r>
              <w:lastRenderedPageBreak/>
              <w:t>3969,0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3969,0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lastRenderedPageBreak/>
              <w:t>Основное мероприятие 1.1 "Учебно-методическое и информационное обеспечение"</w:t>
            </w:r>
          </w:p>
        </w:tc>
        <w:tc>
          <w:tcPr>
            <w:tcW w:w="3402" w:type="dxa"/>
            <w:vMerge w:val="restart"/>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5409,8</w:t>
            </w:r>
          </w:p>
        </w:tc>
        <w:tc>
          <w:tcPr>
            <w:tcW w:w="1379" w:type="dxa"/>
          </w:tcPr>
          <w:p w:rsidR="00072FED" w:rsidRDefault="00072FED">
            <w:pPr>
              <w:pStyle w:val="ConsPlusNormal"/>
              <w:jc w:val="center"/>
            </w:pPr>
            <w:r>
              <w:t>1037,8</w:t>
            </w:r>
          </w:p>
        </w:tc>
        <w:tc>
          <w:tcPr>
            <w:tcW w:w="1379" w:type="dxa"/>
          </w:tcPr>
          <w:p w:rsidR="00072FED" w:rsidRDefault="00072FED">
            <w:pPr>
              <w:pStyle w:val="ConsPlusNormal"/>
              <w:jc w:val="center"/>
            </w:pPr>
            <w:r>
              <w:t>399,0</w:t>
            </w:r>
          </w:p>
        </w:tc>
        <w:tc>
          <w:tcPr>
            <w:tcW w:w="1379" w:type="dxa"/>
          </w:tcPr>
          <w:p w:rsidR="00072FED" w:rsidRDefault="00072FED">
            <w:pPr>
              <w:pStyle w:val="ConsPlusNormal"/>
              <w:jc w:val="center"/>
            </w:pPr>
            <w:r>
              <w:t>499,0</w:t>
            </w:r>
          </w:p>
        </w:tc>
        <w:tc>
          <w:tcPr>
            <w:tcW w:w="1379" w:type="dxa"/>
          </w:tcPr>
          <w:p w:rsidR="00072FED" w:rsidRDefault="00072FED">
            <w:pPr>
              <w:pStyle w:val="ConsPlusNormal"/>
              <w:jc w:val="center"/>
            </w:pPr>
            <w:r>
              <w:t>499,0</w:t>
            </w:r>
          </w:p>
        </w:tc>
        <w:tc>
          <w:tcPr>
            <w:tcW w:w="1379" w:type="dxa"/>
          </w:tcPr>
          <w:p w:rsidR="00072FED" w:rsidRDefault="00072FED">
            <w:pPr>
              <w:pStyle w:val="ConsPlusNormal"/>
              <w:jc w:val="center"/>
            </w:pPr>
            <w:r>
              <w:t>499,0</w:t>
            </w:r>
          </w:p>
        </w:tc>
        <w:tc>
          <w:tcPr>
            <w:tcW w:w="1379" w:type="dxa"/>
          </w:tcPr>
          <w:p w:rsidR="00072FED" w:rsidRDefault="00072FED">
            <w:pPr>
              <w:pStyle w:val="ConsPlusNormal"/>
              <w:jc w:val="center"/>
            </w:pPr>
            <w:r>
              <w:t>499,0</w:t>
            </w:r>
          </w:p>
        </w:tc>
        <w:tc>
          <w:tcPr>
            <w:tcW w:w="1379" w:type="dxa"/>
          </w:tcPr>
          <w:p w:rsidR="00072FED" w:rsidRDefault="00072FED">
            <w:pPr>
              <w:pStyle w:val="ConsPlusNormal"/>
              <w:jc w:val="center"/>
            </w:pPr>
            <w:r>
              <w:t>659,0</w:t>
            </w:r>
          </w:p>
        </w:tc>
        <w:tc>
          <w:tcPr>
            <w:tcW w:w="1379" w:type="dxa"/>
          </w:tcPr>
          <w:p w:rsidR="00072FED" w:rsidRDefault="00072FED">
            <w:pPr>
              <w:pStyle w:val="ConsPlusNormal"/>
              <w:jc w:val="center"/>
            </w:pPr>
            <w:r>
              <w:t>659,0</w:t>
            </w:r>
          </w:p>
        </w:tc>
        <w:tc>
          <w:tcPr>
            <w:tcW w:w="1383" w:type="dxa"/>
          </w:tcPr>
          <w:p w:rsidR="00072FED" w:rsidRDefault="00072FED">
            <w:pPr>
              <w:pStyle w:val="ConsPlusNormal"/>
              <w:jc w:val="center"/>
            </w:pPr>
            <w:r>
              <w:t>659,0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5409,8</w:t>
            </w:r>
          </w:p>
        </w:tc>
        <w:tc>
          <w:tcPr>
            <w:tcW w:w="1379" w:type="dxa"/>
          </w:tcPr>
          <w:p w:rsidR="00072FED" w:rsidRDefault="00072FED">
            <w:pPr>
              <w:pStyle w:val="ConsPlusNormal"/>
              <w:jc w:val="center"/>
            </w:pPr>
            <w:r>
              <w:t>1037,8</w:t>
            </w:r>
          </w:p>
        </w:tc>
        <w:tc>
          <w:tcPr>
            <w:tcW w:w="1379" w:type="dxa"/>
          </w:tcPr>
          <w:p w:rsidR="00072FED" w:rsidRDefault="00072FED">
            <w:pPr>
              <w:pStyle w:val="ConsPlusNormal"/>
              <w:jc w:val="center"/>
            </w:pPr>
            <w:r>
              <w:t>399,0</w:t>
            </w:r>
          </w:p>
        </w:tc>
        <w:tc>
          <w:tcPr>
            <w:tcW w:w="1379" w:type="dxa"/>
          </w:tcPr>
          <w:p w:rsidR="00072FED" w:rsidRDefault="00072FED">
            <w:pPr>
              <w:pStyle w:val="ConsPlusNormal"/>
              <w:jc w:val="center"/>
            </w:pPr>
            <w:r>
              <w:t>499,0</w:t>
            </w:r>
          </w:p>
        </w:tc>
        <w:tc>
          <w:tcPr>
            <w:tcW w:w="1379" w:type="dxa"/>
          </w:tcPr>
          <w:p w:rsidR="00072FED" w:rsidRDefault="00072FED">
            <w:pPr>
              <w:pStyle w:val="ConsPlusNormal"/>
              <w:jc w:val="center"/>
            </w:pPr>
            <w:r>
              <w:t>499,0</w:t>
            </w:r>
          </w:p>
        </w:tc>
        <w:tc>
          <w:tcPr>
            <w:tcW w:w="1379" w:type="dxa"/>
          </w:tcPr>
          <w:p w:rsidR="00072FED" w:rsidRDefault="00072FED">
            <w:pPr>
              <w:pStyle w:val="ConsPlusNormal"/>
              <w:jc w:val="center"/>
            </w:pPr>
            <w:r>
              <w:t>499,0</w:t>
            </w:r>
          </w:p>
        </w:tc>
        <w:tc>
          <w:tcPr>
            <w:tcW w:w="1379" w:type="dxa"/>
          </w:tcPr>
          <w:p w:rsidR="00072FED" w:rsidRDefault="00072FED">
            <w:pPr>
              <w:pStyle w:val="ConsPlusNormal"/>
              <w:jc w:val="center"/>
            </w:pPr>
            <w:r>
              <w:t>499,0</w:t>
            </w:r>
          </w:p>
        </w:tc>
        <w:tc>
          <w:tcPr>
            <w:tcW w:w="1379" w:type="dxa"/>
          </w:tcPr>
          <w:p w:rsidR="00072FED" w:rsidRDefault="00072FED">
            <w:pPr>
              <w:pStyle w:val="ConsPlusNormal"/>
              <w:jc w:val="center"/>
            </w:pPr>
            <w:r>
              <w:t>659,0</w:t>
            </w:r>
          </w:p>
        </w:tc>
        <w:tc>
          <w:tcPr>
            <w:tcW w:w="1379" w:type="dxa"/>
          </w:tcPr>
          <w:p w:rsidR="00072FED" w:rsidRDefault="00072FED">
            <w:pPr>
              <w:pStyle w:val="ConsPlusNormal"/>
              <w:jc w:val="center"/>
            </w:pPr>
            <w:r>
              <w:t>659,0</w:t>
            </w:r>
          </w:p>
        </w:tc>
        <w:tc>
          <w:tcPr>
            <w:tcW w:w="1383" w:type="dxa"/>
          </w:tcPr>
          <w:p w:rsidR="00072FED" w:rsidRDefault="00072FED">
            <w:pPr>
              <w:pStyle w:val="ConsPlusNormal"/>
              <w:jc w:val="center"/>
            </w:pPr>
            <w:r>
              <w:t>659,0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Основное мероприятие 1.2 "Организация и проведение физкультурных и спортивно-массовых мероприятий"</w:t>
            </w:r>
          </w:p>
        </w:tc>
        <w:tc>
          <w:tcPr>
            <w:tcW w:w="3402" w:type="dxa"/>
            <w:vMerge w:val="restart"/>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106186,5</w:t>
            </w:r>
          </w:p>
        </w:tc>
        <w:tc>
          <w:tcPr>
            <w:tcW w:w="1379" w:type="dxa"/>
          </w:tcPr>
          <w:p w:rsidR="00072FED" w:rsidRDefault="00072FED">
            <w:pPr>
              <w:pStyle w:val="ConsPlusNormal"/>
              <w:jc w:val="center"/>
            </w:pPr>
            <w:r>
              <w:t>8670,1</w:t>
            </w:r>
          </w:p>
        </w:tc>
        <w:tc>
          <w:tcPr>
            <w:tcW w:w="1379" w:type="dxa"/>
          </w:tcPr>
          <w:p w:rsidR="00072FED" w:rsidRDefault="00072FED">
            <w:pPr>
              <w:pStyle w:val="ConsPlusNormal"/>
              <w:jc w:val="center"/>
            </w:pPr>
            <w:r>
              <w:t>9190,8</w:t>
            </w:r>
          </w:p>
        </w:tc>
        <w:tc>
          <w:tcPr>
            <w:tcW w:w="1379" w:type="dxa"/>
          </w:tcPr>
          <w:p w:rsidR="00072FED" w:rsidRDefault="00072FED">
            <w:pPr>
              <w:pStyle w:val="ConsPlusNormal"/>
              <w:jc w:val="center"/>
            </w:pPr>
            <w:r>
              <w:t>14456,8</w:t>
            </w:r>
          </w:p>
        </w:tc>
        <w:tc>
          <w:tcPr>
            <w:tcW w:w="1379" w:type="dxa"/>
          </w:tcPr>
          <w:p w:rsidR="00072FED" w:rsidRDefault="00072FED">
            <w:pPr>
              <w:pStyle w:val="ConsPlusNormal"/>
              <w:jc w:val="center"/>
            </w:pPr>
            <w:r>
              <w:t>11646,0</w:t>
            </w:r>
          </w:p>
        </w:tc>
        <w:tc>
          <w:tcPr>
            <w:tcW w:w="1379" w:type="dxa"/>
          </w:tcPr>
          <w:p w:rsidR="00072FED" w:rsidRDefault="00072FED">
            <w:pPr>
              <w:pStyle w:val="ConsPlusNormal"/>
              <w:jc w:val="center"/>
            </w:pPr>
            <w:r>
              <w:t>13185,0</w:t>
            </w:r>
          </w:p>
        </w:tc>
        <w:tc>
          <w:tcPr>
            <w:tcW w:w="1379" w:type="dxa"/>
          </w:tcPr>
          <w:p w:rsidR="00072FED" w:rsidRDefault="00072FED">
            <w:pPr>
              <w:pStyle w:val="ConsPlusNormal"/>
              <w:jc w:val="center"/>
            </w:pPr>
            <w:r>
              <w:t>42357,6</w:t>
            </w:r>
          </w:p>
        </w:tc>
        <w:tc>
          <w:tcPr>
            <w:tcW w:w="1379" w:type="dxa"/>
          </w:tcPr>
          <w:p w:rsidR="00072FED" w:rsidRDefault="00072FED">
            <w:pPr>
              <w:pStyle w:val="ConsPlusNormal"/>
              <w:jc w:val="center"/>
            </w:pPr>
            <w:r>
              <w:t>2160,5</w:t>
            </w:r>
          </w:p>
        </w:tc>
        <w:tc>
          <w:tcPr>
            <w:tcW w:w="1379" w:type="dxa"/>
          </w:tcPr>
          <w:p w:rsidR="00072FED" w:rsidRDefault="00072FED">
            <w:pPr>
              <w:pStyle w:val="ConsPlusNormal"/>
              <w:jc w:val="center"/>
            </w:pPr>
            <w:r>
              <w:t>2225,6</w:t>
            </w:r>
          </w:p>
        </w:tc>
        <w:tc>
          <w:tcPr>
            <w:tcW w:w="1383" w:type="dxa"/>
          </w:tcPr>
          <w:p w:rsidR="00072FED" w:rsidRDefault="00072FED">
            <w:pPr>
              <w:pStyle w:val="ConsPlusNormal"/>
              <w:jc w:val="center"/>
            </w:pPr>
            <w:r>
              <w:t>2294,1</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106186,5</w:t>
            </w:r>
          </w:p>
        </w:tc>
        <w:tc>
          <w:tcPr>
            <w:tcW w:w="1379" w:type="dxa"/>
          </w:tcPr>
          <w:p w:rsidR="00072FED" w:rsidRDefault="00072FED">
            <w:pPr>
              <w:pStyle w:val="ConsPlusNormal"/>
              <w:jc w:val="center"/>
            </w:pPr>
            <w:r>
              <w:t>8670,1</w:t>
            </w:r>
          </w:p>
        </w:tc>
        <w:tc>
          <w:tcPr>
            <w:tcW w:w="1379" w:type="dxa"/>
          </w:tcPr>
          <w:p w:rsidR="00072FED" w:rsidRDefault="00072FED">
            <w:pPr>
              <w:pStyle w:val="ConsPlusNormal"/>
              <w:jc w:val="center"/>
            </w:pPr>
            <w:r>
              <w:t>9190,8</w:t>
            </w:r>
          </w:p>
        </w:tc>
        <w:tc>
          <w:tcPr>
            <w:tcW w:w="1379" w:type="dxa"/>
          </w:tcPr>
          <w:p w:rsidR="00072FED" w:rsidRDefault="00072FED">
            <w:pPr>
              <w:pStyle w:val="ConsPlusNormal"/>
              <w:jc w:val="center"/>
            </w:pPr>
            <w:r>
              <w:t>14456,8</w:t>
            </w:r>
          </w:p>
        </w:tc>
        <w:tc>
          <w:tcPr>
            <w:tcW w:w="1379" w:type="dxa"/>
          </w:tcPr>
          <w:p w:rsidR="00072FED" w:rsidRDefault="00072FED">
            <w:pPr>
              <w:pStyle w:val="ConsPlusNormal"/>
              <w:jc w:val="center"/>
            </w:pPr>
            <w:r>
              <w:t>11646,0</w:t>
            </w:r>
          </w:p>
        </w:tc>
        <w:tc>
          <w:tcPr>
            <w:tcW w:w="1379" w:type="dxa"/>
          </w:tcPr>
          <w:p w:rsidR="00072FED" w:rsidRDefault="00072FED">
            <w:pPr>
              <w:pStyle w:val="ConsPlusNormal"/>
              <w:jc w:val="center"/>
            </w:pPr>
            <w:r>
              <w:t>13185,0</w:t>
            </w:r>
          </w:p>
        </w:tc>
        <w:tc>
          <w:tcPr>
            <w:tcW w:w="1379" w:type="dxa"/>
          </w:tcPr>
          <w:p w:rsidR="00072FED" w:rsidRDefault="00072FED">
            <w:pPr>
              <w:pStyle w:val="ConsPlusNormal"/>
              <w:jc w:val="center"/>
            </w:pPr>
            <w:r>
              <w:t>42357,6</w:t>
            </w:r>
          </w:p>
        </w:tc>
        <w:tc>
          <w:tcPr>
            <w:tcW w:w="1379" w:type="dxa"/>
          </w:tcPr>
          <w:p w:rsidR="00072FED" w:rsidRDefault="00072FED">
            <w:pPr>
              <w:pStyle w:val="ConsPlusNormal"/>
              <w:jc w:val="center"/>
            </w:pPr>
            <w:r>
              <w:t>2160,5</w:t>
            </w:r>
          </w:p>
        </w:tc>
        <w:tc>
          <w:tcPr>
            <w:tcW w:w="1379" w:type="dxa"/>
          </w:tcPr>
          <w:p w:rsidR="00072FED" w:rsidRDefault="00072FED">
            <w:pPr>
              <w:pStyle w:val="ConsPlusNormal"/>
              <w:jc w:val="center"/>
            </w:pPr>
            <w:r>
              <w:t>2225,6</w:t>
            </w:r>
          </w:p>
        </w:tc>
        <w:tc>
          <w:tcPr>
            <w:tcW w:w="1383" w:type="dxa"/>
          </w:tcPr>
          <w:p w:rsidR="00072FED" w:rsidRDefault="00072FED">
            <w:pPr>
              <w:pStyle w:val="ConsPlusNormal"/>
              <w:jc w:val="center"/>
            </w:pPr>
            <w:r>
              <w:t>2294,1</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lastRenderedPageBreak/>
              <w:t>Основное мероприятие 1.3 "Олимпийская, паралимпийская и сурдлимпийская подготовка"</w:t>
            </w:r>
          </w:p>
        </w:tc>
        <w:tc>
          <w:tcPr>
            <w:tcW w:w="3402" w:type="dxa"/>
            <w:vMerge w:val="restart"/>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 министерство социального развития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177479,3</w:t>
            </w:r>
          </w:p>
        </w:tc>
        <w:tc>
          <w:tcPr>
            <w:tcW w:w="1379" w:type="dxa"/>
          </w:tcPr>
          <w:p w:rsidR="00072FED" w:rsidRDefault="00072FED">
            <w:pPr>
              <w:pStyle w:val="ConsPlusNormal"/>
              <w:jc w:val="center"/>
            </w:pPr>
            <w:r>
              <w:t>14479,1</w:t>
            </w:r>
          </w:p>
        </w:tc>
        <w:tc>
          <w:tcPr>
            <w:tcW w:w="1379" w:type="dxa"/>
          </w:tcPr>
          <w:p w:rsidR="00072FED" w:rsidRDefault="00072FED">
            <w:pPr>
              <w:pStyle w:val="ConsPlusNormal"/>
              <w:jc w:val="center"/>
            </w:pPr>
            <w:r>
              <w:t>13511,1</w:t>
            </w:r>
          </w:p>
        </w:tc>
        <w:tc>
          <w:tcPr>
            <w:tcW w:w="1379" w:type="dxa"/>
          </w:tcPr>
          <w:p w:rsidR="00072FED" w:rsidRDefault="00072FED">
            <w:pPr>
              <w:pStyle w:val="ConsPlusNormal"/>
              <w:jc w:val="center"/>
            </w:pPr>
            <w:r>
              <w:t>15530,6</w:t>
            </w:r>
          </w:p>
        </w:tc>
        <w:tc>
          <w:tcPr>
            <w:tcW w:w="1379" w:type="dxa"/>
          </w:tcPr>
          <w:p w:rsidR="00072FED" w:rsidRDefault="00072FED">
            <w:pPr>
              <w:pStyle w:val="ConsPlusNormal"/>
              <w:jc w:val="center"/>
            </w:pPr>
            <w:r>
              <w:t>13427,4</w:t>
            </w:r>
          </w:p>
        </w:tc>
        <w:tc>
          <w:tcPr>
            <w:tcW w:w="1379" w:type="dxa"/>
          </w:tcPr>
          <w:p w:rsidR="00072FED" w:rsidRDefault="00072FED">
            <w:pPr>
              <w:pStyle w:val="ConsPlusNormal"/>
              <w:jc w:val="center"/>
            </w:pPr>
            <w:r>
              <w:t>15565,1</w:t>
            </w:r>
          </w:p>
        </w:tc>
        <w:tc>
          <w:tcPr>
            <w:tcW w:w="1379" w:type="dxa"/>
          </w:tcPr>
          <w:p w:rsidR="00072FED" w:rsidRDefault="00072FED">
            <w:pPr>
              <w:pStyle w:val="ConsPlusNormal"/>
              <w:jc w:val="center"/>
            </w:pPr>
            <w:r>
              <w:t>29966,0</w:t>
            </w:r>
          </w:p>
        </w:tc>
        <w:tc>
          <w:tcPr>
            <w:tcW w:w="1379" w:type="dxa"/>
          </w:tcPr>
          <w:p w:rsidR="00072FED" w:rsidRDefault="00072FED">
            <w:pPr>
              <w:pStyle w:val="ConsPlusNormal"/>
              <w:jc w:val="center"/>
            </w:pPr>
            <w:r>
              <w:t>24500,0</w:t>
            </w:r>
          </w:p>
        </w:tc>
        <w:tc>
          <w:tcPr>
            <w:tcW w:w="1379" w:type="dxa"/>
          </w:tcPr>
          <w:p w:rsidR="00072FED" w:rsidRDefault="00072FED">
            <w:pPr>
              <w:pStyle w:val="ConsPlusNormal"/>
              <w:jc w:val="center"/>
            </w:pPr>
            <w:r>
              <w:t>25000,0</w:t>
            </w:r>
          </w:p>
        </w:tc>
        <w:tc>
          <w:tcPr>
            <w:tcW w:w="1383" w:type="dxa"/>
          </w:tcPr>
          <w:p w:rsidR="00072FED" w:rsidRDefault="00072FED">
            <w:pPr>
              <w:pStyle w:val="ConsPlusNormal"/>
              <w:jc w:val="center"/>
            </w:pPr>
            <w:r>
              <w:t>25500,0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176987,9</w:t>
            </w:r>
          </w:p>
        </w:tc>
        <w:tc>
          <w:tcPr>
            <w:tcW w:w="1379" w:type="dxa"/>
          </w:tcPr>
          <w:p w:rsidR="00072FED" w:rsidRDefault="00072FED">
            <w:pPr>
              <w:pStyle w:val="ConsPlusNormal"/>
              <w:jc w:val="center"/>
            </w:pPr>
            <w:r>
              <w:t>13987,7</w:t>
            </w:r>
          </w:p>
        </w:tc>
        <w:tc>
          <w:tcPr>
            <w:tcW w:w="1379" w:type="dxa"/>
          </w:tcPr>
          <w:p w:rsidR="00072FED" w:rsidRDefault="00072FED">
            <w:pPr>
              <w:pStyle w:val="ConsPlusNormal"/>
              <w:jc w:val="center"/>
            </w:pPr>
            <w:r>
              <w:t>13511,1</w:t>
            </w:r>
          </w:p>
        </w:tc>
        <w:tc>
          <w:tcPr>
            <w:tcW w:w="1379" w:type="dxa"/>
          </w:tcPr>
          <w:p w:rsidR="00072FED" w:rsidRDefault="00072FED">
            <w:pPr>
              <w:pStyle w:val="ConsPlusNormal"/>
              <w:jc w:val="center"/>
            </w:pPr>
            <w:r>
              <w:t>15530,6</w:t>
            </w:r>
          </w:p>
        </w:tc>
        <w:tc>
          <w:tcPr>
            <w:tcW w:w="1379" w:type="dxa"/>
          </w:tcPr>
          <w:p w:rsidR="00072FED" w:rsidRDefault="00072FED">
            <w:pPr>
              <w:pStyle w:val="ConsPlusNormal"/>
              <w:jc w:val="center"/>
            </w:pPr>
            <w:r>
              <w:t>13427,4</w:t>
            </w:r>
          </w:p>
        </w:tc>
        <w:tc>
          <w:tcPr>
            <w:tcW w:w="1379" w:type="dxa"/>
          </w:tcPr>
          <w:p w:rsidR="00072FED" w:rsidRDefault="00072FED">
            <w:pPr>
              <w:pStyle w:val="ConsPlusNormal"/>
              <w:jc w:val="center"/>
            </w:pPr>
            <w:r>
              <w:t>15565,1</w:t>
            </w:r>
          </w:p>
        </w:tc>
        <w:tc>
          <w:tcPr>
            <w:tcW w:w="1379" w:type="dxa"/>
          </w:tcPr>
          <w:p w:rsidR="00072FED" w:rsidRDefault="00072FED">
            <w:pPr>
              <w:pStyle w:val="ConsPlusNormal"/>
              <w:jc w:val="center"/>
            </w:pPr>
            <w:r>
              <w:t>29966,0</w:t>
            </w:r>
          </w:p>
        </w:tc>
        <w:tc>
          <w:tcPr>
            <w:tcW w:w="1379" w:type="dxa"/>
          </w:tcPr>
          <w:p w:rsidR="00072FED" w:rsidRDefault="00072FED">
            <w:pPr>
              <w:pStyle w:val="ConsPlusNormal"/>
              <w:jc w:val="center"/>
            </w:pPr>
            <w:r>
              <w:t>24500,0</w:t>
            </w:r>
          </w:p>
        </w:tc>
        <w:tc>
          <w:tcPr>
            <w:tcW w:w="1379" w:type="dxa"/>
          </w:tcPr>
          <w:p w:rsidR="00072FED" w:rsidRDefault="00072FED">
            <w:pPr>
              <w:pStyle w:val="ConsPlusNormal"/>
              <w:jc w:val="center"/>
            </w:pPr>
            <w:r>
              <w:t>25000,0</w:t>
            </w:r>
          </w:p>
        </w:tc>
        <w:tc>
          <w:tcPr>
            <w:tcW w:w="1383" w:type="dxa"/>
          </w:tcPr>
          <w:p w:rsidR="00072FED" w:rsidRDefault="00072FED">
            <w:pPr>
              <w:pStyle w:val="ConsPlusNormal"/>
              <w:jc w:val="center"/>
            </w:pPr>
            <w:r>
              <w:t>25500,0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491,4</w:t>
            </w:r>
          </w:p>
        </w:tc>
        <w:tc>
          <w:tcPr>
            <w:tcW w:w="1379" w:type="dxa"/>
          </w:tcPr>
          <w:p w:rsidR="00072FED" w:rsidRDefault="00072FED">
            <w:pPr>
              <w:pStyle w:val="ConsPlusNormal"/>
              <w:jc w:val="center"/>
            </w:pPr>
            <w:r>
              <w:t>491,4</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val="restart"/>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126244,5</w:t>
            </w:r>
          </w:p>
        </w:tc>
        <w:tc>
          <w:tcPr>
            <w:tcW w:w="1379" w:type="dxa"/>
          </w:tcPr>
          <w:p w:rsidR="00072FED" w:rsidRDefault="00072FED">
            <w:pPr>
              <w:pStyle w:val="ConsPlusNormal"/>
              <w:jc w:val="center"/>
            </w:pPr>
            <w:r>
              <w:t>9684,1</w:t>
            </w:r>
          </w:p>
        </w:tc>
        <w:tc>
          <w:tcPr>
            <w:tcW w:w="1379" w:type="dxa"/>
          </w:tcPr>
          <w:p w:rsidR="00072FED" w:rsidRDefault="00072FED">
            <w:pPr>
              <w:pStyle w:val="ConsPlusNormal"/>
              <w:jc w:val="center"/>
            </w:pPr>
            <w:r>
              <w:t>9667,1</w:t>
            </w:r>
          </w:p>
        </w:tc>
        <w:tc>
          <w:tcPr>
            <w:tcW w:w="1379" w:type="dxa"/>
          </w:tcPr>
          <w:p w:rsidR="00072FED" w:rsidRDefault="00072FED">
            <w:pPr>
              <w:pStyle w:val="ConsPlusNormal"/>
              <w:jc w:val="center"/>
            </w:pPr>
            <w:r>
              <w:t>11458,7</w:t>
            </w:r>
          </w:p>
        </w:tc>
        <w:tc>
          <w:tcPr>
            <w:tcW w:w="1379" w:type="dxa"/>
          </w:tcPr>
          <w:p w:rsidR="00072FED" w:rsidRDefault="00072FED">
            <w:pPr>
              <w:pStyle w:val="ConsPlusNormal"/>
              <w:jc w:val="center"/>
            </w:pPr>
            <w:r>
              <w:t>10000,0</w:t>
            </w:r>
          </w:p>
        </w:tc>
        <w:tc>
          <w:tcPr>
            <w:tcW w:w="1379" w:type="dxa"/>
          </w:tcPr>
          <w:p w:rsidR="00072FED" w:rsidRDefault="00072FED">
            <w:pPr>
              <w:pStyle w:val="ConsPlusNormal"/>
              <w:jc w:val="center"/>
            </w:pPr>
            <w:r>
              <w:t>9468,6</w:t>
            </w:r>
          </w:p>
        </w:tc>
        <w:tc>
          <w:tcPr>
            <w:tcW w:w="1379" w:type="dxa"/>
          </w:tcPr>
          <w:p w:rsidR="00072FED" w:rsidRDefault="00072FED">
            <w:pPr>
              <w:pStyle w:val="ConsPlusNormal"/>
              <w:jc w:val="center"/>
            </w:pPr>
            <w:r>
              <w:t>24966,0</w:t>
            </w:r>
          </w:p>
        </w:tc>
        <w:tc>
          <w:tcPr>
            <w:tcW w:w="1379" w:type="dxa"/>
          </w:tcPr>
          <w:p w:rsidR="00072FED" w:rsidRDefault="00072FED">
            <w:pPr>
              <w:pStyle w:val="ConsPlusNormal"/>
              <w:jc w:val="center"/>
            </w:pPr>
            <w:r>
              <w:t>16500,0</w:t>
            </w:r>
          </w:p>
        </w:tc>
        <w:tc>
          <w:tcPr>
            <w:tcW w:w="1379" w:type="dxa"/>
          </w:tcPr>
          <w:p w:rsidR="00072FED" w:rsidRDefault="00072FED">
            <w:pPr>
              <w:pStyle w:val="ConsPlusNormal"/>
              <w:jc w:val="center"/>
            </w:pPr>
            <w:r>
              <w:t>17000,0</w:t>
            </w:r>
          </w:p>
        </w:tc>
        <w:tc>
          <w:tcPr>
            <w:tcW w:w="1383" w:type="dxa"/>
          </w:tcPr>
          <w:p w:rsidR="00072FED" w:rsidRDefault="00072FED">
            <w:pPr>
              <w:pStyle w:val="ConsPlusNormal"/>
              <w:jc w:val="center"/>
            </w:pPr>
            <w:r>
              <w:t>17500,0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125953,1</w:t>
            </w:r>
          </w:p>
        </w:tc>
        <w:tc>
          <w:tcPr>
            <w:tcW w:w="1379" w:type="dxa"/>
          </w:tcPr>
          <w:p w:rsidR="00072FED" w:rsidRDefault="00072FED">
            <w:pPr>
              <w:pStyle w:val="ConsPlusNormal"/>
              <w:jc w:val="center"/>
            </w:pPr>
            <w:r>
              <w:t>9392,7</w:t>
            </w:r>
          </w:p>
        </w:tc>
        <w:tc>
          <w:tcPr>
            <w:tcW w:w="1379" w:type="dxa"/>
          </w:tcPr>
          <w:p w:rsidR="00072FED" w:rsidRDefault="00072FED">
            <w:pPr>
              <w:pStyle w:val="ConsPlusNormal"/>
              <w:jc w:val="center"/>
            </w:pPr>
            <w:r>
              <w:t>9667,1</w:t>
            </w:r>
          </w:p>
        </w:tc>
        <w:tc>
          <w:tcPr>
            <w:tcW w:w="1379" w:type="dxa"/>
          </w:tcPr>
          <w:p w:rsidR="00072FED" w:rsidRDefault="00072FED">
            <w:pPr>
              <w:pStyle w:val="ConsPlusNormal"/>
              <w:jc w:val="center"/>
            </w:pPr>
            <w:r>
              <w:t>11458,7</w:t>
            </w:r>
          </w:p>
        </w:tc>
        <w:tc>
          <w:tcPr>
            <w:tcW w:w="1379" w:type="dxa"/>
          </w:tcPr>
          <w:p w:rsidR="00072FED" w:rsidRDefault="00072FED">
            <w:pPr>
              <w:pStyle w:val="ConsPlusNormal"/>
              <w:jc w:val="center"/>
            </w:pPr>
            <w:r>
              <w:t>10000,0</w:t>
            </w:r>
          </w:p>
        </w:tc>
        <w:tc>
          <w:tcPr>
            <w:tcW w:w="1379" w:type="dxa"/>
          </w:tcPr>
          <w:p w:rsidR="00072FED" w:rsidRDefault="00072FED">
            <w:pPr>
              <w:pStyle w:val="ConsPlusNormal"/>
              <w:jc w:val="center"/>
            </w:pPr>
            <w:r>
              <w:t>9468,6</w:t>
            </w:r>
          </w:p>
        </w:tc>
        <w:tc>
          <w:tcPr>
            <w:tcW w:w="1379" w:type="dxa"/>
          </w:tcPr>
          <w:p w:rsidR="00072FED" w:rsidRDefault="00072FED">
            <w:pPr>
              <w:pStyle w:val="ConsPlusNormal"/>
              <w:jc w:val="center"/>
            </w:pPr>
            <w:r>
              <w:t>24966,0</w:t>
            </w:r>
          </w:p>
        </w:tc>
        <w:tc>
          <w:tcPr>
            <w:tcW w:w="1379" w:type="dxa"/>
          </w:tcPr>
          <w:p w:rsidR="00072FED" w:rsidRDefault="00072FED">
            <w:pPr>
              <w:pStyle w:val="ConsPlusNormal"/>
              <w:jc w:val="center"/>
            </w:pPr>
            <w:r>
              <w:t>16500,0</w:t>
            </w:r>
          </w:p>
        </w:tc>
        <w:tc>
          <w:tcPr>
            <w:tcW w:w="1379" w:type="dxa"/>
          </w:tcPr>
          <w:p w:rsidR="00072FED" w:rsidRDefault="00072FED">
            <w:pPr>
              <w:pStyle w:val="ConsPlusNormal"/>
              <w:jc w:val="center"/>
            </w:pPr>
            <w:r>
              <w:t>17000,0</w:t>
            </w:r>
          </w:p>
        </w:tc>
        <w:tc>
          <w:tcPr>
            <w:tcW w:w="1383" w:type="dxa"/>
          </w:tcPr>
          <w:p w:rsidR="00072FED" w:rsidRDefault="00072FED">
            <w:pPr>
              <w:pStyle w:val="ConsPlusNormal"/>
              <w:jc w:val="center"/>
            </w:pPr>
            <w:r>
              <w:t>17500,0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291,4</w:t>
            </w:r>
          </w:p>
        </w:tc>
        <w:tc>
          <w:tcPr>
            <w:tcW w:w="1379" w:type="dxa"/>
          </w:tcPr>
          <w:p w:rsidR="00072FED" w:rsidRDefault="00072FED">
            <w:pPr>
              <w:pStyle w:val="ConsPlusNormal"/>
              <w:jc w:val="center"/>
            </w:pPr>
            <w:r>
              <w:t>291,4</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val="restart"/>
          </w:tcPr>
          <w:p w:rsidR="00072FED" w:rsidRDefault="00072FED">
            <w:pPr>
              <w:pStyle w:val="ConsPlusNormal"/>
            </w:pPr>
            <w:r>
              <w:t xml:space="preserve">министерство социального </w:t>
            </w:r>
            <w:r>
              <w:lastRenderedPageBreak/>
              <w:t>развития области</w:t>
            </w:r>
          </w:p>
        </w:tc>
        <w:tc>
          <w:tcPr>
            <w:tcW w:w="1559" w:type="dxa"/>
          </w:tcPr>
          <w:p w:rsidR="00072FED" w:rsidRDefault="00072FED">
            <w:pPr>
              <w:pStyle w:val="ConsPlusNormal"/>
            </w:pPr>
            <w:r>
              <w:lastRenderedPageBreak/>
              <w:t>всего</w:t>
            </w:r>
          </w:p>
        </w:tc>
        <w:tc>
          <w:tcPr>
            <w:tcW w:w="1757" w:type="dxa"/>
          </w:tcPr>
          <w:p w:rsidR="00072FED" w:rsidRDefault="00072FED">
            <w:pPr>
              <w:pStyle w:val="ConsPlusNormal"/>
              <w:jc w:val="center"/>
            </w:pPr>
            <w:r>
              <w:t>51234,8</w:t>
            </w:r>
          </w:p>
        </w:tc>
        <w:tc>
          <w:tcPr>
            <w:tcW w:w="1379" w:type="dxa"/>
          </w:tcPr>
          <w:p w:rsidR="00072FED" w:rsidRDefault="00072FED">
            <w:pPr>
              <w:pStyle w:val="ConsPlusNormal"/>
              <w:jc w:val="center"/>
            </w:pPr>
            <w:r>
              <w:t>4795,0</w:t>
            </w:r>
          </w:p>
        </w:tc>
        <w:tc>
          <w:tcPr>
            <w:tcW w:w="1379" w:type="dxa"/>
          </w:tcPr>
          <w:p w:rsidR="00072FED" w:rsidRDefault="00072FED">
            <w:pPr>
              <w:pStyle w:val="ConsPlusNormal"/>
              <w:jc w:val="center"/>
            </w:pPr>
            <w:r>
              <w:t>3844,0</w:t>
            </w:r>
          </w:p>
        </w:tc>
        <w:tc>
          <w:tcPr>
            <w:tcW w:w="1379" w:type="dxa"/>
          </w:tcPr>
          <w:p w:rsidR="00072FED" w:rsidRDefault="00072FED">
            <w:pPr>
              <w:pStyle w:val="ConsPlusNormal"/>
              <w:jc w:val="center"/>
            </w:pPr>
            <w:r>
              <w:t>4071,9</w:t>
            </w:r>
          </w:p>
        </w:tc>
        <w:tc>
          <w:tcPr>
            <w:tcW w:w="1379" w:type="dxa"/>
          </w:tcPr>
          <w:p w:rsidR="00072FED" w:rsidRDefault="00072FED">
            <w:pPr>
              <w:pStyle w:val="ConsPlusNormal"/>
              <w:jc w:val="center"/>
            </w:pPr>
            <w:r>
              <w:t>3427,4</w:t>
            </w:r>
          </w:p>
        </w:tc>
        <w:tc>
          <w:tcPr>
            <w:tcW w:w="1379" w:type="dxa"/>
          </w:tcPr>
          <w:p w:rsidR="00072FED" w:rsidRDefault="00072FED">
            <w:pPr>
              <w:pStyle w:val="ConsPlusNormal"/>
              <w:jc w:val="center"/>
            </w:pPr>
            <w:r>
              <w:t>6096,5</w:t>
            </w:r>
          </w:p>
        </w:tc>
        <w:tc>
          <w:tcPr>
            <w:tcW w:w="1379" w:type="dxa"/>
          </w:tcPr>
          <w:p w:rsidR="00072FED" w:rsidRDefault="00072FED">
            <w:pPr>
              <w:pStyle w:val="ConsPlusNormal"/>
              <w:jc w:val="center"/>
            </w:pPr>
            <w:r>
              <w:t>5000,0</w:t>
            </w:r>
          </w:p>
        </w:tc>
        <w:tc>
          <w:tcPr>
            <w:tcW w:w="1379" w:type="dxa"/>
          </w:tcPr>
          <w:p w:rsidR="00072FED" w:rsidRDefault="00072FED">
            <w:pPr>
              <w:pStyle w:val="ConsPlusNormal"/>
              <w:jc w:val="center"/>
            </w:pPr>
            <w:r>
              <w:t>8000,0</w:t>
            </w:r>
          </w:p>
        </w:tc>
        <w:tc>
          <w:tcPr>
            <w:tcW w:w="1379" w:type="dxa"/>
          </w:tcPr>
          <w:p w:rsidR="00072FED" w:rsidRDefault="00072FED">
            <w:pPr>
              <w:pStyle w:val="ConsPlusNormal"/>
              <w:jc w:val="center"/>
            </w:pPr>
            <w:r>
              <w:t>8000,0</w:t>
            </w:r>
          </w:p>
        </w:tc>
        <w:tc>
          <w:tcPr>
            <w:tcW w:w="1383" w:type="dxa"/>
          </w:tcPr>
          <w:p w:rsidR="00072FED" w:rsidRDefault="00072FED">
            <w:pPr>
              <w:pStyle w:val="ConsPlusNormal"/>
              <w:jc w:val="center"/>
            </w:pPr>
            <w:r>
              <w:t>8000,0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51034,8</w:t>
            </w:r>
          </w:p>
        </w:tc>
        <w:tc>
          <w:tcPr>
            <w:tcW w:w="1379" w:type="dxa"/>
          </w:tcPr>
          <w:p w:rsidR="00072FED" w:rsidRDefault="00072FED">
            <w:pPr>
              <w:pStyle w:val="ConsPlusNormal"/>
              <w:jc w:val="center"/>
            </w:pPr>
            <w:r>
              <w:t>4595,0</w:t>
            </w:r>
          </w:p>
        </w:tc>
        <w:tc>
          <w:tcPr>
            <w:tcW w:w="1379" w:type="dxa"/>
          </w:tcPr>
          <w:p w:rsidR="00072FED" w:rsidRDefault="00072FED">
            <w:pPr>
              <w:pStyle w:val="ConsPlusNormal"/>
              <w:jc w:val="center"/>
            </w:pPr>
            <w:r>
              <w:t>3844,0</w:t>
            </w:r>
          </w:p>
        </w:tc>
        <w:tc>
          <w:tcPr>
            <w:tcW w:w="1379" w:type="dxa"/>
          </w:tcPr>
          <w:p w:rsidR="00072FED" w:rsidRDefault="00072FED">
            <w:pPr>
              <w:pStyle w:val="ConsPlusNormal"/>
              <w:jc w:val="center"/>
            </w:pPr>
            <w:r>
              <w:t>4071,9</w:t>
            </w:r>
          </w:p>
        </w:tc>
        <w:tc>
          <w:tcPr>
            <w:tcW w:w="1379" w:type="dxa"/>
          </w:tcPr>
          <w:p w:rsidR="00072FED" w:rsidRDefault="00072FED">
            <w:pPr>
              <w:pStyle w:val="ConsPlusNormal"/>
              <w:jc w:val="center"/>
            </w:pPr>
            <w:r>
              <w:t>3427,4</w:t>
            </w:r>
          </w:p>
        </w:tc>
        <w:tc>
          <w:tcPr>
            <w:tcW w:w="1379" w:type="dxa"/>
          </w:tcPr>
          <w:p w:rsidR="00072FED" w:rsidRDefault="00072FED">
            <w:pPr>
              <w:pStyle w:val="ConsPlusNormal"/>
              <w:jc w:val="center"/>
            </w:pPr>
            <w:r>
              <w:t>6096,5</w:t>
            </w:r>
          </w:p>
        </w:tc>
        <w:tc>
          <w:tcPr>
            <w:tcW w:w="1379" w:type="dxa"/>
          </w:tcPr>
          <w:p w:rsidR="00072FED" w:rsidRDefault="00072FED">
            <w:pPr>
              <w:pStyle w:val="ConsPlusNormal"/>
              <w:jc w:val="center"/>
            </w:pPr>
            <w:r>
              <w:t>5000,0</w:t>
            </w:r>
          </w:p>
        </w:tc>
        <w:tc>
          <w:tcPr>
            <w:tcW w:w="1379" w:type="dxa"/>
          </w:tcPr>
          <w:p w:rsidR="00072FED" w:rsidRDefault="00072FED">
            <w:pPr>
              <w:pStyle w:val="ConsPlusNormal"/>
              <w:jc w:val="center"/>
            </w:pPr>
            <w:r>
              <w:t>8000,0</w:t>
            </w:r>
          </w:p>
        </w:tc>
        <w:tc>
          <w:tcPr>
            <w:tcW w:w="1379" w:type="dxa"/>
          </w:tcPr>
          <w:p w:rsidR="00072FED" w:rsidRDefault="00072FED">
            <w:pPr>
              <w:pStyle w:val="ConsPlusNormal"/>
              <w:jc w:val="center"/>
            </w:pPr>
            <w:r>
              <w:t>8000,0</w:t>
            </w:r>
          </w:p>
        </w:tc>
        <w:tc>
          <w:tcPr>
            <w:tcW w:w="1383" w:type="dxa"/>
          </w:tcPr>
          <w:p w:rsidR="00072FED" w:rsidRDefault="00072FED">
            <w:pPr>
              <w:pStyle w:val="ConsPlusNormal"/>
              <w:jc w:val="center"/>
            </w:pPr>
            <w:r>
              <w:t>8000,0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200,0</w:t>
            </w:r>
          </w:p>
        </w:tc>
        <w:tc>
          <w:tcPr>
            <w:tcW w:w="1379" w:type="dxa"/>
          </w:tcPr>
          <w:p w:rsidR="00072FED" w:rsidRDefault="00072FED">
            <w:pPr>
              <w:pStyle w:val="ConsPlusNormal"/>
              <w:jc w:val="center"/>
            </w:pPr>
            <w:r>
              <w:t>200,0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Основное мероприятие 1.4 "Предоставление в случаях, предусмотренных законом области об областном бюджете на очередной финансовый год, субсидий на компенсацию затрат юридическим лицам, предоставляющим услуги по развитию на территории области отдельных видов спорта"</w:t>
            </w:r>
          </w:p>
        </w:tc>
        <w:tc>
          <w:tcPr>
            <w:tcW w:w="3402" w:type="dxa"/>
            <w:vMerge w:val="restart"/>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282650,0</w:t>
            </w:r>
          </w:p>
        </w:tc>
        <w:tc>
          <w:tcPr>
            <w:tcW w:w="1379" w:type="dxa"/>
          </w:tcPr>
          <w:p w:rsidR="00072FED" w:rsidRDefault="00072FED">
            <w:pPr>
              <w:pStyle w:val="ConsPlusNormal"/>
              <w:jc w:val="center"/>
            </w:pPr>
            <w:r>
              <w:t>282650,0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282650,0</w:t>
            </w:r>
          </w:p>
        </w:tc>
        <w:tc>
          <w:tcPr>
            <w:tcW w:w="1379" w:type="dxa"/>
          </w:tcPr>
          <w:p w:rsidR="00072FED" w:rsidRDefault="00072FED">
            <w:pPr>
              <w:pStyle w:val="ConsPlusNormal"/>
              <w:jc w:val="center"/>
            </w:pPr>
            <w:r>
              <w:t>282650,0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 xml:space="preserve">Основное мероприятие 1.5 "Организация и проведение </w:t>
            </w:r>
            <w:r>
              <w:lastRenderedPageBreak/>
              <w:t>физкультурно-массовых и спортивных мероприятий среди инвалидов и лиц с ограниченными возможностями здоровья"</w:t>
            </w:r>
          </w:p>
        </w:tc>
        <w:tc>
          <w:tcPr>
            <w:tcW w:w="3402" w:type="dxa"/>
            <w:vMerge w:val="restart"/>
          </w:tcPr>
          <w:p w:rsidR="00072FED" w:rsidRDefault="00072FED">
            <w:pPr>
              <w:pStyle w:val="ConsPlusNormal"/>
            </w:pPr>
            <w:r>
              <w:lastRenderedPageBreak/>
              <w:t xml:space="preserve">министерство молодежной политики, спорта и туризма области, министерство </w:t>
            </w:r>
            <w:r>
              <w:lastRenderedPageBreak/>
              <w:t>молодежной политики и спорта области, министерство социального развития области</w:t>
            </w:r>
          </w:p>
        </w:tc>
        <w:tc>
          <w:tcPr>
            <w:tcW w:w="1559" w:type="dxa"/>
          </w:tcPr>
          <w:p w:rsidR="00072FED" w:rsidRDefault="00072FED">
            <w:pPr>
              <w:pStyle w:val="ConsPlusNormal"/>
            </w:pPr>
            <w:r>
              <w:lastRenderedPageBreak/>
              <w:t>всего</w:t>
            </w:r>
          </w:p>
        </w:tc>
        <w:tc>
          <w:tcPr>
            <w:tcW w:w="1757" w:type="dxa"/>
          </w:tcPr>
          <w:p w:rsidR="00072FED" w:rsidRDefault="00072FED">
            <w:pPr>
              <w:pStyle w:val="ConsPlusNormal"/>
              <w:jc w:val="center"/>
            </w:pPr>
            <w:r>
              <w:t>12319,7</w:t>
            </w:r>
          </w:p>
        </w:tc>
        <w:tc>
          <w:tcPr>
            <w:tcW w:w="1379" w:type="dxa"/>
          </w:tcPr>
          <w:p w:rsidR="00072FED" w:rsidRDefault="00072FED">
            <w:pPr>
              <w:pStyle w:val="ConsPlusNormal"/>
              <w:jc w:val="center"/>
            </w:pPr>
            <w:r>
              <w:t>490,0</w:t>
            </w:r>
          </w:p>
        </w:tc>
        <w:tc>
          <w:tcPr>
            <w:tcW w:w="1379" w:type="dxa"/>
          </w:tcPr>
          <w:p w:rsidR="00072FED" w:rsidRDefault="00072FED">
            <w:pPr>
              <w:pStyle w:val="ConsPlusNormal"/>
              <w:jc w:val="center"/>
            </w:pPr>
            <w:r>
              <w:t>352,9</w:t>
            </w:r>
          </w:p>
        </w:tc>
        <w:tc>
          <w:tcPr>
            <w:tcW w:w="1379" w:type="dxa"/>
          </w:tcPr>
          <w:p w:rsidR="00072FED" w:rsidRDefault="00072FED">
            <w:pPr>
              <w:pStyle w:val="ConsPlusNormal"/>
              <w:jc w:val="center"/>
            </w:pPr>
            <w:r>
              <w:t>391,5</w:t>
            </w:r>
          </w:p>
        </w:tc>
        <w:tc>
          <w:tcPr>
            <w:tcW w:w="1379" w:type="dxa"/>
          </w:tcPr>
          <w:p w:rsidR="00072FED" w:rsidRDefault="00072FED">
            <w:pPr>
              <w:pStyle w:val="ConsPlusNormal"/>
              <w:jc w:val="center"/>
            </w:pPr>
            <w:r>
              <w:t>2085,3</w:t>
            </w:r>
          </w:p>
        </w:tc>
        <w:tc>
          <w:tcPr>
            <w:tcW w:w="1379" w:type="dxa"/>
          </w:tcPr>
          <w:p w:rsidR="00072FED" w:rsidRDefault="00072FED">
            <w:pPr>
              <w:pStyle w:val="ConsPlusNormal"/>
              <w:jc w:val="center"/>
            </w:pPr>
            <w:r>
              <w:t>1800,0</w:t>
            </w:r>
          </w:p>
        </w:tc>
        <w:tc>
          <w:tcPr>
            <w:tcW w:w="1379" w:type="dxa"/>
          </w:tcPr>
          <w:p w:rsidR="00072FED" w:rsidRDefault="00072FED">
            <w:pPr>
              <w:pStyle w:val="ConsPlusNormal"/>
              <w:jc w:val="center"/>
            </w:pPr>
            <w:r>
              <w:t>1800,0</w:t>
            </w:r>
          </w:p>
        </w:tc>
        <w:tc>
          <w:tcPr>
            <w:tcW w:w="1379" w:type="dxa"/>
          </w:tcPr>
          <w:p w:rsidR="00072FED" w:rsidRDefault="00072FED">
            <w:pPr>
              <w:pStyle w:val="ConsPlusNormal"/>
              <w:jc w:val="center"/>
            </w:pPr>
            <w:r>
              <w:t>1800,0</w:t>
            </w:r>
          </w:p>
        </w:tc>
        <w:tc>
          <w:tcPr>
            <w:tcW w:w="1379" w:type="dxa"/>
          </w:tcPr>
          <w:p w:rsidR="00072FED" w:rsidRDefault="00072FED">
            <w:pPr>
              <w:pStyle w:val="ConsPlusNormal"/>
              <w:jc w:val="center"/>
            </w:pPr>
            <w:r>
              <w:t>1800,0</w:t>
            </w:r>
          </w:p>
        </w:tc>
        <w:tc>
          <w:tcPr>
            <w:tcW w:w="1383" w:type="dxa"/>
          </w:tcPr>
          <w:p w:rsidR="00072FED" w:rsidRDefault="00072FED">
            <w:pPr>
              <w:pStyle w:val="ConsPlusNormal"/>
              <w:jc w:val="center"/>
            </w:pPr>
            <w:r>
              <w:t>1800,0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12319,7</w:t>
            </w:r>
          </w:p>
        </w:tc>
        <w:tc>
          <w:tcPr>
            <w:tcW w:w="1379" w:type="dxa"/>
          </w:tcPr>
          <w:p w:rsidR="00072FED" w:rsidRDefault="00072FED">
            <w:pPr>
              <w:pStyle w:val="ConsPlusNormal"/>
              <w:jc w:val="center"/>
            </w:pPr>
            <w:r>
              <w:t>490,0</w:t>
            </w:r>
          </w:p>
        </w:tc>
        <w:tc>
          <w:tcPr>
            <w:tcW w:w="1379" w:type="dxa"/>
          </w:tcPr>
          <w:p w:rsidR="00072FED" w:rsidRDefault="00072FED">
            <w:pPr>
              <w:pStyle w:val="ConsPlusNormal"/>
              <w:jc w:val="center"/>
            </w:pPr>
            <w:r>
              <w:t>352,9</w:t>
            </w:r>
          </w:p>
        </w:tc>
        <w:tc>
          <w:tcPr>
            <w:tcW w:w="1379" w:type="dxa"/>
          </w:tcPr>
          <w:p w:rsidR="00072FED" w:rsidRDefault="00072FED">
            <w:pPr>
              <w:pStyle w:val="ConsPlusNormal"/>
              <w:jc w:val="center"/>
            </w:pPr>
            <w:r>
              <w:t>391,5</w:t>
            </w:r>
          </w:p>
        </w:tc>
        <w:tc>
          <w:tcPr>
            <w:tcW w:w="1379" w:type="dxa"/>
          </w:tcPr>
          <w:p w:rsidR="00072FED" w:rsidRDefault="00072FED">
            <w:pPr>
              <w:pStyle w:val="ConsPlusNormal"/>
              <w:jc w:val="center"/>
            </w:pPr>
            <w:r>
              <w:t>2085,3</w:t>
            </w:r>
          </w:p>
        </w:tc>
        <w:tc>
          <w:tcPr>
            <w:tcW w:w="1379" w:type="dxa"/>
          </w:tcPr>
          <w:p w:rsidR="00072FED" w:rsidRDefault="00072FED">
            <w:pPr>
              <w:pStyle w:val="ConsPlusNormal"/>
              <w:jc w:val="center"/>
            </w:pPr>
            <w:r>
              <w:t>1800,0</w:t>
            </w:r>
          </w:p>
        </w:tc>
        <w:tc>
          <w:tcPr>
            <w:tcW w:w="1379" w:type="dxa"/>
          </w:tcPr>
          <w:p w:rsidR="00072FED" w:rsidRDefault="00072FED">
            <w:pPr>
              <w:pStyle w:val="ConsPlusNormal"/>
              <w:jc w:val="center"/>
            </w:pPr>
            <w:r>
              <w:t>1800,0</w:t>
            </w:r>
          </w:p>
        </w:tc>
        <w:tc>
          <w:tcPr>
            <w:tcW w:w="1379" w:type="dxa"/>
          </w:tcPr>
          <w:p w:rsidR="00072FED" w:rsidRDefault="00072FED">
            <w:pPr>
              <w:pStyle w:val="ConsPlusNormal"/>
              <w:jc w:val="center"/>
            </w:pPr>
            <w:r>
              <w:t>1800,0</w:t>
            </w:r>
          </w:p>
        </w:tc>
        <w:tc>
          <w:tcPr>
            <w:tcW w:w="1379" w:type="dxa"/>
          </w:tcPr>
          <w:p w:rsidR="00072FED" w:rsidRDefault="00072FED">
            <w:pPr>
              <w:pStyle w:val="ConsPlusNormal"/>
              <w:jc w:val="center"/>
            </w:pPr>
            <w:r>
              <w:t>1800,0</w:t>
            </w:r>
          </w:p>
        </w:tc>
        <w:tc>
          <w:tcPr>
            <w:tcW w:w="1383" w:type="dxa"/>
          </w:tcPr>
          <w:p w:rsidR="00072FED" w:rsidRDefault="00072FED">
            <w:pPr>
              <w:pStyle w:val="ConsPlusNormal"/>
              <w:jc w:val="center"/>
            </w:pPr>
            <w:r>
              <w:t>1800,0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19133" w:type="dxa"/>
            <w:gridSpan w:val="12"/>
          </w:tcPr>
          <w:p w:rsidR="00072FED" w:rsidRDefault="00072FED">
            <w:pPr>
              <w:pStyle w:val="ConsPlusNormal"/>
              <w:jc w:val="center"/>
            </w:pPr>
            <w:r>
              <w:t>в том числе по исполнителям:</w:t>
            </w:r>
          </w:p>
        </w:tc>
      </w:tr>
      <w:tr w:rsidR="00072FED">
        <w:tc>
          <w:tcPr>
            <w:tcW w:w="2381" w:type="dxa"/>
            <w:vMerge/>
          </w:tcPr>
          <w:p w:rsidR="00072FED" w:rsidRDefault="00072FED"/>
        </w:tc>
        <w:tc>
          <w:tcPr>
            <w:tcW w:w="3402" w:type="dxa"/>
            <w:vMerge w:val="restart"/>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2119,7</w:t>
            </w:r>
          </w:p>
        </w:tc>
        <w:tc>
          <w:tcPr>
            <w:tcW w:w="1379" w:type="dxa"/>
          </w:tcPr>
          <w:p w:rsidR="00072FED" w:rsidRDefault="00072FED">
            <w:pPr>
              <w:pStyle w:val="ConsPlusNormal"/>
              <w:jc w:val="center"/>
            </w:pPr>
            <w:r>
              <w:t>490,0</w:t>
            </w:r>
          </w:p>
        </w:tc>
        <w:tc>
          <w:tcPr>
            <w:tcW w:w="1379" w:type="dxa"/>
          </w:tcPr>
          <w:p w:rsidR="00072FED" w:rsidRDefault="00072FED">
            <w:pPr>
              <w:pStyle w:val="ConsPlusNormal"/>
              <w:jc w:val="center"/>
            </w:pPr>
            <w:r>
              <w:t>352,9</w:t>
            </w:r>
          </w:p>
        </w:tc>
        <w:tc>
          <w:tcPr>
            <w:tcW w:w="1379" w:type="dxa"/>
          </w:tcPr>
          <w:p w:rsidR="00072FED" w:rsidRDefault="00072FED">
            <w:pPr>
              <w:pStyle w:val="ConsPlusNormal"/>
              <w:jc w:val="center"/>
            </w:pPr>
            <w:r>
              <w:t>391,5</w:t>
            </w:r>
          </w:p>
        </w:tc>
        <w:tc>
          <w:tcPr>
            <w:tcW w:w="1379" w:type="dxa"/>
          </w:tcPr>
          <w:p w:rsidR="00072FED" w:rsidRDefault="00072FED">
            <w:pPr>
              <w:pStyle w:val="ConsPlusNormal"/>
              <w:jc w:val="center"/>
            </w:pPr>
            <w:r>
              <w:t>385,3</w:t>
            </w:r>
          </w:p>
        </w:tc>
        <w:tc>
          <w:tcPr>
            <w:tcW w:w="1379" w:type="dxa"/>
          </w:tcPr>
          <w:p w:rsidR="00072FED" w:rsidRDefault="00072FED">
            <w:pPr>
              <w:pStyle w:val="ConsPlusNormal"/>
              <w:jc w:val="center"/>
            </w:pPr>
            <w:r>
              <w:t>100,0</w:t>
            </w:r>
          </w:p>
        </w:tc>
        <w:tc>
          <w:tcPr>
            <w:tcW w:w="1379" w:type="dxa"/>
          </w:tcPr>
          <w:p w:rsidR="00072FED" w:rsidRDefault="00072FED">
            <w:pPr>
              <w:pStyle w:val="ConsPlusNormal"/>
              <w:jc w:val="center"/>
            </w:pPr>
            <w:r>
              <w:t>100,0</w:t>
            </w:r>
          </w:p>
        </w:tc>
        <w:tc>
          <w:tcPr>
            <w:tcW w:w="1379" w:type="dxa"/>
          </w:tcPr>
          <w:p w:rsidR="00072FED" w:rsidRDefault="00072FED">
            <w:pPr>
              <w:pStyle w:val="ConsPlusNormal"/>
              <w:jc w:val="center"/>
            </w:pPr>
            <w:r>
              <w:t>100,0</w:t>
            </w:r>
          </w:p>
        </w:tc>
        <w:tc>
          <w:tcPr>
            <w:tcW w:w="1379" w:type="dxa"/>
          </w:tcPr>
          <w:p w:rsidR="00072FED" w:rsidRDefault="00072FED">
            <w:pPr>
              <w:pStyle w:val="ConsPlusNormal"/>
              <w:jc w:val="center"/>
            </w:pPr>
            <w:r>
              <w:t>100,0</w:t>
            </w:r>
          </w:p>
        </w:tc>
        <w:tc>
          <w:tcPr>
            <w:tcW w:w="1383" w:type="dxa"/>
          </w:tcPr>
          <w:p w:rsidR="00072FED" w:rsidRDefault="00072FED">
            <w:pPr>
              <w:pStyle w:val="ConsPlusNormal"/>
              <w:jc w:val="center"/>
            </w:pPr>
            <w:r>
              <w:t>100,0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2119,7</w:t>
            </w:r>
          </w:p>
        </w:tc>
        <w:tc>
          <w:tcPr>
            <w:tcW w:w="1379" w:type="dxa"/>
          </w:tcPr>
          <w:p w:rsidR="00072FED" w:rsidRDefault="00072FED">
            <w:pPr>
              <w:pStyle w:val="ConsPlusNormal"/>
              <w:jc w:val="center"/>
            </w:pPr>
            <w:r>
              <w:t>490,0</w:t>
            </w:r>
          </w:p>
        </w:tc>
        <w:tc>
          <w:tcPr>
            <w:tcW w:w="1379" w:type="dxa"/>
          </w:tcPr>
          <w:p w:rsidR="00072FED" w:rsidRDefault="00072FED">
            <w:pPr>
              <w:pStyle w:val="ConsPlusNormal"/>
              <w:jc w:val="center"/>
            </w:pPr>
            <w:r>
              <w:t>352,9</w:t>
            </w:r>
          </w:p>
        </w:tc>
        <w:tc>
          <w:tcPr>
            <w:tcW w:w="1379" w:type="dxa"/>
          </w:tcPr>
          <w:p w:rsidR="00072FED" w:rsidRDefault="00072FED">
            <w:pPr>
              <w:pStyle w:val="ConsPlusNormal"/>
              <w:jc w:val="center"/>
            </w:pPr>
            <w:r>
              <w:t>391,5</w:t>
            </w:r>
          </w:p>
        </w:tc>
        <w:tc>
          <w:tcPr>
            <w:tcW w:w="1379" w:type="dxa"/>
          </w:tcPr>
          <w:p w:rsidR="00072FED" w:rsidRDefault="00072FED">
            <w:pPr>
              <w:pStyle w:val="ConsPlusNormal"/>
              <w:jc w:val="center"/>
            </w:pPr>
            <w:r>
              <w:t>385,3</w:t>
            </w:r>
          </w:p>
        </w:tc>
        <w:tc>
          <w:tcPr>
            <w:tcW w:w="1379" w:type="dxa"/>
          </w:tcPr>
          <w:p w:rsidR="00072FED" w:rsidRDefault="00072FED">
            <w:pPr>
              <w:pStyle w:val="ConsPlusNormal"/>
              <w:jc w:val="center"/>
            </w:pPr>
            <w:r>
              <w:t>100,0</w:t>
            </w:r>
          </w:p>
        </w:tc>
        <w:tc>
          <w:tcPr>
            <w:tcW w:w="1379" w:type="dxa"/>
          </w:tcPr>
          <w:p w:rsidR="00072FED" w:rsidRDefault="00072FED">
            <w:pPr>
              <w:pStyle w:val="ConsPlusNormal"/>
              <w:jc w:val="center"/>
            </w:pPr>
            <w:r>
              <w:t>100,0</w:t>
            </w:r>
          </w:p>
        </w:tc>
        <w:tc>
          <w:tcPr>
            <w:tcW w:w="1379" w:type="dxa"/>
          </w:tcPr>
          <w:p w:rsidR="00072FED" w:rsidRDefault="00072FED">
            <w:pPr>
              <w:pStyle w:val="ConsPlusNormal"/>
              <w:jc w:val="center"/>
            </w:pPr>
            <w:r>
              <w:t>100,0</w:t>
            </w:r>
          </w:p>
        </w:tc>
        <w:tc>
          <w:tcPr>
            <w:tcW w:w="1379" w:type="dxa"/>
          </w:tcPr>
          <w:p w:rsidR="00072FED" w:rsidRDefault="00072FED">
            <w:pPr>
              <w:pStyle w:val="ConsPlusNormal"/>
              <w:jc w:val="center"/>
            </w:pPr>
            <w:r>
              <w:t>100,0</w:t>
            </w:r>
          </w:p>
        </w:tc>
        <w:tc>
          <w:tcPr>
            <w:tcW w:w="1383" w:type="dxa"/>
          </w:tcPr>
          <w:p w:rsidR="00072FED" w:rsidRDefault="00072FED">
            <w:pPr>
              <w:pStyle w:val="ConsPlusNormal"/>
              <w:jc w:val="center"/>
            </w:pPr>
            <w:r>
              <w:t>100,0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val="restart"/>
          </w:tcPr>
          <w:p w:rsidR="00072FED" w:rsidRDefault="00072FED">
            <w:pPr>
              <w:pStyle w:val="ConsPlusNormal"/>
            </w:pPr>
            <w:r>
              <w:t>министерство социального развития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10200,0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1700,0</w:t>
            </w:r>
          </w:p>
        </w:tc>
        <w:tc>
          <w:tcPr>
            <w:tcW w:w="1379" w:type="dxa"/>
          </w:tcPr>
          <w:p w:rsidR="00072FED" w:rsidRDefault="00072FED">
            <w:pPr>
              <w:pStyle w:val="ConsPlusNormal"/>
              <w:jc w:val="center"/>
            </w:pPr>
            <w:r>
              <w:t>1700,0</w:t>
            </w:r>
          </w:p>
        </w:tc>
        <w:tc>
          <w:tcPr>
            <w:tcW w:w="1379" w:type="dxa"/>
          </w:tcPr>
          <w:p w:rsidR="00072FED" w:rsidRDefault="00072FED">
            <w:pPr>
              <w:pStyle w:val="ConsPlusNormal"/>
              <w:jc w:val="center"/>
            </w:pPr>
            <w:r>
              <w:t>1700,0</w:t>
            </w:r>
          </w:p>
        </w:tc>
        <w:tc>
          <w:tcPr>
            <w:tcW w:w="1379" w:type="dxa"/>
          </w:tcPr>
          <w:p w:rsidR="00072FED" w:rsidRDefault="00072FED">
            <w:pPr>
              <w:pStyle w:val="ConsPlusNormal"/>
              <w:jc w:val="center"/>
            </w:pPr>
            <w:r>
              <w:t>1700,0</w:t>
            </w:r>
          </w:p>
        </w:tc>
        <w:tc>
          <w:tcPr>
            <w:tcW w:w="1379" w:type="dxa"/>
          </w:tcPr>
          <w:p w:rsidR="00072FED" w:rsidRDefault="00072FED">
            <w:pPr>
              <w:pStyle w:val="ConsPlusNormal"/>
              <w:jc w:val="center"/>
            </w:pPr>
            <w:r>
              <w:t>1700,0</w:t>
            </w:r>
          </w:p>
        </w:tc>
        <w:tc>
          <w:tcPr>
            <w:tcW w:w="1383" w:type="dxa"/>
          </w:tcPr>
          <w:p w:rsidR="00072FED" w:rsidRDefault="00072FED">
            <w:pPr>
              <w:pStyle w:val="ConsPlusNormal"/>
              <w:jc w:val="center"/>
            </w:pPr>
            <w:r>
              <w:t>1700,0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10200,0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1700,0</w:t>
            </w:r>
          </w:p>
        </w:tc>
        <w:tc>
          <w:tcPr>
            <w:tcW w:w="1379" w:type="dxa"/>
          </w:tcPr>
          <w:p w:rsidR="00072FED" w:rsidRDefault="00072FED">
            <w:pPr>
              <w:pStyle w:val="ConsPlusNormal"/>
              <w:jc w:val="center"/>
            </w:pPr>
            <w:r>
              <w:t>1700,0</w:t>
            </w:r>
          </w:p>
        </w:tc>
        <w:tc>
          <w:tcPr>
            <w:tcW w:w="1379" w:type="dxa"/>
          </w:tcPr>
          <w:p w:rsidR="00072FED" w:rsidRDefault="00072FED">
            <w:pPr>
              <w:pStyle w:val="ConsPlusNormal"/>
              <w:jc w:val="center"/>
            </w:pPr>
            <w:r>
              <w:t>1700,0</w:t>
            </w:r>
          </w:p>
        </w:tc>
        <w:tc>
          <w:tcPr>
            <w:tcW w:w="1379" w:type="dxa"/>
          </w:tcPr>
          <w:p w:rsidR="00072FED" w:rsidRDefault="00072FED">
            <w:pPr>
              <w:pStyle w:val="ConsPlusNormal"/>
              <w:jc w:val="center"/>
            </w:pPr>
            <w:r>
              <w:t>1700,0</w:t>
            </w:r>
          </w:p>
        </w:tc>
        <w:tc>
          <w:tcPr>
            <w:tcW w:w="1379" w:type="dxa"/>
          </w:tcPr>
          <w:p w:rsidR="00072FED" w:rsidRDefault="00072FED">
            <w:pPr>
              <w:pStyle w:val="ConsPlusNormal"/>
              <w:jc w:val="center"/>
            </w:pPr>
            <w:r>
              <w:t>1700,0</w:t>
            </w:r>
          </w:p>
        </w:tc>
        <w:tc>
          <w:tcPr>
            <w:tcW w:w="1383" w:type="dxa"/>
          </w:tcPr>
          <w:p w:rsidR="00072FED" w:rsidRDefault="00072FED">
            <w:pPr>
              <w:pStyle w:val="ConsPlusNormal"/>
              <w:jc w:val="center"/>
            </w:pPr>
            <w:r>
              <w:t>1700,0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Основное мероприятие 1.6 "Подготовка спортивного резерва"</w:t>
            </w:r>
          </w:p>
        </w:tc>
        <w:tc>
          <w:tcPr>
            <w:tcW w:w="3402" w:type="dxa"/>
            <w:vMerge w:val="restart"/>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 министерство социального развития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4695073,6</w:t>
            </w:r>
          </w:p>
        </w:tc>
        <w:tc>
          <w:tcPr>
            <w:tcW w:w="1379" w:type="dxa"/>
          </w:tcPr>
          <w:p w:rsidR="00072FED" w:rsidRDefault="00072FED">
            <w:pPr>
              <w:pStyle w:val="ConsPlusNormal"/>
              <w:jc w:val="center"/>
            </w:pPr>
            <w:r>
              <w:t>38940,0</w:t>
            </w:r>
          </w:p>
        </w:tc>
        <w:tc>
          <w:tcPr>
            <w:tcW w:w="1379" w:type="dxa"/>
          </w:tcPr>
          <w:p w:rsidR="00072FED" w:rsidRDefault="00072FED">
            <w:pPr>
              <w:pStyle w:val="ConsPlusNormal"/>
              <w:jc w:val="center"/>
            </w:pPr>
            <w:r>
              <w:t>515312,3</w:t>
            </w:r>
          </w:p>
        </w:tc>
        <w:tc>
          <w:tcPr>
            <w:tcW w:w="1379" w:type="dxa"/>
          </w:tcPr>
          <w:p w:rsidR="00072FED" w:rsidRDefault="00072FED">
            <w:pPr>
              <w:pStyle w:val="ConsPlusNormal"/>
              <w:jc w:val="center"/>
            </w:pPr>
            <w:r>
              <w:t>503754,2</w:t>
            </w:r>
          </w:p>
        </w:tc>
        <w:tc>
          <w:tcPr>
            <w:tcW w:w="1379" w:type="dxa"/>
          </w:tcPr>
          <w:p w:rsidR="00072FED" w:rsidRDefault="00072FED">
            <w:pPr>
              <w:pStyle w:val="ConsPlusNormal"/>
              <w:jc w:val="center"/>
            </w:pPr>
            <w:r>
              <w:t>519656,2</w:t>
            </w:r>
          </w:p>
        </w:tc>
        <w:tc>
          <w:tcPr>
            <w:tcW w:w="1379" w:type="dxa"/>
          </w:tcPr>
          <w:p w:rsidR="00072FED" w:rsidRDefault="00072FED">
            <w:pPr>
              <w:pStyle w:val="ConsPlusNormal"/>
              <w:jc w:val="center"/>
            </w:pPr>
            <w:r>
              <w:t>564615,6</w:t>
            </w:r>
          </w:p>
        </w:tc>
        <w:tc>
          <w:tcPr>
            <w:tcW w:w="1379" w:type="dxa"/>
          </w:tcPr>
          <w:p w:rsidR="00072FED" w:rsidRDefault="00072FED">
            <w:pPr>
              <w:pStyle w:val="ConsPlusNormal"/>
              <w:jc w:val="center"/>
            </w:pPr>
            <w:r>
              <w:t>601862,6</w:t>
            </w:r>
          </w:p>
        </w:tc>
        <w:tc>
          <w:tcPr>
            <w:tcW w:w="1379" w:type="dxa"/>
          </w:tcPr>
          <w:p w:rsidR="00072FED" w:rsidRDefault="00072FED">
            <w:pPr>
              <w:pStyle w:val="ConsPlusNormal"/>
              <w:jc w:val="center"/>
            </w:pPr>
            <w:r>
              <w:t>630754,6</w:t>
            </w:r>
          </w:p>
        </w:tc>
        <w:tc>
          <w:tcPr>
            <w:tcW w:w="1379" w:type="dxa"/>
          </w:tcPr>
          <w:p w:rsidR="00072FED" w:rsidRDefault="00072FED">
            <w:pPr>
              <w:pStyle w:val="ConsPlusNormal"/>
              <w:jc w:val="center"/>
            </w:pPr>
            <w:r>
              <w:t>649767,6</w:t>
            </w:r>
          </w:p>
        </w:tc>
        <w:tc>
          <w:tcPr>
            <w:tcW w:w="1383" w:type="dxa"/>
          </w:tcPr>
          <w:p w:rsidR="00072FED" w:rsidRDefault="00072FED">
            <w:pPr>
              <w:pStyle w:val="ConsPlusNormal"/>
              <w:jc w:val="center"/>
            </w:pPr>
            <w:r>
              <w:t>670410,5</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4671885,7</w:t>
            </w:r>
          </w:p>
        </w:tc>
        <w:tc>
          <w:tcPr>
            <w:tcW w:w="1379" w:type="dxa"/>
          </w:tcPr>
          <w:p w:rsidR="00072FED" w:rsidRDefault="00072FED">
            <w:pPr>
              <w:pStyle w:val="ConsPlusNormal"/>
              <w:jc w:val="center"/>
            </w:pPr>
            <w:r>
              <w:t>32473,0</w:t>
            </w:r>
          </w:p>
        </w:tc>
        <w:tc>
          <w:tcPr>
            <w:tcW w:w="1379" w:type="dxa"/>
          </w:tcPr>
          <w:p w:rsidR="00072FED" w:rsidRDefault="00072FED">
            <w:pPr>
              <w:pStyle w:val="ConsPlusNormal"/>
              <w:jc w:val="center"/>
            </w:pPr>
            <w:r>
              <w:t>507276,2</w:t>
            </w:r>
          </w:p>
        </w:tc>
        <w:tc>
          <w:tcPr>
            <w:tcW w:w="1379" w:type="dxa"/>
          </w:tcPr>
          <w:p w:rsidR="00072FED" w:rsidRDefault="00072FED">
            <w:pPr>
              <w:pStyle w:val="ConsPlusNormal"/>
              <w:jc w:val="center"/>
            </w:pPr>
            <w:r>
              <w:t>501189,2</w:t>
            </w:r>
          </w:p>
        </w:tc>
        <w:tc>
          <w:tcPr>
            <w:tcW w:w="1379" w:type="dxa"/>
          </w:tcPr>
          <w:p w:rsidR="00072FED" w:rsidRDefault="00072FED">
            <w:pPr>
              <w:pStyle w:val="ConsPlusNormal"/>
              <w:jc w:val="center"/>
            </w:pPr>
            <w:r>
              <w:t>513536,4</w:t>
            </w:r>
          </w:p>
        </w:tc>
        <w:tc>
          <w:tcPr>
            <w:tcW w:w="1379" w:type="dxa"/>
          </w:tcPr>
          <w:p w:rsidR="00072FED" w:rsidRDefault="00072FED">
            <w:pPr>
              <w:pStyle w:val="ConsPlusNormal"/>
              <w:jc w:val="center"/>
            </w:pPr>
            <w:r>
              <w:t>564615,6</w:t>
            </w:r>
          </w:p>
        </w:tc>
        <w:tc>
          <w:tcPr>
            <w:tcW w:w="1379" w:type="dxa"/>
          </w:tcPr>
          <w:p w:rsidR="00072FED" w:rsidRDefault="00072FED">
            <w:pPr>
              <w:pStyle w:val="ConsPlusNormal"/>
              <w:jc w:val="center"/>
            </w:pPr>
            <w:r>
              <w:t>601862,6</w:t>
            </w:r>
          </w:p>
        </w:tc>
        <w:tc>
          <w:tcPr>
            <w:tcW w:w="1379" w:type="dxa"/>
          </w:tcPr>
          <w:p w:rsidR="00072FED" w:rsidRDefault="00072FED">
            <w:pPr>
              <w:pStyle w:val="ConsPlusNormal"/>
              <w:jc w:val="center"/>
            </w:pPr>
            <w:r>
              <w:t>630754,6</w:t>
            </w:r>
          </w:p>
        </w:tc>
        <w:tc>
          <w:tcPr>
            <w:tcW w:w="1379" w:type="dxa"/>
          </w:tcPr>
          <w:p w:rsidR="00072FED" w:rsidRDefault="00072FED">
            <w:pPr>
              <w:pStyle w:val="ConsPlusNormal"/>
              <w:jc w:val="center"/>
            </w:pPr>
            <w:r>
              <w:t>649767,6</w:t>
            </w:r>
          </w:p>
        </w:tc>
        <w:tc>
          <w:tcPr>
            <w:tcW w:w="1383" w:type="dxa"/>
          </w:tcPr>
          <w:p w:rsidR="00072FED" w:rsidRDefault="00072FED">
            <w:pPr>
              <w:pStyle w:val="ConsPlusNormal"/>
              <w:jc w:val="center"/>
            </w:pPr>
            <w:r>
              <w:t>670410,5</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23187,9</w:t>
            </w:r>
          </w:p>
        </w:tc>
        <w:tc>
          <w:tcPr>
            <w:tcW w:w="1379" w:type="dxa"/>
          </w:tcPr>
          <w:p w:rsidR="00072FED" w:rsidRDefault="00072FED">
            <w:pPr>
              <w:pStyle w:val="ConsPlusNormal"/>
              <w:jc w:val="center"/>
            </w:pPr>
            <w:r>
              <w:t>6467,0</w:t>
            </w:r>
          </w:p>
        </w:tc>
        <w:tc>
          <w:tcPr>
            <w:tcW w:w="1379" w:type="dxa"/>
          </w:tcPr>
          <w:p w:rsidR="00072FED" w:rsidRDefault="00072FED">
            <w:pPr>
              <w:pStyle w:val="ConsPlusNormal"/>
              <w:jc w:val="center"/>
            </w:pPr>
            <w:r>
              <w:t>8036,1</w:t>
            </w:r>
          </w:p>
        </w:tc>
        <w:tc>
          <w:tcPr>
            <w:tcW w:w="1379" w:type="dxa"/>
          </w:tcPr>
          <w:p w:rsidR="00072FED" w:rsidRDefault="00072FED">
            <w:pPr>
              <w:pStyle w:val="ConsPlusNormal"/>
              <w:jc w:val="center"/>
            </w:pPr>
            <w:r>
              <w:t>2565,0</w:t>
            </w:r>
          </w:p>
        </w:tc>
        <w:tc>
          <w:tcPr>
            <w:tcW w:w="1379" w:type="dxa"/>
          </w:tcPr>
          <w:p w:rsidR="00072FED" w:rsidRDefault="00072FED">
            <w:pPr>
              <w:pStyle w:val="ConsPlusNormal"/>
              <w:jc w:val="center"/>
            </w:pPr>
            <w:r>
              <w:t>6119,8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19133" w:type="dxa"/>
            <w:gridSpan w:val="12"/>
          </w:tcPr>
          <w:p w:rsidR="00072FED" w:rsidRDefault="00072FED">
            <w:pPr>
              <w:pStyle w:val="ConsPlusNormal"/>
              <w:jc w:val="center"/>
            </w:pPr>
            <w:r>
              <w:t>в том числе по исполнителям:</w:t>
            </w:r>
          </w:p>
        </w:tc>
      </w:tr>
      <w:tr w:rsidR="00072FED">
        <w:tc>
          <w:tcPr>
            <w:tcW w:w="2381" w:type="dxa"/>
            <w:vMerge/>
          </w:tcPr>
          <w:p w:rsidR="00072FED" w:rsidRDefault="00072FED"/>
        </w:tc>
        <w:tc>
          <w:tcPr>
            <w:tcW w:w="3402" w:type="dxa"/>
            <w:vMerge w:val="restart"/>
          </w:tcPr>
          <w:p w:rsidR="00072FED" w:rsidRDefault="00072FED">
            <w:pPr>
              <w:pStyle w:val="ConsPlusNormal"/>
            </w:pPr>
            <w:r>
              <w:t xml:space="preserve">министерство молодежной политики, спорта и туризма области, министерство </w:t>
            </w:r>
            <w:r>
              <w:lastRenderedPageBreak/>
              <w:t>молодежной политики и спорта области</w:t>
            </w:r>
          </w:p>
        </w:tc>
        <w:tc>
          <w:tcPr>
            <w:tcW w:w="1559" w:type="dxa"/>
          </w:tcPr>
          <w:p w:rsidR="00072FED" w:rsidRDefault="00072FED">
            <w:pPr>
              <w:pStyle w:val="ConsPlusNormal"/>
            </w:pPr>
            <w:r>
              <w:lastRenderedPageBreak/>
              <w:t>всего</w:t>
            </w:r>
          </w:p>
        </w:tc>
        <w:tc>
          <w:tcPr>
            <w:tcW w:w="1757" w:type="dxa"/>
          </w:tcPr>
          <w:p w:rsidR="00072FED" w:rsidRDefault="00072FED">
            <w:pPr>
              <w:pStyle w:val="ConsPlusNormal"/>
              <w:jc w:val="center"/>
            </w:pPr>
            <w:r>
              <w:t>4694963,6</w:t>
            </w:r>
          </w:p>
        </w:tc>
        <w:tc>
          <w:tcPr>
            <w:tcW w:w="1379" w:type="dxa"/>
          </w:tcPr>
          <w:p w:rsidR="00072FED" w:rsidRDefault="00072FED">
            <w:pPr>
              <w:pStyle w:val="ConsPlusNormal"/>
              <w:jc w:val="center"/>
            </w:pPr>
            <w:r>
              <w:t>38940,0</w:t>
            </w:r>
          </w:p>
        </w:tc>
        <w:tc>
          <w:tcPr>
            <w:tcW w:w="1379" w:type="dxa"/>
          </w:tcPr>
          <w:p w:rsidR="00072FED" w:rsidRDefault="00072FED">
            <w:pPr>
              <w:pStyle w:val="ConsPlusNormal"/>
              <w:jc w:val="center"/>
            </w:pPr>
            <w:r>
              <w:t>515202,3</w:t>
            </w:r>
          </w:p>
        </w:tc>
        <w:tc>
          <w:tcPr>
            <w:tcW w:w="1379" w:type="dxa"/>
          </w:tcPr>
          <w:p w:rsidR="00072FED" w:rsidRDefault="00072FED">
            <w:pPr>
              <w:pStyle w:val="ConsPlusNormal"/>
              <w:jc w:val="center"/>
            </w:pPr>
            <w:r>
              <w:t>503754,2</w:t>
            </w:r>
          </w:p>
        </w:tc>
        <w:tc>
          <w:tcPr>
            <w:tcW w:w="1379" w:type="dxa"/>
          </w:tcPr>
          <w:p w:rsidR="00072FED" w:rsidRDefault="00072FED">
            <w:pPr>
              <w:pStyle w:val="ConsPlusNormal"/>
              <w:jc w:val="center"/>
            </w:pPr>
            <w:r>
              <w:t>519656,2</w:t>
            </w:r>
          </w:p>
        </w:tc>
        <w:tc>
          <w:tcPr>
            <w:tcW w:w="1379" w:type="dxa"/>
          </w:tcPr>
          <w:p w:rsidR="00072FED" w:rsidRDefault="00072FED">
            <w:pPr>
              <w:pStyle w:val="ConsPlusNormal"/>
              <w:jc w:val="center"/>
            </w:pPr>
            <w:r>
              <w:t>564615,6</w:t>
            </w:r>
          </w:p>
        </w:tc>
        <w:tc>
          <w:tcPr>
            <w:tcW w:w="1379" w:type="dxa"/>
          </w:tcPr>
          <w:p w:rsidR="00072FED" w:rsidRDefault="00072FED">
            <w:pPr>
              <w:pStyle w:val="ConsPlusNormal"/>
              <w:jc w:val="center"/>
            </w:pPr>
            <w:r>
              <w:t>601862,6</w:t>
            </w:r>
          </w:p>
        </w:tc>
        <w:tc>
          <w:tcPr>
            <w:tcW w:w="1379" w:type="dxa"/>
          </w:tcPr>
          <w:p w:rsidR="00072FED" w:rsidRDefault="00072FED">
            <w:pPr>
              <w:pStyle w:val="ConsPlusNormal"/>
              <w:jc w:val="center"/>
            </w:pPr>
            <w:r>
              <w:t>630754,6</w:t>
            </w:r>
          </w:p>
        </w:tc>
        <w:tc>
          <w:tcPr>
            <w:tcW w:w="1379" w:type="dxa"/>
          </w:tcPr>
          <w:p w:rsidR="00072FED" w:rsidRDefault="00072FED">
            <w:pPr>
              <w:pStyle w:val="ConsPlusNormal"/>
              <w:jc w:val="center"/>
            </w:pPr>
            <w:r>
              <w:t>649767,6</w:t>
            </w:r>
          </w:p>
        </w:tc>
        <w:tc>
          <w:tcPr>
            <w:tcW w:w="1383" w:type="dxa"/>
          </w:tcPr>
          <w:p w:rsidR="00072FED" w:rsidRDefault="00072FED">
            <w:pPr>
              <w:pStyle w:val="ConsPlusNormal"/>
              <w:jc w:val="center"/>
            </w:pPr>
            <w:r>
              <w:t>670410,5</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4671878,4</w:t>
            </w:r>
          </w:p>
        </w:tc>
        <w:tc>
          <w:tcPr>
            <w:tcW w:w="1379" w:type="dxa"/>
          </w:tcPr>
          <w:p w:rsidR="00072FED" w:rsidRDefault="00072FED">
            <w:pPr>
              <w:pStyle w:val="ConsPlusNormal"/>
              <w:jc w:val="center"/>
            </w:pPr>
            <w:r>
              <w:t>32473,0</w:t>
            </w:r>
          </w:p>
        </w:tc>
        <w:tc>
          <w:tcPr>
            <w:tcW w:w="1379" w:type="dxa"/>
          </w:tcPr>
          <w:p w:rsidR="00072FED" w:rsidRDefault="00072FED">
            <w:pPr>
              <w:pStyle w:val="ConsPlusNormal"/>
              <w:jc w:val="center"/>
            </w:pPr>
            <w:r>
              <w:t>507268,9</w:t>
            </w:r>
          </w:p>
        </w:tc>
        <w:tc>
          <w:tcPr>
            <w:tcW w:w="1379" w:type="dxa"/>
          </w:tcPr>
          <w:p w:rsidR="00072FED" w:rsidRDefault="00072FED">
            <w:pPr>
              <w:pStyle w:val="ConsPlusNormal"/>
              <w:jc w:val="center"/>
            </w:pPr>
            <w:r>
              <w:t>501189,2</w:t>
            </w:r>
          </w:p>
        </w:tc>
        <w:tc>
          <w:tcPr>
            <w:tcW w:w="1379" w:type="dxa"/>
          </w:tcPr>
          <w:p w:rsidR="00072FED" w:rsidRDefault="00072FED">
            <w:pPr>
              <w:pStyle w:val="ConsPlusNormal"/>
              <w:jc w:val="center"/>
            </w:pPr>
            <w:r>
              <w:t>513536,4</w:t>
            </w:r>
          </w:p>
        </w:tc>
        <w:tc>
          <w:tcPr>
            <w:tcW w:w="1379" w:type="dxa"/>
          </w:tcPr>
          <w:p w:rsidR="00072FED" w:rsidRDefault="00072FED">
            <w:pPr>
              <w:pStyle w:val="ConsPlusNormal"/>
              <w:jc w:val="center"/>
            </w:pPr>
            <w:r>
              <w:t>564615,6</w:t>
            </w:r>
          </w:p>
        </w:tc>
        <w:tc>
          <w:tcPr>
            <w:tcW w:w="1379" w:type="dxa"/>
          </w:tcPr>
          <w:p w:rsidR="00072FED" w:rsidRDefault="00072FED">
            <w:pPr>
              <w:pStyle w:val="ConsPlusNormal"/>
              <w:jc w:val="center"/>
            </w:pPr>
            <w:r>
              <w:t>601862,6</w:t>
            </w:r>
          </w:p>
        </w:tc>
        <w:tc>
          <w:tcPr>
            <w:tcW w:w="1379" w:type="dxa"/>
          </w:tcPr>
          <w:p w:rsidR="00072FED" w:rsidRDefault="00072FED">
            <w:pPr>
              <w:pStyle w:val="ConsPlusNormal"/>
              <w:jc w:val="center"/>
            </w:pPr>
            <w:r>
              <w:t>630754,6</w:t>
            </w:r>
          </w:p>
        </w:tc>
        <w:tc>
          <w:tcPr>
            <w:tcW w:w="1379" w:type="dxa"/>
          </w:tcPr>
          <w:p w:rsidR="00072FED" w:rsidRDefault="00072FED">
            <w:pPr>
              <w:pStyle w:val="ConsPlusNormal"/>
              <w:jc w:val="center"/>
            </w:pPr>
            <w:r>
              <w:t>649767,6</w:t>
            </w:r>
          </w:p>
        </w:tc>
        <w:tc>
          <w:tcPr>
            <w:tcW w:w="1383" w:type="dxa"/>
          </w:tcPr>
          <w:p w:rsidR="00072FED" w:rsidRDefault="00072FED">
            <w:pPr>
              <w:pStyle w:val="ConsPlusNormal"/>
              <w:jc w:val="center"/>
            </w:pPr>
            <w:r>
              <w:t>670410,5</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23085,2</w:t>
            </w:r>
          </w:p>
        </w:tc>
        <w:tc>
          <w:tcPr>
            <w:tcW w:w="1379" w:type="dxa"/>
          </w:tcPr>
          <w:p w:rsidR="00072FED" w:rsidRDefault="00072FED">
            <w:pPr>
              <w:pStyle w:val="ConsPlusNormal"/>
              <w:jc w:val="center"/>
            </w:pPr>
            <w:r>
              <w:t>6467,0</w:t>
            </w:r>
          </w:p>
        </w:tc>
        <w:tc>
          <w:tcPr>
            <w:tcW w:w="1379" w:type="dxa"/>
          </w:tcPr>
          <w:p w:rsidR="00072FED" w:rsidRDefault="00072FED">
            <w:pPr>
              <w:pStyle w:val="ConsPlusNormal"/>
              <w:jc w:val="center"/>
            </w:pPr>
            <w:r>
              <w:t>7933,4</w:t>
            </w:r>
          </w:p>
        </w:tc>
        <w:tc>
          <w:tcPr>
            <w:tcW w:w="1379" w:type="dxa"/>
          </w:tcPr>
          <w:p w:rsidR="00072FED" w:rsidRDefault="00072FED">
            <w:pPr>
              <w:pStyle w:val="ConsPlusNormal"/>
              <w:jc w:val="center"/>
            </w:pPr>
            <w:r>
              <w:t>2565,0</w:t>
            </w:r>
          </w:p>
        </w:tc>
        <w:tc>
          <w:tcPr>
            <w:tcW w:w="1379" w:type="dxa"/>
          </w:tcPr>
          <w:p w:rsidR="00072FED" w:rsidRDefault="00072FED">
            <w:pPr>
              <w:pStyle w:val="ConsPlusNormal"/>
              <w:jc w:val="center"/>
            </w:pPr>
            <w:r>
              <w:t>6119,8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val="restart"/>
          </w:tcPr>
          <w:p w:rsidR="00072FED" w:rsidRDefault="00072FED">
            <w:pPr>
              <w:pStyle w:val="ConsPlusNormal"/>
            </w:pPr>
            <w:r>
              <w:t>министерство социального развития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110,0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110,0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7,3</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7,3</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102,7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102,7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Основное мероприятие 1.7 "Материальное стимулирование спортсменов и их тренеров"</w:t>
            </w:r>
          </w:p>
        </w:tc>
        <w:tc>
          <w:tcPr>
            <w:tcW w:w="3402" w:type="dxa"/>
            <w:vMerge w:val="restart"/>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 министерство социального развития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85169,5</w:t>
            </w:r>
          </w:p>
        </w:tc>
        <w:tc>
          <w:tcPr>
            <w:tcW w:w="1379" w:type="dxa"/>
          </w:tcPr>
          <w:p w:rsidR="00072FED" w:rsidRDefault="00072FED">
            <w:pPr>
              <w:pStyle w:val="ConsPlusNormal"/>
              <w:jc w:val="center"/>
            </w:pPr>
            <w:r>
              <w:t>5408,6</w:t>
            </w:r>
          </w:p>
        </w:tc>
        <w:tc>
          <w:tcPr>
            <w:tcW w:w="1379" w:type="dxa"/>
          </w:tcPr>
          <w:p w:rsidR="00072FED" w:rsidRDefault="00072FED">
            <w:pPr>
              <w:pStyle w:val="ConsPlusNormal"/>
              <w:jc w:val="center"/>
            </w:pPr>
            <w:r>
              <w:t>6263,2</w:t>
            </w:r>
          </w:p>
        </w:tc>
        <w:tc>
          <w:tcPr>
            <w:tcW w:w="1379" w:type="dxa"/>
          </w:tcPr>
          <w:p w:rsidR="00072FED" w:rsidRDefault="00072FED">
            <w:pPr>
              <w:pStyle w:val="ConsPlusNormal"/>
              <w:jc w:val="center"/>
            </w:pPr>
            <w:r>
              <w:t>10376,6</w:t>
            </w:r>
          </w:p>
        </w:tc>
        <w:tc>
          <w:tcPr>
            <w:tcW w:w="1379" w:type="dxa"/>
          </w:tcPr>
          <w:p w:rsidR="00072FED" w:rsidRDefault="00072FED">
            <w:pPr>
              <w:pStyle w:val="ConsPlusNormal"/>
              <w:jc w:val="center"/>
            </w:pPr>
            <w:r>
              <w:t>9028,1</w:t>
            </w:r>
          </w:p>
        </w:tc>
        <w:tc>
          <w:tcPr>
            <w:tcW w:w="1379" w:type="dxa"/>
          </w:tcPr>
          <w:p w:rsidR="00072FED" w:rsidRDefault="00072FED">
            <w:pPr>
              <w:pStyle w:val="ConsPlusNormal"/>
              <w:jc w:val="center"/>
            </w:pPr>
            <w:r>
              <w:t>9559,8</w:t>
            </w:r>
          </w:p>
        </w:tc>
        <w:tc>
          <w:tcPr>
            <w:tcW w:w="1379" w:type="dxa"/>
          </w:tcPr>
          <w:p w:rsidR="00072FED" w:rsidRDefault="00072FED">
            <w:pPr>
              <w:pStyle w:val="ConsPlusNormal"/>
              <w:jc w:val="center"/>
            </w:pPr>
            <w:r>
              <w:t>9718,8</w:t>
            </w:r>
          </w:p>
        </w:tc>
        <w:tc>
          <w:tcPr>
            <w:tcW w:w="1379" w:type="dxa"/>
          </w:tcPr>
          <w:p w:rsidR="00072FED" w:rsidRDefault="00072FED">
            <w:pPr>
              <w:pStyle w:val="ConsPlusNormal"/>
              <w:jc w:val="center"/>
            </w:pPr>
            <w:r>
              <w:t>11918,1</w:t>
            </w:r>
          </w:p>
        </w:tc>
        <w:tc>
          <w:tcPr>
            <w:tcW w:w="1379" w:type="dxa"/>
          </w:tcPr>
          <w:p w:rsidR="00072FED" w:rsidRDefault="00072FED">
            <w:pPr>
              <w:pStyle w:val="ConsPlusNormal"/>
              <w:jc w:val="center"/>
            </w:pPr>
            <w:r>
              <w:t>10587,4</w:t>
            </w:r>
          </w:p>
        </w:tc>
        <w:tc>
          <w:tcPr>
            <w:tcW w:w="1383" w:type="dxa"/>
          </w:tcPr>
          <w:p w:rsidR="00072FED" w:rsidRDefault="00072FED">
            <w:pPr>
              <w:pStyle w:val="ConsPlusNormal"/>
              <w:jc w:val="center"/>
            </w:pPr>
            <w:r>
              <w:t>12308,9</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85169,5</w:t>
            </w:r>
          </w:p>
        </w:tc>
        <w:tc>
          <w:tcPr>
            <w:tcW w:w="1379" w:type="dxa"/>
          </w:tcPr>
          <w:p w:rsidR="00072FED" w:rsidRDefault="00072FED">
            <w:pPr>
              <w:pStyle w:val="ConsPlusNormal"/>
              <w:jc w:val="center"/>
            </w:pPr>
            <w:r>
              <w:t>5408,6</w:t>
            </w:r>
          </w:p>
        </w:tc>
        <w:tc>
          <w:tcPr>
            <w:tcW w:w="1379" w:type="dxa"/>
          </w:tcPr>
          <w:p w:rsidR="00072FED" w:rsidRDefault="00072FED">
            <w:pPr>
              <w:pStyle w:val="ConsPlusNormal"/>
              <w:jc w:val="center"/>
            </w:pPr>
            <w:r>
              <w:t>6263,2</w:t>
            </w:r>
          </w:p>
        </w:tc>
        <w:tc>
          <w:tcPr>
            <w:tcW w:w="1379" w:type="dxa"/>
          </w:tcPr>
          <w:p w:rsidR="00072FED" w:rsidRDefault="00072FED">
            <w:pPr>
              <w:pStyle w:val="ConsPlusNormal"/>
              <w:jc w:val="center"/>
            </w:pPr>
            <w:r>
              <w:t>10376,6</w:t>
            </w:r>
          </w:p>
        </w:tc>
        <w:tc>
          <w:tcPr>
            <w:tcW w:w="1379" w:type="dxa"/>
          </w:tcPr>
          <w:p w:rsidR="00072FED" w:rsidRDefault="00072FED">
            <w:pPr>
              <w:pStyle w:val="ConsPlusNormal"/>
              <w:jc w:val="center"/>
            </w:pPr>
            <w:r>
              <w:t>9028,1</w:t>
            </w:r>
          </w:p>
        </w:tc>
        <w:tc>
          <w:tcPr>
            <w:tcW w:w="1379" w:type="dxa"/>
          </w:tcPr>
          <w:p w:rsidR="00072FED" w:rsidRDefault="00072FED">
            <w:pPr>
              <w:pStyle w:val="ConsPlusNormal"/>
              <w:jc w:val="center"/>
            </w:pPr>
            <w:r>
              <w:t>9559,8</w:t>
            </w:r>
          </w:p>
        </w:tc>
        <w:tc>
          <w:tcPr>
            <w:tcW w:w="1379" w:type="dxa"/>
          </w:tcPr>
          <w:p w:rsidR="00072FED" w:rsidRDefault="00072FED">
            <w:pPr>
              <w:pStyle w:val="ConsPlusNormal"/>
              <w:jc w:val="center"/>
            </w:pPr>
            <w:r>
              <w:t>9718,8</w:t>
            </w:r>
          </w:p>
        </w:tc>
        <w:tc>
          <w:tcPr>
            <w:tcW w:w="1379" w:type="dxa"/>
          </w:tcPr>
          <w:p w:rsidR="00072FED" w:rsidRDefault="00072FED">
            <w:pPr>
              <w:pStyle w:val="ConsPlusNormal"/>
              <w:jc w:val="center"/>
            </w:pPr>
            <w:r>
              <w:t>11918,1</w:t>
            </w:r>
          </w:p>
        </w:tc>
        <w:tc>
          <w:tcPr>
            <w:tcW w:w="1379" w:type="dxa"/>
          </w:tcPr>
          <w:p w:rsidR="00072FED" w:rsidRDefault="00072FED">
            <w:pPr>
              <w:pStyle w:val="ConsPlusNormal"/>
              <w:jc w:val="center"/>
            </w:pPr>
            <w:r>
              <w:t>10587,4</w:t>
            </w:r>
          </w:p>
        </w:tc>
        <w:tc>
          <w:tcPr>
            <w:tcW w:w="1383" w:type="dxa"/>
          </w:tcPr>
          <w:p w:rsidR="00072FED" w:rsidRDefault="00072FED">
            <w:pPr>
              <w:pStyle w:val="ConsPlusNormal"/>
              <w:jc w:val="center"/>
            </w:pPr>
            <w:r>
              <w:t>12308,9</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 xml:space="preserve">федеральный бюджет </w:t>
            </w:r>
            <w:r>
              <w:lastRenderedPageBreak/>
              <w:t>(прогнозно)</w:t>
            </w:r>
          </w:p>
        </w:tc>
        <w:tc>
          <w:tcPr>
            <w:tcW w:w="1757" w:type="dxa"/>
          </w:tcPr>
          <w:p w:rsidR="00072FED" w:rsidRDefault="00072FED">
            <w:pPr>
              <w:pStyle w:val="ConsPlusNormal"/>
              <w:jc w:val="center"/>
            </w:pPr>
            <w:r>
              <w:lastRenderedPageBreak/>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19133" w:type="dxa"/>
            <w:gridSpan w:val="12"/>
          </w:tcPr>
          <w:p w:rsidR="00072FED" w:rsidRDefault="00072FED">
            <w:pPr>
              <w:pStyle w:val="ConsPlusNormal"/>
              <w:jc w:val="center"/>
            </w:pPr>
            <w:r>
              <w:t>в том числе по исполнителям:</w:t>
            </w:r>
          </w:p>
        </w:tc>
      </w:tr>
      <w:tr w:rsidR="00072FED">
        <w:tc>
          <w:tcPr>
            <w:tcW w:w="2381" w:type="dxa"/>
            <w:vMerge/>
          </w:tcPr>
          <w:p w:rsidR="00072FED" w:rsidRDefault="00072FED"/>
        </w:tc>
        <w:tc>
          <w:tcPr>
            <w:tcW w:w="3402" w:type="dxa"/>
            <w:vMerge w:val="restart"/>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32548,5</w:t>
            </w:r>
          </w:p>
        </w:tc>
        <w:tc>
          <w:tcPr>
            <w:tcW w:w="1379" w:type="dxa"/>
          </w:tcPr>
          <w:p w:rsidR="00072FED" w:rsidRDefault="00072FED">
            <w:pPr>
              <w:pStyle w:val="ConsPlusNormal"/>
              <w:jc w:val="center"/>
            </w:pPr>
            <w:r>
              <w:t>1815,6</w:t>
            </w:r>
          </w:p>
        </w:tc>
        <w:tc>
          <w:tcPr>
            <w:tcW w:w="1379" w:type="dxa"/>
          </w:tcPr>
          <w:p w:rsidR="00072FED" w:rsidRDefault="00072FED">
            <w:pPr>
              <w:pStyle w:val="ConsPlusNormal"/>
              <w:jc w:val="center"/>
            </w:pPr>
            <w:r>
              <w:t>2040,6</w:t>
            </w:r>
          </w:p>
        </w:tc>
        <w:tc>
          <w:tcPr>
            <w:tcW w:w="1379" w:type="dxa"/>
          </w:tcPr>
          <w:p w:rsidR="00072FED" w:rsidRDefault="00072FED">
            <w:pPr>
              <w:pStyle w:val="ConsPlusNormal"/>
              <w:jc w:val="center"/>
            </w:pPr>
            <w:r>
              <w:t>2962,8</w:t>
            </w:r>
          </w:p>
        </w:tc>
        <w:tc>
          <w:tcPr>
            <w:tcW w:w="1379" w:type="dxa"/>
          </w:tcPr>
          <w:p w:rsidR="00072FED" w:rsidRDefault="00072FED">
            <w:pPr>
              <w:pStyle w:val="ConsPlusNormal"/>
              <w:jc w:val="center"/>
            </w:pPr>
            <w:r>
              <w:t>2992,8</w:t>
            </w:r>
          </w:p>
        </w:tc>
        <w:tc>
          <w:tcPr>
            <w:tcW w:w="1379" w:type="dxa"/>
          </w:tcPr>
          <w:p w:rsidR="00072FED" w:rsidRDefault="00072FED">
            <w:pPr>
              <w:pStyle w:val="ConsPlusNormal"/>
              <w:jc w:val="center"/>
            </w:pPr>
            <w:r>
              <w:t>3064,8</w:t>
            </w:r>
          </w:p>
        </w:tc>
        <w:tc>
          <w:tcPr>
            <w:tcW w:w="1379" w:type="dxa"/>
          </w:tcPr>
          <w:p w:rsidR="00072FED" w:rsidRDefault="00072FED">
            <w:pPr>
              <w:pStyle w:val="ConsPlusNormal"/>
              <w:jc w:val="center"/>
            </w:pPr>
            <w:r>
              <w:t>4819,8</w:t>
            </w:r>
          </w:p>
        </w:tc>
        <w:tc>
          <w:tcPr>
            <w:tcW w:w="1379" w:type="dxa"/>
          </w:tcPr>
          <w:p w:rsidR="00072FED" w:rsidRDefault="00072FED">
            <w:pPr>
              <w:pStyle w:val="ConsPlusNormal"/>
              <w:jc w:val="center"/>
            </w:pPr>
            <w:r>
              <w:t>5264,0</w:t>
            </w:r>
          </w:p>
        </w:tc>
        <w:tc>
          <w:tcPr>
            <w:tcW w:w="1379" w:type="dxa"/>
          </w:tcPr>
          <w:p w:rsidR="00072FED" w:rsidRDefault="00072FED">
            <w:pPr>
              <w:pStyle w:val="ConsPlusNormal"/>
              <w:jc w:val="center"/>
            </w:pPr>
            <w:r>
              <w:t>3933,3</w:t>
            </w:r>
          </w:p>
        </w:tc>
        <w:tc>
          <w:tcPr>
            <w:tcW w:w="1383" w:type="dxa"/>
          </w:tcPr>
          <w:p w:rsidR="00072FED" w:rsidRDefault="00072FED">
            <w:pPr>
              <w:pStyle w:val="ConsPlusNormal"/>
              <w:jc w:val="center"/>
            </w:pPr>
            <w:r>
              <w:t>5654,8</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32548,5</w:t>
            </w:r>
          </w:p>
        </w:tc>
        <w:tc>
          <w:tcPr>
            <w:tcW w:w="1379" w:type="dxa"/>
          </w:tcPr>
          <w:p w:rsidR="00072FED" w:rsidRDefault="00072FED">
            <w:pPr>
              <w:pStyle w:val="ConsPlusNormal"/>
              <w:jc w:val="center"/>
            </w:pPr>
            <w:r>
              <w:t>1815,6</w:t>
            </w:r>
          </w:p>
        </w:tc>
        <w:tc>
          <w:tcPr>
            <w:tcW w:w="1379" w:type="dxa"/>
          </w:tcPr>
          <w:p w:rsidR="00072FED" w:rsidRDefault="00072FED">
            <w:pPr>
              <w:pStyle w:val="ConsPlusNormal"/>
              <w:jc w:val="center"/>
            </w:pPr>
            <w:r>
              <w:t>2040,6</w:t>
            </w:r>
          </w:p>
        </w:tc>
        <w:tc>
          <w:tcPr>
            <w:tcW w:w="1379" w:type="dxa"/>
          </w:tcPr>
          <w:p w:rsidR="00072FED" w:rsidRDefault="00072FED">
            <w:pPr>
              <w:pStyle w:val="ConsPlusNormal"/>
              <w:jc w:val="center"/>
            </w:pPr>
            <w:r>
              <w:t>2962,8</w:t>
            </w:r>
          </w:p>
        </w:tc>
        <w:tc>
          <w:tcPr>
            <w:tcW w:w="1379" w:type="dxa"/>
          </w:tcPr>
          <w:p w:rsidR="00072FED" w:rsidRDefault="00072FED">
            <w:pPr>
              <w:pStyle w:val="ConsPlusNormal"/>
              <w:jc w:val="center"/>
            </w:pPr>
            <w:r>
              <w:t>2992,8</w:t>
            </w:r>
          </w:p>
        </w:tc>
        <w:tc>
          <w:tcPr>
            <w:tcW w:w="1379" w:type="dxa"/>
          </w:tcPr>
          <w:p w:rsidR="00072FED" w:rsidRDefault="00072FED">
            <w:pPr>
              <w:pStyle w:val="ConsPlusNormal"/>
              <w:jc w:val="center"/>
            </w:pPr>
            <w:r>
              <w:t>3064,8</w:t>
            </w:r>
          </w:p>
        </w:tc>
        <w:tc>
          <w:tcPr>
            <w:tcW w:w="1379" w:type="dxa"/>
          </w:tcPr>
          <w:p w:rsidR="00072FED" w:rsidRDefault="00072FED">
            <w:pPr>
              <w:pStyle w:val="ConsPlusNormal"/>
              <w:jc w:val="center"/>
            </w:pPr>
            <w:r>
              <w:t>4819,8</w:t>
            </w:r>
          </w:p>
        </w:tc>
        <w:tc>
          <w:tcPr>
            <w:tcW w:w="1379" w:type="dxa"/>
          </w:tcPr>
          <w:p w:rsidR="00072FED" w:rsidRDefault="00072FED">
            <w:pPr>
              <w:pStyle w:val="ConsPlusNormal"/>
              <w:jc w:val="center"/>
            </w:pPr>
            <w:r>
              <w:t>5264,0</w:t>
            </w:r>
          </w:p>
        </w:tc>
        <w:tc>
          <w:tcPr>
            <w:tcW w:w="1379" w:type="dxa"/>
          </w:tcPr>
          <w:p w:rsidR="00072FED" w:rsidRDefault="00072FED">
            <w:pPr>
              <w:pStyle w:val="ConsPlusNormal"/>
              <w:jc w:val="center"/>
            </w:pPr>
            <w:r>
              <w:t>3933,3</w:t>
            </w:r>
          </w:p>
        </w:tc>
        <w:tc>
          <w:tcPr>
            <w:tcW w:w="1383" w:type="dxa"/>
          </w:tcPr>
          <w:p w:rsidR="00072FED" w:rsidRDefault="00072FED">
            <w:pPr>
              <w:pStyle w:val="ConsPlusNormal"/>
              <w:jc w:val="center"/>
            </w:pPr>
            <w:r>
              <w:t>5654,8</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val="restart"/>
          </w:tcPr>
          <w:p w:rsidR="00072FED" w:rsidRDefault="00072FED">
            <w:pPr>
              <w:pStyle w:val="ConsPlusNormal"/>
            </w:pPr>
            <w:r>
              <w:t>министерство социального развития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52621,0</w:t>
            </w:r>
          </w:p>
        </w:tc>
        <w:tc>
          <w:tcPr>
            <w:tcW w:w="1379" w:type="dxa"/>
          </w:tcPr>
          <w:p w:rsidR="00072FED" w:rsidRDefault="00072FED">
            <w:pPr>
              <w:pStyle w:val="ConsPlusNormal"/>
              <w:jc w:val="center"/>
            </w:pPr>
            <w:r>
              <w:t>3593,0</w:t>
            </w:r>
          </w:p>
        </w:tc>
        <w:tc>
          <w:tcPr>
            <w:tcW w:w="1379" w:type="dxa"/>
          </w:tcPr>
          <w:p w:rsidR="00072FED" w:rsidRDefault="00072FED">
            <w:pPr>
              <w:pStyle w:val="ConsPlusNormal"/>
              <w:jc w:val="center"/>
            </w:pPr>
            <w:r>
              <w:t>4222,6</w:t>
            </w:r>
          </w:p>
        </w:tc>
        <w:tc>
          <w:tcPr>
            <w:tcW w:w="1379" w:type="dxa"/>
          </w:tcPr>
          <w:p w:rsidR="00072FED" w:rsidRDefault="00072FED">
            <w:pPr>
              <w:pStyle w:val="ConsPlusNormal"/>
              <w:jc w:val="center"/>
            </w:pPr>
            <w:r>
              <w:t>7413,8</w:t>
            </w:r>
          </w:p>
        </w:tc>
        <w:tc>
          <w:tcPr>
            <w:tcW w:w="1379" w:type="dxa"/>
          </w:tcPr>
          <w:p w:rsidR="00072FED" w:rsidRDefault="00072FED">
            <w:pPr>
              <w:pStyle w:val="ConsPlusNormal"/>
              <w:jc w:val="center"/>
            </w:pPr>
            <w:r>
              <w:t>6035,3</w:t>
            </w:r>
          </w:p>
        </w:tc>
        <w:tc>
          <w:tcPr>
            <w:tcW w:w="1379" w:type="dxa"/>
          </w:tcPr>
          <w:p w:rsidR="00072FED" w:rsidRDefault="00072FED">
            <w:pPr>
              <w:pStyle w:val="ConsPlusNormal"/>
              <w:jc w:val="center"/>
            </w:pPr>
            <w:r>
              <w:t>6495,0</w:t>
            </w:r>
          </w:p>
        </w:tc>
        <w:tc>
          <w:tcPr>
            <w:tcW w:w="1379" w:type="dxa"/>
          </w:tcPr>
          <w:p w:rsidR="00072FED" w:rsidRDefault="00072FED">
            <w:pPr>
              <w:pStyle w:val="ConsPlusNormal"/>
              <w:jc w:val="center"/>
            </w:pPr>
            <w:r>
              <w:t>4899,0</w:t>
            </w:r>
          </w:p>
        </w:tc>
        <w:tc>
          <w:tcPr>
            <w:tcW w:w="1379" w:type="dxa"/>
          </w:tcPr>
          <w:p w:rsidR="00072FED" w:rsidRDefault="00072FED">
            <w:pPr>
              <w:pStyle w:val="ConsPlusNormal"/>
              <w:jc w:val="center"/>
            </w:pPr>
            <w:r>
              <w:t>6654,1</w:t>
            </w:r>
          </w:p>
        </w:tc>
        <w:tc>
          <w:tcPr>
            <w:tcW w:w="1379" w:type="dxa"/>
          </w:tcPr>
          <w:p w:rsidR="00072FED" w:rsidRDefault="00072FED">
            <w:pPr>
              <w:pStyle w:val="ConsPlusNormal"/>
              <w:jc w:val="center"/>
            </w:pPr>
            <w:r>
              <w:t>6654,1</w:t>
            </w:r>
          </w:p>
        </w:tc>
        <w:tc>
          <w:tcPr>
            <w:tcW w:w="1383" w:type="dxa"/>
          </w:tcPr>
          <w:p w:rsidR="00072FED" w:rsidRDefault="00072FED">
            <w:pPr>
              <w:pStyle w:val="ConsPlusNormal"/>
              <w:jc w:val="center"/>
            </w:pPr>
            <w:r>
              <w:t>6654,1</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52621,0</w:t>
            </w:r>
          </w:p>
        </w:tc>
        <w:tc>
          <w:tcPr>
            <w:tcW w:w="1379" w:type="dxa"/>
          </w:tcPr>
          <w:p w:rsidR="00072FED" w:rsidRDefault="00072FED">
            <w:pPr>
              <w:pStyle w:val="ConsPlusNormal"/>
              <w:jc w:val="center"/>
            </w:pPr>
            <w:r>
              <w:t>3593,0</w:t>
            </w:r>
          </w:p>
        </w:tc>
        <w:tc>
          <w:tcPr>
            <w:tcW w:w="1379" w:type="dxa"/>
          </w:tcPr>
          <w:p w:rsidR="00072FED" w:rsidRDefault="00072FED">
            <w:pPr>
              <w:pStyle w:val="ConsPlusNormal"/>
              <w:jc w:val="center"/>
            </w:pPr>
            <w:r>
              <w:t>4222,6</w:t>
            </w:r>
          </w:p>
        </w:tc>
        <w:tc>
          <w:tcPr>
            <w:tcW w:w="1379" w:type="dxa"/>
          </w:tcPr>
          <w:p w:rsidR="00072FED" w:rsidRDefault="00072FED">
            <w:pPr>
              <w:pStyle w:val="ConsPlusNormal"/>
              <w:jc w:val="center"/>
            </w:pPr>
            <w:r>
              <w:t>7413,8</w:t>
            </w:r>
          </w:p>
        </w:tc>
        <w:tc>
          <w:tcPr>
            <w:tcW w:w="1379" w:type="dxa"/>
          </w:tcPr>
          <w:p w:rsidR="00072FED" w:rsidRDefault="00072FED">
            <w:pPr>
              <w:pStyle w:val="ConsPlusNormal"/>
              <w:jc w:val="center"/>
            </w:pPr>
            <w:r>
              <w:t>6035,3</w:t>
            </w:r>
          </w:p>
        </w:tc>
        <w:tc>
          <w:tcPr>
            <w:tcW w:w="1379" w:type="dxa"/>
          </w:tcPr>
          <w:p w:rsidR="00072FED" w:rsidRDefault="00072FED">
            <w:pPr>
              <w:pStyle w:val="ConsPlusNormal"/>
              <w:jc w:val="center"/>
            </w:pPr>
            <w:r>
              <w:t>6495,0</w:t>
            </w:r>
          </w:p>
        </w:tc>
        <w:tc>
          <w:tcPr>
            <w:tcW w:w="1379" w:type="dxa"/>
          </w:tcPr>
          <w:p w:rsidR="00072FED" w:rsidRDefault="00072FED">
            <w:pPr>
              <w:pStyle w:val="ConsPlusNormal"/>
              <w:jc w:val="center"/>
            </w:pPr>
            <w:r>
              <w:t>4899,0</w:t>
            </w:r>
          </w:p>
        </w:tc>
        <w:tc>
          <w:tcPr>
            <w:tcW w:w="1379" w:type="dxa"/>
          </w:tcPr>
          <w:p w:rsidR="00072FED" w:rsidRDefault="00072FED">
            <w:pPr>
              <w:pStyle w:val="ConsPlusNormal"/>
              <w:jc w:val="center"/>
            </w:pPr>
            <w:r>
              <w:t>6654,1</w:t>
            </w:r>
          </w:p>
        </w:tc>
        <w:tc>
          <w:tcPr>
            <w:tcW w:w="1379" w:type="dxa"/>
          </w:tcPr>
          <w:p w:rsidR="00072FED" w:rsidRDefault="00072FED">
            <w:pPr>
              <w:pStyle w:val="ConsPlusNormal"/>
              <w:jc w:val="center"/>
            </w:pPr>
            <w:r>
              <w:t>6654,1</w:t>
            </w:r>
          </w:p>
        </w:tc>
        <w:tc>
          <w:tcPr>
            <w:tcW w:w="1383" w:type="dxa"/>
          </w:tcPr>
          <w:p w:rsidR="00072FED" w:rsidRDefault="00072FED">
            <w:pPr>
              <w:pStyle w:val="ConsPlusNormal"/>
              <w:jc w:val="center"/>
            </w:pPr>
            <w:r>
              <w:t>6654,1</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 xml:space="preserve">федеральный бюджет </w:t>
            </w:r>
            <w:r>
              <w:lastRenderedPageBreak/>
              <w:t>(прогнозно)</w:t>
            </w:r>
          </w:p>
        </w:tc>
        <w:tc>
          <w:tcPr>
            <w:tcW w:w="1757" w:type="dxa"/>
          </w:tcPr>
          <w:p w:rsidR="00072FED" w:rsidRDefault="00072FED">
            <w:pPr>
              <w:pStyle w:val="ConsPlusNormal"/>
              <w:jc w:val="center"/>
            </w:pPr>
            <w:r>
              <w:lastRenderedPageBreak/>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Основное мероприятие 1.8 "Организация и проведение смотров-конкурсов"</w:t>
            </w:r>
          </w:p>
        </w:tc>
        <w:tc>
          <w:tcPr>
            <w:tcW w:w="3402" w:type="dxa"/>
            <w:vMerge w:val="restart"/>
          </w:tcPr>
          <w:p w:rsidR="00072FED" w:rsidRDefault="00072FED">
            <w:pPr>
              <w:pStyle w:val="ConsPlusNormal"/>
            </w:pPr>
            <w:r>
              <w:t>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 xml:space="preserve">Основное мероприятие 1.9 "Государственная поддержка организаций, предоставляющих услуги в области физической культуры и </w:t>
            </w:r>
            <w:r>
              <w:lastRenderedPageBreak/>
              <w:t>массового спорта"</w:t>
            </w:r>
          </w:p>
        </w:tc>
        <w:tc>
          <w:tcPr>
            <w:tcW w:w="3402" w:type="dxa"/>
            <w:vMerge w:val="restart"/>
          </w:tcPr>
          <w:p w:rsidR="00072FED" w:rsidRDefault="00072FED">
            <w:pPr>
              <w:pStyle w:val="ConsPlusNormal"/>
            </w:pPr>
            <w:r>
              <w:lastRenderedPageBreak/>
              <w:t>министерство молодежной политики, спорта и туризма области, 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57332,8</w:t>
            </w:r>
          </w:p>
        </w:tc>
        <w:tc>
          <w:tcPr>
            <w:tcW w:w="1379" w:type="dxa"/>
          </w:tcPr>
          <w:p w:rsidR="00072FED" w:rsidRDefault="00072FED">
            <w:pPr>
              <w:pStyle w:val="ConsPlusNormal"/>
              <w:jc w:val="center"/>
            </w:pPr>
            <w:r>
              <w:t>15500,0</w:t>
            </w:r>
          </w:p>
        </w:tc>
        <w:tc>
          <w:tcPr>
            <w:tcW w:w="1379" w:type="dxa"/>
          </w:tcPr>
          <w:p w:rsidR="00072FED" w:rsidRDefault="00072FED">
            <w:pPr>
              <w:pStyle w:val="ConsPlusNormal"/>
              <w:jc w:val="center"/>
            </w:pPr>
            <w:r>
              <w:t>9500,0</w:t>
            </w:r>
          </w:p>
        </w:tc>
        <w:tc>
          <w:tcPr>
            <w:tcW w:w="1379" w:type="dxa"/>
          </w:tcPr>
          <w:p w:rsidR="00072FED" w:rsidRDefault="00072FED">
            <w:pPr>
              <w:pStyle w:val="ConsPlusNormal"/>
              <w:jc w:val="center"/>
            </w:pPr>
            <w:r>
              <w:t>7500,0</w:t>
            </w:r>
          </w:p>
        </w:tc>
        <w:tc>
          <w:tcPr>
            <w:tcW w:w="1379" w:type="dxa"/>
          </w:tcPr>
          <w:p w:rsidR="00072FED" w:rsidRDefault="00072FED">
            <w:pPr>
              <w:pStyle w:val="ConsPlusNormal"/>
              <w:jc w:val="center"/>
            </w:pPr>
            <w:r>
              <w:t>5432,8</w:t>
            </w:r>
          </w:p>
        </w:tc>
        <w:tc>
          <w:tcPr>
            <w:tcW w:w="1379" w:type="dxa"/>
          </w:tcPr>
          <w:p w:rsidR="00072FED" w:rsidRDefault="00072FED">
            <w:pPr>
              <w:pStyle w:val="ConsPlusNormal"/>
              <w:jc w:val="center"/>
            </w:pPr>
            <w:r>
              <w:t>1000,0</w:t>
            </w:r>
          </w:p>
        </w:tc>
        <w:tc>
          <w:tcPr>
            <w:tcW w:w="1379" w:type="dxa"/>
          </w:tcPr>
          <w:p w:rsidR="00072FED" w:rsidRDefault="00072FED">
            <w:pPr>
              <w:pStyle w:val="ConsPlusNormal"/>
              <w:jc w:val="center"/>
            </w:pPr>
            <w:r>
              <w:t>2500,0</w:t>
            </w:r>
          </w:p>
        </w:tc>
        <w:tc>
          <w:tcPr>
            <w:tcW w:w="1379" w:type="dxa"/>
          </w:tcPr>
          <w:p w:rsidR="00072FED" w:rsidRDefault="00072FED">
            <w:pPr>
              <w:pStyle w:val="ConsPlusNormal"/>
              <w:jc w:val="center"/>
            </w:pPr>
            <w:r>
              <w:t>5300,0</w:t>
            </w:r>
          </w:p>
        </w:tc>
        <w:tc>
          <w:tcPr>
            <w:tcW w:w="1379" w:type="dxa"/>
          </w:tcPr>
          <w:p w:rsidR="00072FED" w:rsidRDefault="00072FED">
            <w:pPr>
              <w:pStyle w:val="ConsPlusNormal"/>
              <w:jc w:val="center"/>
            </w:pPr>
            <w:r>
              <w:t>5300,0</w:t>
            </w:r>
          </w:p>
        </w:tc>
        <w:tc>
          <w:tcPr>
            <w:tcW w:w="1383" w:type="dxa"/>
          </w:tcPr>
          <w:p w:rsidR="00072FED" w:rsidRDefault="00072FED">
            <w:pPr>
              <w:pStyle w:val="ConsPlusNormal"/>
              <w:jc w:val="center"/>
            </w:pPr>
            <w:r>
              <w:t>5300,0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57332,8</w:t>
            </w:r>
          </w:p>
        </w:tc>
        <w:tc>
          <w:tcPr>
            <w:tcW w:w="1379" w:type="dxa"/>
          </w:tcPr>
          <w:p w:rsidR="00072FED" w:rsidRDefault="00072FED">
            <w:pPr>
              <w:pStyle w:val="ConsPlusNormal"/>
              <w:jc w:val="center"/>
            </w:pPr>
            <w:r>
              <w:t>15500,0</w:t>
            </w:r>
          </w:p>
        </w:tc>
        <w:tc>
          <w:tcPr>
            <w:tcW w:w="1379" w:type="dxa"/>
          </w:tcPr>
          <w:p w:rsidR="00072FED" w:rsidRDefault="00072FED">
            <w:pPr>
              <w:pStyle w:val="ConsPlusNormal"/>
              <w:jc w:val="center"/>
            </w:pPr>
            <w:r>
              <w:t>9500,0</w:t>
            </w:r>
          </w:p>
        </w:tc>
        <w:tc>
          <w:tcPr>
            <w:tcW w:w="1379" w:type="dxa"/>
          </w:tcPr>
          <w:p w:rsidR="00072FED" w:rsidRDefault="00072FED">
            <w:pPr>
              <w:pStyle w:val="ConsPlusNormal"/>
              <w:jc w:val="center"/>
            </w:pPr>
            <w:r>
              <w:t>7500,0</w:t>
            </w:r>
          </w:p>
        </w:tc>
        <w:tc>
          <w:tcPr>
            <w:tcW w:w="1379" w:type="dxa"/>
          </w:tcPr>
          <w:p w:rsidR="00072FED" w:rsidRDefault="00072FED">
            <w:pPr>
              <w:pStyle w:val="ConsPlusNormal"/>
              <w:jc w:val="center"/>
            </w:pPr>
            <w:r>
              <w:t>5432,8</w:t>
            </w:r>
          </w:p>
        </w:tc>
        <w:tc>
          <w:tcPr>
            <w:tcW w:w="1379" w:type="dxa"/>
          </w:tcPr>
          <w:p w:rsidR="00072FED" w:rsidRDefault="00072FED">
            <w:pPr>
              <w:pStyle w:val="ConsPlusNormal"/>
              <w:jc w:val="center"/>
            </w:pPr>
            <w:r>
              <w:t>1000,0</w:t>
            </w:r>
          </w:p>
        </w:tc>
        <w:tc>
          <w:tcPr>
            <w:tcW w:w="1379" w:type="dxa"/>
          </w:tcPr>
          <w:p w:rsidR="00072FED" w:rsidRDefault="00072FED">
            <w:pPr>
              <w:pStyle w:val="ConsPlusNormal"/>
              <w:jc w:val="center"/>
            </w:pPr>
            <w:r>
              <w:t>2500,0</w:t>
            </w:r>
          </w:p>
        </w:tc>
        <w:tc>
          <w:tcPr>
            <w:tcW w:w="1379" w:type="dxa"/>
          </w:tcPr>
          <w:p w:rsidR="00072FED" w:rsidRDefault="00072FED">
            <w:pPr>
              <w:pStyle w:val="ConsPlusNormal"/>
              <w:jc w:val="center"/>
            </w:pPr>
            <w:r>
              <w:t>5300,0</w:t>
            </w:r>
          </w:p>
        </w:tc>
        <w:tc>
          <w:tcPr>
            <w:tcW w:w="1379" w:type="dxa"/>
          </w:tcPr>
          <w:p w:rsidR="00072FED" w:rsidRDefault="00072FED">
            <w:pPr>
              <w:pStyle w:val="ConsPlusNormal"/>
              <w:jc w:val="center"/>
            </w:pPr>
            <w:r>
              <w:t>5300,0</w:t>
            </w:r>
          </w:p>
        </w:tc>
        <w:tc>
          <w:tcPr>
            <w:tcW w:w="1383" w:type="dxa"/>
          </w:tcPr>
          <w:p w:rsidR="00072FED" w:rsidRDefault="00072FED">
            <w:pPr>
              <w:pStyle w:val="ConsPlusNormal"/>
              <w:jc w:val="center"/>
            </w:pPr>
            <w:r>
              <w:t>5300,0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Основное мероприятие 1.10 "Предоставление субсидии общественным организациям для обеспечения направления делегации Саратовской области в качестве болельщиков на XXII зимние Олимпийские игры 2014 года (г. Сочи, Россия)"</w:t>
            </w:r>
          </w:p>
        </w:tc>
        <w:tc>
          <w:tcPr>
            <w:tcW w:w="3402" w:type="dxa"/>
            <w:vMerge w:val="restart"/>
          </w:tcPr>
          <w:p w:rsidR="00072FED" w:rsidRDefault="00072FED">
            <w:pPr>
              <w:pStyle w:val="ConsPlusNormal"/>
            </w:pPr>
            <w:r>
              <w:t>министерство молодежной политики, спорта и туризма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2600,0</w:t>
            </w:r>
          </w:p>
        </w:tc>
        <w:tc>
          <w:tcPr>
            <w:tcW w:w="1379" w:type="dxa"/>
          </w:tcPr>
          <w:p w:rsidR="00072FED" w:rsidRDefault="00072FED">
            <w:pPr>
              <w:pStyle w:val="ConsPlusNormal"/>
              <w:jc w:val="center"/>
            </w:pPr>
            <w:r>
              <w:t>2600,0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2600,0</w:t>
            </w:r>
          </w:p>
        </w:tc>
        <w:tc>
          <w:tcPr>
            <w:tcW w:w="1379" w:type="dxa"/>
          </w:tcPr>
          <w:p w:rsidR="00072FED" w:rsidRDefault="00072FED">
            <w:pPr>
              <w:pStyle w:val="ConsPlusNormal"/>
              <w:jc w:val="center"/>
            </w:pPr>
            <w:r>
              <w:t>2600,0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Основное мероприятие 1.11 "г. Саратов. Дворец водных видов спорта"</w:t>
            </w:r>
          </w:p>
        </w:tc>
        <w:tc>
          <w:tcPr>
            <w:tcW w:w="3402" w:type="dxa"/>
            <w:vMerge w:val="restart"/>
          </w:tcPr>
          <w:p w:rsidR="00072FED" w:rsidRDefault="00072FED">
            <w:pPr>
              <w:pStyle w:val="ConsPlusNormal"/>
            </w:pPr>
            <w:r>
              <w:t>комитет капитального строительства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111200,0</w:t>
            </w:r>
          </w:p>
        </w:tc>
        <w:tc>
          <w:tcPr>
            <w:tcW w:w="1379" w:type="dxa"/>
          </w:tcPr>
          <w:p w:rsidR="00072FED" w:rsidRDefault="00072FED">
            <w:pPr>
              <w:pStyle w:val="ConsPlusNormal"/>
              <w:jc w:val="center"/>
            </w:pPr>
            <w:r>
              <w:t>61200,0</w:t>
            </w:r>
          </w:p>
        </w:tc>
        <w:tc>
          <w:tcPr>
            <w:tcW w:w="1379" w:type="dxa"/>
          </w:tcPr>
          <w:p w:rsidR="00072FED" w:rsidRDefault="00072FED">
            <w:pPr>
              <w:pStyle w:val="ConsPlusNormal"/>
              <w:jc w:val="center"/>
            </w:pPr>
            <w:r>
              <w:t>50000,0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61200,0</w:t>
            </w:r>
          </w:p>
        </w:tc>
        <w:tc>
          <w:tcPr>
            <w:tcW w:w="1379" w:type="dxa"/>
          </w:tcPr>
          <w:p w:rsidR="00072FED" w:rsidRDefault="00072FED">
            <w:pPr>
              <w:pStyle w:val="ConsPlusNormal"/>
              <w:jc w:val="center"/>
            </w:pPr>
            <w:r>
              <w:t>11200,0</w:t>
            </w:r>
          </w:p>
        </w:tc>
        <w:tc>
          <w:tcPr>
            <w:tcW w:w="1379" w:type="dxa"/>
          </w:tcPr>
          <w:p w:rsidR="00072FED" w:rsidRDefault="00072FED">
            <w:pPr>
              <w:pStyle w:val="ConsPlusNormal"/>
              <w:jc w:val="center"/>
            </w:pPr>
            <w:r>
              <w:t>50000,0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50000,0</w:t>
            </w:r>
          </w:p>
        </w:tc>
        <w:tc>
          <w:tcPr>
            <w:tcW w:w="1379" w:type="dxa"/>
          </w:tcPr>
          <w:p w:rsidR="00072FED" w:rsidRDefault="00072FED">
            <w:pPr>
              <w:pStyle w:val="ConsPlusNormal"/>
              <w:jc w:val="center"/>
            </w:pPr>
            <w:r>
              <w:t>50000,0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 xml:space="preserve">местные бюджеты </w:t>
            </w:r>
            <w:r>
              <w:lastRenderedPageBreak/>
              <w:t>(прогнозно)</w:t>
            </w:r>
          </w:p>
        </w:tc>
        <w:tc>
          <w:tcPr>
            <w:tcW w:w="1757" w:type="dxa"/>
          </w:tcPr>
          <w:p w:rsidR="00072FED" w:rsidRDefault="00072FED">
            <w:pPr>
              <w:pStyle w:val="ConsPlusNormal"/>
              <w:jc w:val="center"/>
            </w:pPr>
            <w:r>
              <w:lastRenderedPageBreak/>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Основное мероприятие 1.12 "Строительство многофункционального физкультурно-оздоровительного комплекса в р.п. Татищево"</w:t>
            </w:r>
          </w:p>
        </w:tc>
        <w:tc>
          <w:tcPr>
            <w:tcW w:w="3402" w:type="dxa"/>
            <w:vMerge w:val="restart"/>
          </w:tcPr>
          <w:p w:rsidR="00072FED" w:rsidRDefault="00072FED">
            <w:pPr>
              <w:pStyle w:val="ConsPlusNormal"/>
            </w:pPr>
            <w:r>
              <w:t>комитет капитального строительства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35757,5</w:t>
            </w:r>
          </w:p>
        </w:tc>
        <w:tc>
          <w:tcPr>
            <w:tcW w:w="1379" w:type="dxa"/>
          </w:tcPr>
          <w:p w:rsidR="00072FED" w:rsidRDefault="00072FED">
            <w:pPr>
              <w:pStyle w:val="ConsPlusNormal"/>
              <w:jc w:val="center"/>
            </w:pPr>
            <w:r>
              <w:t>25307,5</w:t>
            </w:r>
          </w:p>
        </w:tc>
        <w:tc>
          <w:tcPr>
            <w:tcW w:w="1379" w:type="dxa"/>
          </w:tcPr>
          <w:p w:rsidR="00072FED" w:rsidRDefault="00072FED">
            <w:pPr>
              <w:pStyle w:val="ConsPlusNormal"/>
              <w:jc w:val="center"/>
            </w:pPr>
            <w:r>
              <w:t>10450,0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2157,5</w:t>
            </w:r>
          </w:p>
        </w:tc>
        <w:tc>
          <w:tcPr>
            <w:tcW w:w="1379" w:type="dxa"/>
          </w:tcPr>
          <w:p w:rsidR="00072FED" w:rsidRDefault="00072FED">
            <w:pPr>
              <w:pStyle w:val="ConsPlusNormal"/>
              <w:jc w:val="center"/>
            </w:pPr>
            <w:r>
              <w:t>2157,5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33600,0</w:t>
            </w:r>
          </w:p>
        </w:tc>
        <w:tc>
          <w:tcPr>
            <w:tcW w:w="1379" w:type="dxa"/>
          </w:tcPr>
          <w:p w:rsidR="00072FED" w:rsidRDefault="00072FED">
            <w:pPr>
              <w:pStyle w:val="ConsPlusNormal"/>
              <w:jc w:val="center"/>
            </w:pPr>
            <w:r>
              <w:t>23150,0</w:t>
            </w:r>
          </w:p>
        </w:tc>
        <w:tc>
          <w:tcPr>
            <w:tcW w:w="1379" w:type="dxa"/>
          </w:tcPr>
          <w:p w:rsidR="00072FED" w:rsidRDefault="00072FED">
            <w:pPr>
              <w:pStyle w:val="ConsPlusNormal"/>
              <w:jc w:val="center"/>
            </w:pPr>
            <w:r>
              <w:t>10450,0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за счет возврата из федерального бюджета остатка субсидии, не использованной по состоянию на 1 января 2015 года</w:t>
            </w:r>
          </w:p>
        </w:tc>
        <w:tc>
          <w:tcPr>
            <w:tcW w:w="1757" w:type="dxa"/>
          </w:tcPr>
          <w:p w:rsidR="00072FED" w:rsidRDefault="00072FED">
            <w:pPr>
              <w:pStyle w:val="ConsPlusNormal"/>
              <w:jc w:val="center"/>
            </w:pPr>
            <w:r>
              <w:t>35757,5</w:t>
            </w:r>
          </w:p>
        </w:tc>
        <w:tc>
          <w:tcPr>
            <w:tcW w:w="1379" w:type="dxa"/>
          </w:tcPr>
          <w:p w:rsidR="00072FED" w:rsidRDefault="00072FED">
            <w:pPr>
              <w:pStyle w:val="ConsPlusNormal"/>
              <w:jc w:val="center"/>
            </w:pPr>
            <w:r>
              <w:t>25307,5</w:t>
            </w:r>
          </w:p>
        </w:tc>
        <w:tc>
          <w:tcPr>
            <w:tcW w:w="1379" w:type="dxa"/>
          </w:tcPr>
          <w:p w:rsidR="00072FED" w:rsidRDefault="00072FED">
            <w:pPr>
              <w:pStyle w:val="ConsPlusNormal"/>
              <w:jc w:val="center"/>
            </w:pPr>
            <w:r>
              <w:t>10450,0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lastRenderedPageBreak/>
              <w:t>Основное мероприятие 1.13 "Строительство физкультурно-оздоровительного комплекса в р.п. Турки"</w:t>
            </w:r>
          </w:p>
        </w:tc>
        <w:tc>
          <w:tcPr>
            <w:tcW w:w="3402" w:type="dxa"/>
            <w:vMerge w:val="restart"/>
          </w:tcPr>
          <w:p w:rsidR="00072FED" w:rsidRDefault="00072FED">
            <w:pPr>
              <w:pStyle w:val="ConsPlusNormal"/>
            </w:pPr>
            <w:r>
              <w:t>комитет капитального строительства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71125,8</w:t>
            </w:r>
          </w:p>
        </w:tc>
        <w:tc>
          <w:tcPr>
            <w:tcW w:w="1379" w:type="dxa"/>
          </w:tcPr>
          <w:p w:rsidR="00072FED" w:rsidRDefault="00072FED">
            <w:pPr>
              <w:pStyle w:val="ConsPlusNormal"/>
              <w:jc w:val="center"/>
            </w:pPr>
            <w:r>
              <w:t>68358,2</w:t>
            </w:r>
          </w:p>
        </w:tc>
        <w:tc>
          <w:tcPr>
            <w:tcW w:w="1379" w:type="dxa"/>
          </w:tcPr>
          <w:p w:rsidR="00072FED" w:rsidRDefault="00072FED">
            <w:pPr>
              <w:pStyle w:val="ConsPlusNormal"/>
              <w:jc w:val="center"/>
            </w:pPr>
            <w:r>
              <w:t>2767,6</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58425,8</w:t>
            </w:r>
          </w:p>
        </w:tc>
        <w:tc>
          <w:tcPr>
            <w:tcW w:w="1379" w:type="dxa"/>
          </w:tcPr>
          <w:p w:rsidR="00072FED" w:rsidRDefault="00072FED">
            <w:pPr>
              <w:pStyle w:val="ConsPlusNormal"/>
              <w:jc w:val="center"/>
            </w:pPr>
            <w:r>
              <w:t>55658,2</w:t>
            </w:r>
          </w:p>
        </w:tc>
        <w:tc>
          <w:tcPr>
            <w:tcW w:w="1379" w:type="dxa"/>
          </w:tcPr>
          <w:p w:rsidR="00072FED" w:rsidRDefault="00072FED">
            <w:pPr>
              <w:pStyle w:val="ConsPlusNormal"/>
              <w:jc w:val="center"/>
            </w:pPr>
            <w:r>
              <w:t>2767,6</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12700,0</w:t>
            </w:r>
          </w:p>
        </w:tc>
        <w:tc>
          <w:tcPr>
            <w:tcW w:w="1379" w:type="dxa"/>
          </w:tcPr>
          <w:p w:rsidR="00072FED" w:rsidRDefault="00072FED">
            <w:pPr>
              <w:pStyle w:val="ConsPlusNormal"/>
              <w:jc w:val="center"/>
            </w:pPr>
            <w:r>
              <w:t>12700,0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Основное мероприятие 1.14 "Предоставление субсидии бюджетам муниципальных районов области на приобретение искусственного покрытия для футбольных полей профильных спортивных школ, включая его доставку и сертификацию полей"</w:t>
            </w:r>
          </w:p>
        </w:tc>
        <w:tc>
          <w:tcPr>
            <w:tcW w:w="3402" w:type="dxa"/>
            <w:vMerge w:val="restart"/>
          </w:tcPr>
          <w:p w:rsidR="00072FED" w:rsidRDefault="00072FED">
            <w:pPr>
              <w:pStyle w:val="ConsPlusNormal"/>
            </w:pPr>
            <w:r>
              <w:t>министерство молодежной политики, спорта и туризма области, органы местного самоуправления области (по согласованию), организации области (по согласованию)</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22556,0</w:t>
            </w:r>
          </w:p>
        </w:tc>
        <w:tc>
          <w:tcPr>
            <w:tcW w:w="1379" w:type="dxa"/>
          </w:tcPr>
          <w:p w:rsidR="00072FED" w:rsidRDefault="00072FED">
            <w:pPr>
              <w:pStyle w:val="ConsPlusNormal"/>
              <w:jc w:val="center"/>
            </w:pPr>
            <w:r>
              <w:t>11228,0</w:t>
            </w:r>
          </w:p>
        </w:tc>
        <w:tc>
          <w:tcPr>
            <w:tcW w:w="1379" w:type="dxa"/>
          </w:tcPr>
          <w:p w:rsidR="00072FED" w:rsidRDefault="00072FED">
            <w:pPr>
              <w:pStyle w:val="ConsPlusNormal"/>
              <w:jc w:val="center"/>
            </w:pPr>
            <w:r>
              <w:t>11328,0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16842,0</w:t>
            </w:r>
          </w:p>
        </w:tc>
        <w:tc>
          <w:tcPr>
            <w:tcW w:w="1379" w:type="dxa"/>
          </w:tcPr>
          <w:p w:rsidR="00072FED" w:rsidRDefault="00072FED">
            <w:pPr>
              <w:pStyle w:val="ConsPlusNormal"/>
              <w:jc w:val="center"/>
            </w:pPr>
            <w:r>
              <w:t>8421,0</w:t>
            </w:r>
          </w:p>
        </w:tc>
        <w:tc>
          <w:tcPr>
            <w:tcW w:w="1379" w:type="dxa"/>
          </w:tcPr>
          <w:p w:rsidR="00072FED" w:rsidRDefault="00072FED">
            <w:pPr>
              <w:pStyle w:val="ConsPlusNormal"/>
              <w:jc w:val="center"/>
            </w:pPr>
            <w:r>
              <w:t>8421,0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2907,0</w:t>
            </w:r>
          </w:p>
        </w:tc>
        <w:tc>
          <w:tcPr>
            <w:tcW w:w="1379" w:type="dxa"/>
          </w:tcPr>
          <w:p w:rsidR="00072FED" w:rsidRDefault="00072FED">
            <w:pPr>
              <w:pStyle w:val="ConsPlusNormal"/>
              <w:jc w:val="center"/>
            </w:pPr>
            <w:r>
              <w:t>2807,0</w:t>
            </w:r>
          </w:p>
        </w:tc>
        <w:tc>
          <w:tcPr>
            <w:tcW w:w="1379" w:type="dxa"/>
          </w:tcPr>
          <w:p w:rsidR="00072FED" w:rsidRDefault="00072FED">
            <w:pPr>
              <w:pStyle w:val="ConsPlusNormal"/>
              <w:jc w:val="center"/>
            </w:pPr>
            <w:r>
              <w:t>100,0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2807,0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2807,0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 xml:space="preserve">Основное мероприятие </w:t>
            </w:r>
            <w:r>
              <w:lastRenderedPageBreak/>
              <w:t>1.15 "Грантовая поддержка развития на территории области отдельных видов спорта (спортивных дисциплин)"</w:t>
            </w:r>
          </w:p>
        </w:tc>
        <w:tc>
          <w:tcPr>
            <w:tcW w:w="3402" w:type="dxa"/>
            <w:vMerge w:val="restart"/>
          </w:tcPr>
          <w:p w:rsidR="00072FED" w:rsidRDefault="00072FED">
            <w:pPr>
              <w:pStyle w:val="ConsPlusNormal"/>
            </w:pPr>
            <w:r>
              <w:lastRenderedPageBreak/>
              <w:t xml:space="preserve">министерство молодежной </w:t>
            </w:r>
            <w:r>
              <w:lastRenderedPageBreak/>
              <w:t>политики, спорта и туризма области, министерство молодежной политики и спорта области</w:t>
            </w:r>
          </w:p>
        </w:tc>
        <w:tc>
          <w:tcPr>
            <w:tcW w:w="1559" w:type="dxa"/>
          </w:tcPr>
          <w:p w:rsidR="00072FED" w:rsidRDefault="00072FED">
            <w:pPr>
              <w:pStyle w:val="ConsPlusNormal"/>
            </w:pPr>
            <w:r>
              <w:lastRenderedPageBreak/>
              <w:t>всего</w:t>
            </w:r>
          </w:p>
        </w:tc>
        <w:tc>
          <w:tcPr>
            <w:tcW w:w="1757" w:type="dxa"/>
          </w:tcPr>
          <w:p w:rsidR="00072FED" w:rsidRDefault="00072FED">
            <w:pPr>
              <w:pStyle w:val="ConsPlusNormal"/>
              <w:jc w:val="center"/>
            </w:pPr>
            <w:r>
              <w:t>2670251,3</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305000,0</w:t>
            </w:r>
          </w:p>
        </w:tc>
        <w:tc>
          <w:tcPr>
            <w:tcW w:w="1379" w:type="dxa"/>
          </w:tcPr>
          <w:p w:rsidR="00072FED" w:rsidRDefault="00072FED">
            <w:pPr>
              <w:pStyle w:val="ConsPlusNormal"/>
              <w:jc w:val="center"/>
            </w:pPr>
            <w:r>
              <w:t>194500,0</w:t>
            </w:r>
          </w:p>
        </w:tc>
        <w:tc>
          <w:tcPr>
            <w:tcW w:w="1379" w:type="dxa"/>
          </w:tcPr>
          <w:p w:rsidR="00072FED" w:rsidRDefault="00072FED">
            <w:pPr>
              <w:pStyle w:val="ConsPlusNormal"/>
              <w:jc w:val="center"/>
            </w:pPr>
            <w:r>
              <w:t>299200,0</w:t>
            </w:r>
          </w:p>
        </w:tc>
        <w:tc>
          <w:tcPr>
            <w:tcW w:w="1379" w:type="dxa"/>
          </w:tcPr>
          <w:p w:rsidR="00072FED" w:rsidRDefault="00072FED">
            <w:pPr>
              <w:pStyle w:val="ConsPlusNormal"/>
              <w:jc w:val="center"/>
            </w:pPr>
            <w:r>
              <w:t>369551,3</w:t>
            </w:r>
          </w:p>
        </w:tc>
        <w:tc>
          <w:tcPr>
            <w:tcW w:w="1379" w:type="dxa"/>
          </w:tcPr>
          <w:p w:rsidR="00072FED" w:rsidRDefault="00072FED">
            <w:pPr>
              <w:pStyle w:val="ConsPlusNormal"/>
              <w:jc w:val="center"/>
            </w:pPr>
            <w:r>
              <w:t>383000,0</w:t>
            </w:r>
          </w:p>
        </w:tc>
        <w:tc>
          <w:tcPr>
            <w:tcW w:w="1379" w:type="dxa"/>
          </w:tcPr>
          <w:p w:rsidR="00072FED" w:rsidRDefault="00072FED">
            <w:pPr>
              <w:pStyle w:val="ConsPlusNormal"/>
              <w:jc w:val="center"/>
            </w:pPr>
            <w:r>
              <w:t>373000,0</w:t>
            </w:r>
          </w:p>
        </w:tc>
        <w:tc>
          <w:tcPr>
            <w:tcW w:w="1379" w:type="dxa"/>
          </w:tcPr>
          <w:p w:rsidR="00072FED" w:rsidRDefault="00072FED">
            <w:pPr>
              <w:pStyle w:val="ConsPlusNormal"/>
              <w:jc w:val="center"/>
            </w:pPr>
            <w:r>
              <w:t>373000,0</w:t>
            </w:r>
          </w:p>
        </w:tc>
        <w:tc>
          <w:tcPr>
            <w:tcW w:w="1383" w:type="dxa"/>
          </w:tcPr>
          <w:p w:rsidR="00072FED" w:rsidRDefault="00072FED">
            <w:pPr>
              <w:pStyle w:val="ConsPlusNormal"/>
              <w:jc w:val="center"/>
            </w:pPr>
            <w:r>
              <w:t>373000,0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2670251,3</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305000,0</w:t>
            </w:r>
          </w:p>
        </w:tc>
        <w:tc>
          <w:tcPr>
            <w:tcW w:w="1379" w:type="dxa"/>
          </w:tcPr>
          <w:p w:rsidR="00072FED" w:rsidRDefault="00072FED">
            <w:pPr>
              <w:pStyle w:val="ConsPlusNormal"/>
              <w:jc w:val="center"/>
            </w:pPr>
            <w:r>
              <w:t>194500,0</w:t>
            </w:r>
          </w:p>
        </w:tc>
        <w:tc>
          <w:tcPr>
            <w:tcW w:w="1379" w:type="dxa"/>
          </w:tcPr>
          <w:p w:rsidR="00072FED" w:rsidRDefault="00072FED">
            <w:pPr>
              <w:pStyle w:val="ConsPlusNormal"/>
              <w:jc w:val="center"/>
            </w:pPr>
            <w:r>
              <w:t>299200,0</w:t>
            </w:r>
          </w:p>
        </w:tc>
        <w:tc>
          <w:tcPr>
            <w:tcW w:w="1379" w:type="dxa"/>
          </w:tcPr>
          <w:p w:rsidR="00072FED" w:rsidRDefault="00072FED">
            <w:pPr>
              <w:pStyle w:val="ConsPlusNormal"/>
              <w:jc w:val="center"/>
            </w:pPr>
            <w:r>
              <w:t>369551,3</w:t>
            </w:r>
          </w:p>
        </w:tc>
        <w:tc>
          <w:tcPr>
            <w:tcW w:w="1379" w:type="dxa"/>
          </w:tcPr>
          <w:p w:rsidR="00072FED" w:rsidRDefault="00072FED">
            <w:pPr>
              <w:pStyle w:val="ConsPlusNormal"/>
              <w:jc w:val="center"/>
            </w:pPr>
            <w:r>
              <w:t>383000,0</w:t>
            </w:r>
          </w:p>
        </w:tc>
        <w:tc>
          <w:tcPr>
            <w:tcW w:w="1379" w:type="dxa"/>
          </w:tcPr>
          <w:p w:rsidR="00072FED" w:rsidRDefault="00072FED">
            <w:pPr>
              <w:pStyle w:val="ConsPlusNormal"/>
              <w:jc w:val="center"/>
            </w:pPr>
            <w:r>
              <w:t>373000,0</w:t>
            </w:r>
          </w:p>
        </w:tc>
        <w:tc>
          <w:tcPr>
            <w:tcW w:w="1379" w:type="dxa"/>
          </w:tcPr>
          <w:p w:rsidR="00072FED" w:rsidRDefault="00072FED">
            <w:pPr>
              <w:pStyle w:val="ConsPlusNormal"/>
              <w:jc w:val="center"/>
            </w:pPr>
            <w:r>
              <w:t>373000,0</w:t>
            </w:r>
          </w:p>
        </w:tc>
        <w:tc>
          <w:tcPr>
            <w:tcW w:w="1383" w:type="dxa"/>
          </w:tcPr>
          <w:p w:rsidR="00072FED" w:rsidRDefault="00072FED">
            <w:pPr>
              <w:pStyle w:val="ConsPlusNormal"/>
              <w:jc w:val="center"/>
            </w:pPr>
            <w:r>
              <w:t>373000,0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Основное мероприятие 1.16 "Предоставление субсидии некоммерческим организациям, не являющимся государственными (муниципальными) учреждениями, на приобретение для ледовых площадок спортивных объектов, расположенных в г. Саратове, оборудования для холодоснабжения, включая монтажные и пусконаладочные работы"</w:t>
            </w:r>
          </w:p>
        </w:tc>
        <w:tc>
          <w:tcPr>
            <w:tcW w:w="3402" w:type="dxa"/>
            <w:vMerge w:val="restart"/>
          </w:tcPr>
          <w:p w:rsidR="00072FED" w:rsidRDefault="00072FED">
            <w:pPr>
              <w:pStyle w:val="ConsPlusNormal"/>
            </w:pPr>
            <w:r>
              <w:t>министерство молодежной политики, спорта и туризма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16500,0</w:t>
            </w:r>
          </w:p>
        </w:tc>
        <w:tc>
          <w:tcPr>
            <w:tcW w:w="1379" w:type="dxa"/>
          </w:tcPr>
          <w:p w:rsidR="00072FED" w:rsidRDefault="00072FED">
            <w:pPr>
              <w:pStyle w:val="ConsPlusNormal"/>
              <w:jc w:val="center"/>
            </w:pPr>
            <w:r>
              <w:t>16500,0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15000,0</w:t>
            </w:r>
          </w:p>
        </w:tc>
        <w:tc>
          <w:tcPr>
            <w:tcW w:w="1379" w:type="dxa"/>
          </w:tcPr>
          <w:p w:rsidR="00072FED" w:rsidRDefault="00072FED">
            <w:pPr>
              <w:pStyle w:val="ConsPlusNormal"/>
              <w:jc w:val="center"/>
            </w:pPr>
            <w:r>
              <w:t>15000,0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1500,0</w:t>
            </w:r>
          </w:p>
        </w:tc>
        <w:tc>
          <w:tcPr>
            <w:tcW w:w="1379" w:type="dxa"/>
          </w:tcPr>
          <w:p w:rsidR="00072FED" w:rsidRDefault="00072FED">
            <w:pPr>
              <w:pStyle w:val="ConsPlusNormal"/>
              <w:jc w:val="center"/>
            </w:pPr>
            <w:r>
              <w:t>1500,0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lastRenderedPageBreak/>
              <w:t>Основное мероприятие 1.17 "Лыжный стадион на 5-й Дачной в Ленинском районе г. Саратова. I этап строительства"</w:t>
            </w:r>
          </w:p>
        </w:tc>
        <w:tc>
          <w:tcPr>
            <w:tcW w:w="3402" w:type="dxa"/>
            <w:vMerge w:val="restart"/>
          </w:tcPr>
          <w:p w:rsidR="00072FED" w:rsidRDefault="00072FED">
            <w:pPr>
              <w:pStyle w:val="ConsPlusNormal"/>
            </w:pPr>
            <w:r>
              <w:t>комитет капитального строительства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79265,9</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79265,9</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29265,9</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29265,9</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50000,0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50000,0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Основное мероприятие 1.18 "Приобретение искусственного покрытия для футбольных полей профильных спортивных школ, включая его доставку и сертификацию полей"</w:t>
            </w:r>
          </w:p>
        </w:tc>
        <w:tc>
          <w:tcPr>
            <w:tcW w:w="3402" w:type="dxa"/>
            <w:vMerge w:val="restart"/>
          </w:tcPr>
          <w:p w:rsidR="00072FED" w:rsidRDefault="00072FED">
            <w:pPr>
              <w:pStyle w:val="ConsPlusNormal"/>
            </w:pPr>
            <w:r>
              <w:t>министерство молодежной политики, спорта и туризма области, организации области (по согласованию)</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12390,0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12390,0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2807,0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2807,0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8421,0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8421,0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1162,0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1162,0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 xml:space="preserve">Основное мероприятие </w:t>
            </w:r>
            <w:r>
              <w:lastRenderedPageBreak/>
              <w:t>1.19 "Развитие материально-технической базы областных государственных учреждений спортивной направленности по адаптивной физической культуре и спорту"</w:t>
            </w:r>
          </w:p>
        </w:tc>
        <w:tc>
          <w:tcPr>
            <w:tcW w:w="3402" w:type="dxa"/>
            <w:vMerge w:val="restart"/>
          </w:tcPr>
          <w:p w:rsidR="00072FED" w:rsidRDefault="00072FED">
            <w:pPr>
              <w:pStyle w:val="ConsPlusNormal"/>
            </w:pPr>
            <w:r>
              <w:lastRenderedPageBreak/>
              <w:t xml:space="preserve">министерство молодежной </w:t>
            </w:r>
            <w:r>
              <w:lastRenderedPageBreak/>
              <w:t>политики, спорта и туризма области, министерство молодежной политики и спорта области, министерство социального развития области</w:t>
            </w:r>
          </w:p>
        </w:tc>
        <w:tc>
          <w:tcPr>
            <w:tcW w:w="1559" w:type="dxa"/>
          </w:tcPr>
          <w:p w:rsidR="00072FED" w:rsidRDefault="00072FED">
            <w:pPr>
              <w:pStyle w:val="ConsPlusNormal"/>
            </w:pPr>
            <w:r>
              <w:lastRenderedPageBreak/>
              <w:t>всего</w:t>
            </w:r>
          </w:p>
        </w:tc>
        <w:tc>
          <w:tcPr>
            <w:tcW w:w="1757" w:type="dxa"/>
          </w:tcPr>
          <w:p w:rsidR="00072FED" w:rsidRDefault="00072FED">
            <w:pPr>
              <w:pStyle w:val="ConsPlusNormal"/>
              <w:jc w:val="center"/>
            </w:pPr>
            <w:r>
              <w:t>28786,7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812,8</w:t>
            </w:r>
          </w:p>
        </w:tc>
        <w:tc>
          <w:tcPr>
            <w:tcW w:w="1379" w:type="dxa"/>
          </w:tcPr>
          <w:p w:rsidR="00072FED" w:rsidRDefault="00072FED">
            <w:pPr>
              <w:pStyle w:val="ConsPlusNormal"/>
              <w:jc w:val="center"/>
            </w:pPr>
            <w:r>
              <w:t>4400,0</w:t>
            </w:r>
          </w:p>
        </w:tc>
        <w:tc>
          <w:tcPr>
            <w:tcW w:w="1379" w:type="dxa"/>
          </w:tcPr>
          <w:p w:rsidR="00072FED" w:rsidRDefault="00072FED">
            <w:pPr>
              <w:pStyle w:val="ConsPlusNormal"/>
              <w:jc w:val="center"/>
            </w:pPr>
            <w:r>
              <w:t>12131,0</w:t>
            </w:r>
          </w:p>
        </w:tc>
        <w:tc>
          <w:tcPr>
            <w:tcW w:w="1379" w:type="dxa"/>
          </w:tcPr>
          <w:p w:rsidR="00072FED" w:rsidRDefault="00072FED">
            <w:pPr>
              <w:pStyle w:val="ConsPlusNormal"/>
              <w:jc w:val="center"/>
            </w:pPr>
            <w:r>
              <w:t>874,5</w:t>
            </w:r>
          </w:p>
        </w:tc>
        <w:tc>
          <w:tcPr>
            <w:tcW w:w="1379" w:type="dxa"/>
          </w:tcPr>
          <w:p w:rsidR="00072FED" w:rsidRDefault="00072FED">
            <w:pPr>
              <w:pStyle w:val="ConsPlusNormal"/>
              <w:jc w:val="center"/>
            </w:pPr>
            <w:r>
              <w:t>3279,5</w:t>
            </w:r>
          </w:p>
        </w:tc>
        <w:tc>
          <w:tcPr>
            <w:tcW w:w="1379" w:type="dxa"/>
          </w:tcPr>
          <w:p w:rsidR="00072FED" w:rsidRDefault="00072FED">
            <w:pPr>
              <w:pStyle w:val="ConsPlusNormal"/>
              <w:jc w:val="center"/>
            </w:pPr>
            <w:r>
              <w:t>7288,9</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8028,0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500,0</w:t>
            </w:r>
          </w:p>
        </w:tc>
        <w:tc>
          <w:tcPr>
            <w:tcW w:w="1379" w:type="dxa"/>
          </w:tcPr>
          <w:p w:rsidR="00072FED" w:rsidRDefault="00072FED">
            <w:pPr>
              <w:pStyle w:val="ConsPlusNormal"/>
              <w:jc w:val="center"/>
            </w:pPr>
            <w:r>
              <w:t>1320,0</w:t>
            </w:r>
          </w:p>
        </w:tc>
        <w:tc>
          <w:tcPr>
            <w:tcW w:w="1379" w:type="dxa"/>
          </w:tcPr>
          <w:p w:rsidR="00072FED" w:rsidRDefault="00072FED">
            <w:pPr>
              <w:pStyle w:val="ConsPlusNormal"/>
              <w:jc w:val="center"/>
            </w:pPr>
            <w:r>
              <w:t>1941,0</w:t>
            </w:r>
          </w:p>
        </w:tc>
        <w:tc>
          <w:tcPr>
            <w:tcW w:w="1379" w:type="dxa"/>
          </w:tcPr>
          <w:p w:rsidR="00072FED" w:rsidRDefault="00072FED">
            <w:pPr>
              <w:pStyle w:val="ConsPlusNormal"/>
              <w:jc w:val="center"/>
            </w:pPr>
            <w:r>
              <w:t>300,0</w:t>
            </w:r>
          </w:p>
        </w:tc>
        <w:tc>
          <w:tcPr>
            <w:tcW w:w="1379" w:type="dxa"/>
          </w:tcPr>
          <w:p w:rsidR="00072FED" w:rsidRDefault="00072FED">
            <w:pPr>
              <w:pStyle w:val="ConsPlusNormal"/>
              <w:jc w:val="center"/>
            </w:pPr>
            <w:r>
              <w:t>1239,7</w:t>
            </w:r>
          </w:p>
        </w:tc>
        <w:tc>
          <w:tcPr>
            <w:tcW w:w="1379" w:type="dxa"/>
          </w:tcPr>
          <w:p w:rsidR="00072FED" w:rsidRDefault="00072FED">
            <w:pPr>
              <w:pStyle w:val="ConsPlusNormal"/>
              <w:jc w:val="center"/>
            </w:pPr>
            <w:r>
              <w:t>2727,3</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20758,7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312,8</w:t>
            </w:r>
          </w:p>
        </w:tc>
        <w:tc>
          <w:tcPr>
            <w:tcW w:w="1379" w:type="dxa"/>
          </w:tcPr>
          <w:p w:rsidR="00072FED" w:rsidRDefault="00072FED">
            <w:pPr>
              <w:pStyle w:val="ConsPlusNormal"/>
              <w:jc w:val="center"/>
            </w:pPr>
            <w:r>
              <w:t>3080,0</w:t>
            </w:r>
          </w:p>
        </w:tc>
        <w:tc>
          <w:tcPr>
            <w:tcW w:w="1379" w:type="dxa"/>
          </w:tcPr>
          <w:p w:rsidR="00072FED" w:rsidRDefault="00072FED">
            <w:pPr>
              <w:pStyle w:val="ConsPlusNormal"/>
              <w:jc w:val="center"/>
            </w:pPr>
            <w:r>
              <w:t>10190,0</w:t>
            </w:r>
          </w:p>
        </w:tc>
        <w:tc>
          <w:tcPr>
            <w:tcW w:w="1379" w:type="dxa"/>
          </w:tcPr>
          <w:p w:rsidR="00072FED" w:rsidRDefault="00072FED">
            <w:pPr>
              <w:pStyle w:val="ConsPlusNormal"/>
              <w:jc w:val="center"/>
            </w:pPr>
            <w:r>
              <w:t>574,5</w:t>
            </w:r>
          </w:p>
        </w:tc>
        <w:tc>
          <w:tcPr>
            <w:tcW w:w="1379" w:type="dxa"/>
          </w:tcPr>
          <w:p w:rsidR="00072FED" w:rsidRDefault="00072FED">
            <w:pPr>
              <w:pStyle w:val="ConsPlusNormal"/>
              <w:jc w:val="center"/>
            </w:pPr>
            <w:r>
              <w:t>2039,8</w:t>
            </w:r>
          </w:p>
        </w:tc>
        <w:tc>
          <w:tcPr>
            <w:tcW w:w="1379" w:type="dxa"/>
          </w:tcPr>
          <w:p w:rsidR="00072FED" w:rsidRDefault="00072FED">
            <w:pPr>
              <w:pStyle w:val="ConsPlusNormal"/>
              <w:jc w:val="center"/>
            </w:pPr>
            <w:r>
              <w:t>4561,6</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19133" w:type="dxa"/>
            <w:gridSpan w:val="12"/>
          </w:tcPr>
          <w:p w:rsidR="00072FED" w:rsidRDefault="00072FED">
            <w:pPr>
              <w:pStyle w:val="ConsPlusNormal"/>
              <w:jc w:val="center"/>
            </w:pPr>
            <w:r>
              <w:t>в том числе по исполнителям:</w:t>
            </w:r>
          </w:p>
        </w:tc>
      </w:tr>
      <w:tr w:rsidR="00072FED">
        <w:tc>
          <w:tcPr>
            <w:tcW w:w="2381" w:type="dxa"/>
            <w:vMerge/>
          </w:tcPr>
          <w:p w:rsidR="00072FED" w:rsidRDefault="00072FED"/>
        </w:tc>
        <w:tc>
          <w:tcPr>
            <w:tcW w:w="3402" w:type="dxa"/>
            <w:vMerge w:val="restart"/>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3362,7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487,7</w:t>
            </w:r>
          </w:p>
        </w:tc>
        <w:tc>
          <w:tcPr>
            <w:tcW w:w="1379" w:type="dxa"/>
          </w:tcPr>
          <w:p w:rsidR="00072FED" w:rsidRDefault="00072FED">
            <w:pPr>
              <w:pStyle w:val="ConsPlusNormal"/>
              <w:jc w:val="center"/>
            </w:pPr>
            <w:r>
              <w:t>1000,0</w:t>
            </w:r>
          </w:p>
        </w:tc>
        <w:tc>
          <w:tcPr>
            <w:tcW w:w="1379" w:type="dxa"/>
          </w:tcPr>
          <w:p w:rsidR="00072FED" w:rsidRDefault="00072FED">
            <w:pPr>
              <w:pStyle w:val="ConsPlusNormal"/>
              <w:jc w:val="center"/>
            </w:pPr>
            <w:r>
              <w:t>1875,0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900,0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300,0</w:t>
            </w:r>
          </w:p>
        </w:tc>
        <w:tc>
          <w:tcPr>
            <w:tcW w:w="1379" w:type="dxa"/>
          </w:tcPr>
          <w:p w:rsidR="00072FED" w:rsidRDefault="00072FED">
            <w:pPr>
              <w:pStyle w:val="ConsPlusNormal"/>
              <w:jc w:val="center"/>
            </w:pPr>
            <w:r>
              <w:t>300,0</w:t>
            </w:r>
          </w:p>
        </w:tc>
        <w:tc>
          <w:tcPr>
            <w:tcW w:w="1379" w:type="dxa"/>
          </w:tcPr>
          <w:p w:rsidR="00072FED" w:rsidRDefault="00072FED">
            <w:pPr>
              <w:pStyle w:val="ConsPlusNormal"/>
              <w:jc w:val="center"/>
            </w:pPr>
            <w:r>
              <w:t>300,0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2462,7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187,7</w:t>
            </w:r>
          </w:p>
        </w:tc>
        <w:tc>
          <w:tcPr>
            <w:tcW w:w="1379" w:type="dxa"/>
          </w:tcPr>
          <w:p w:rsidR="00072FED" w:rsidRDefault="00072FED">
            <w:pPr>
              <w:pStyle w:val="ConsPlusNormal"/>
              <w:jc w:val="center"/>
            </w:pPr>
            <w:r>
              <w:t>700,0</w:t>
            </w:r>
          </w:p>
        </w:tc>
        <w:tc>
          <w:tcPr>
            <w:tcW w:w="1379" w:type="dxa"/>
          </w:tcPr>
          <w:p w:rsidR="00072FED" w:rsidRDefault="00072FED">
            <w:pPr>
              <w:pStyle w:val="ConsPlusNormal"/>
              <w:jc w:val="center"/>
            </w:pPr>
            <w:r>
              <w:t>1575,0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val="restart"/>
          </w:tcPr>
          <w:p w:rsidR="00072FED" w:rsidRDefault="00072FED">
            <w:pPr>
              <w:pStyle w:val="ConsPlusNormal"/>
            </w:pPr>
            <w:r>
              <w:t xml:space="preserve">министерство социального </w:t>
            </w:r>
            <w:r>
              <w:lastRenderedPageBreak/>
              <w:t>развития области</w:t>
            </w:r>
          </w:p>
        </w:tc>
        <w:tc>
          <w:tcPr>
            <w:tcW w:w="1559" w:type="dxa"/>
          </w:tcPr>
          <w:p w:rsidR="00072FED" w:rsidRDefault="00072FED">
            <w:pPr>
              <w:pStyle w:val="ConsPlusNormal"/>
            </w:pPr>
            <w:r>
              <w:lastRenderedPageBreak/>
              <w:t>всего</w:t>
            </w:r>
          </w:p>
        </w:tc>
        <w:tc>
          <w:tcPr>
            <w:tcW w:w="1757" w:type="dxa"/>
          </w:tcPr>
          <w:p w:rsidR="00072FED" w:rsidRDefault="00072FED">
            <w:pPr>
              <w:pStyle w:val="ConsPlusNormal"/>
              <w:jc w:val="center"/>
            </w:pPr>
            <w:r>
              <w:t>25424,0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325,1</w:t>
            </w:r>
          </w:p>
        </w:tc>
        <w:tc>
          <w:tcPr>
            <w:tcW w:w="1379" w:type="dxa"/>
          </w:tcPr>
          <w:p w:rsidR="00072FED" w:rsidRDefault="00072FED">
            <w:pPr>
              <w:pStyle w:val="ConsPlusNormal"/>
              <w:jc w:val="center"/>
            </w:pPr>
            <w:r>
              <w:t>3400,0</w:t>
            </w:r>
          </w:p>
        </w:tc>
        <w:tc>
          <w:tcPr>
            <w:tcW w:w="1379" w:type="dxa"/>
          </w:tcPr>
          <w:p w:rsidR="00072FED" w:rsidRDefault="00072FED">
            <w:pPr>
              <w:pStyle w:val="ConsPlusNormal"/>
              <w:jc w:val="center"/>
            </w:pPr>
            <w:r>
              <w:t>10256,0</w:t>
            </w:r>
          </w:p>
        </w:tc>
        <w:tc>
          <w:tcPr>
            <w:tcW w:w="1379" w:type="dxa"/>
          </w:tcPr>
          <w:p w:rsidR="00072FED" w:rsidRDefault="00072FED">
            <w:pPr>
              <w:pStyle w:val="ConsPlusNormal"/>
              <w:jc w:val="center"/>
            </w:pPr>
            <w:r>
              <w:t>874,5</w:t>
            </w:r>
          </w:p>
        </w:tc>
        <w:tc>
          <w:tcPr>
            <w:tcW w:w="1379" w:type="dxa"/>
          </w:tcPr>
          <w:p w:rsidR="00072FED" w:rsidRDefault="00072FED">
            <w:pPr>
              <w:pStyle w:val="ConsPlusNormal"/>
              <w:jc w:val="center"/>
            </w:pPr>
            <w:r>
              <w:t>3279,5</w:t>
            </w:r>
          </w:p>
        </w:tc>
        <w:tc>
          <w:tcPr>
            <w:tcW w:w="1379" w:type="dxa"/>
          </w:tcPr>
          <w:p w:rsidR="00072FED" w:rsidRDefault="00072FED">
            <w:pPr>
              <w:pStyle w:val="ConsPlusNormal"/>
              <w:jc w:val="center"/>
            </w:pPr>
            <w:r>
              <w:t>7288,9</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7128,0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200,0</w:t>
            </w:r>
          </w:p>
        </w:tc>
        <w:tc>
          <w:tcPr>
            <w:tcW w:w="1379" w:type="dxa"/>
          </w:tcPr>
          <w:p w:rsidR="00072FED" w:rsidRDefault="00072FED">
            <w:pPr>
              <w:pStyle w:val="ConsPlusNormal"/>
              <w:jc w:val="center"/>
            </w:pPr>
            <w:r>
              <w:t>1020,0</w:t>
            </w:r>
          </w:p>
        </w:tc>
        <w:tc>
          <w:tcPr>
            <w:tcW w:w="1379" w:type="dxa"/>
          </w:tcPr>
          <w:p w:rsidR="00072FED" w:rsidRDefault="00072FED">
            <w:pPr>
              <w:pStyle w:val="ConsPlusNormal"/>
              <w:jc w:val="center"/>
            </w:pPr>
            <w:r>
              <w:t>1641,0</w:t>
            </w:r>
          </w:p>
        </w:tc>
        <w:tc>
          <w:tcPr>
            <w:tcW w:w="1379" w:type="dxa"/>
          </w:tcPr>
          <w:p w:rsidR="00072FED" w:rsidRDefault="00072FED">
            <w:pPr>
              <w:pStyle w:val="ConsPlusNormal"/>
              <w:jc w:val="center"/>
            </w:pPr>
            <w:r>
              <w:t>300,0</w:t>
            </w:r>
          </w:p>
        </w:tc>
        <w:tc>
          <w:tcPr>
            <w:tcW w:w="1379" w:type="dxa"/>
          </w:tcPr>
          <w:p w:rsidR="00072FED" w:rsidRDefault="00072FED">
            <w:pPr>
              <w:pStyle w:val="ConsPlusNormal"/>
              <w:jc w:val="center"/>
            </w:pPr>
            <w:r>
              <w:t>1239,7</w:t>
            </w:r>
          </w:p>
        </w:tc>
        <w:tc>
          <w:tcPr>
            <w:tcW w:w="1379" w:type="dxa"/>
          </w:tcPr>
          <w:p w:rsidR="00072FED" w:rsidRDefault="00072FED">
            <w:pPr>
              <w:pStyle w:val="ConsPlusNormal"/>
              <w:jc w:val="center"/>
            </w:pPr>
            <w:r>
              <w:t>2727,3</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18296,0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125,1</w:t>
            </w:r>
          </w:p>
        </w:tc>
        <w:tc>
          <w:tcPr>
            <w:tcW w:w="1379" w:type="dxa"/>
          </w:tcPr>
          <w:p w:rsidR="00072FED" w:rsidRDefault="00072FED">
            <w:pPr>
              <w:pStyle w:val="ConsPlusNormal"/>
              <w:jc w:val="center"/>
            </w:pPr>
            <w:r>
              <w:t>2380,0</w:t>
            </w:r>
          </w:p>
        </w:tc>
        <w:tc>
          <w:tcPr>
            <w:tcW w:w="1379" w:type="dxa"/>
          </w:tcPr>
          <w:p w:rsidR="00072FED" w:rsidRDefault="00072FED">
            <w:pPr>
              <w:pStyle w:val="ConsPlusNormal"/>
              <w:jc w:val="center"/>
            </w:pPr>
            <w:r>
              <w:t>8615,0</w:t>
            </w:r>
          </w:p>
        </w:tc>
        <w:tc>
          <w:tcPr>
            <w:tcW w:w="1379" w:type="dxa"/>
          </w:tcPr>
          <w:p w:rsidR="00072FED" w:rsidRDefault="00072FED">
            <w:pPr>
              <w:pStyle w:val="ConsPlusNormal"/>
              <w:jc w:val="center"/>
            </w:pPr>
            <w:r>
              <w:t>574,5</w:t>
            </w:r>
          </w:p>
        </w:tc>
        <w:tc>
          <w:tcPr>
            <w:tcW w:w="1379" w:type="dxa"/>
          </w:tcPr>
          <w:p w:rsidR="00072FED" w:rsidRDefault="00072FED">
            <w:pPr>
              <w:pStyle w:val="ConsPlusNormal"/>
              <w:jc w:val="center"/>
            </w:pPr>
            <w:r>
              <w:t>2039,8</w:t>
            </w:r>
          </w:p>
        </w:tc>
        <w:tc>
          <w:tcPr>
            <w:tcW w:w="1379" w:type="dxa"/>
          </w:tcPr>
          <w:p w:rsidR="00072FED" w:rsidRDefault="00072FED">
            <w:pPr>
              <w:pStyle w:val="ConsPlusNormal"/>
              <w:jc w:val="center"/>
            </w:pPr>
            <w:r>
              <w:t>4561,6</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Региональный проект 1.1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проекта "Спорт - норма жизни")</w:t>
            </w:r>
          </w:p>
        </w:tc>
        <w:tc>
          <w:tcPr>
            <w:tcW w:w="3402" w:type="dxa"/>
            <w:vMerge w:val="restart"/>
          </w:tcPr>
          <w:p w:rsidR="00072FED" w:rsidRDefault="00072FED">
            <w:pPr>
              <w:pStyle w:val="ConsPlusNormal"/>
            </w:pPr>
            <w:r>
              <w:t>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206656,5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79439,5</w:t>
            </w:r>
          </w:p>
        </w:tc>
        <w:tc>
          <w:tcPr>
            <w:tcW w:w="1379" w:type="dxa"/>
          </w:tcPr>
          <w:p w:rsidR="00072FED" w:rsidRDefault="00072FED">
            <w:pPr>
              <w:pStyle w:val="ConsPlusNormal"/>
              <w:jc w:val="center"/>
            </w:pPr>
            <w:r>
              <w:t>30011,3</w:t>
            </w:r>
          </w:p>
        </w:tc>
        <w:tc>
          <w:tcPr>
            <w:tcW w:w="1379" w:type="dxa"/>
          </w:tcPr>
          <w:p w:rsidR="00072FED" w:rsidRDefault="00072FED">
            <w:pPr>
              <w:pStyle w:val="ConsPlusNormal"/>
              <w:jc w:val="center"/>
            </w:pPr>
            <w:r>
              <w:t>55521,5</w:t>
            </w:r>
          </w:p>
        </w:tc>
        <w:tc>
          <w:tcPr>
            <w:tcW w:w="1383" w:type="dxa"/>
          </w:tcPr>
          <w:p w:rsidR="00072FED" w:rsidRDefault="00072FED">
            <w:pPr>
              <w:pStyle w:val="ConsPlusNormal"/>
              <w:jc w:val="center"/>
            </w:pPr>
            <w:r>
              <w:t>41684,2</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76264,5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17580,5</w:t>
            </w:r>
          </w:p>
        </w:tc>
        <w:tc>
          <w:tcPr>
            <w:tcW w:w="1379" w:type="dxa"/>
          </w:tcPr>
          <w:p w:rsidR="00072FED" w:rsidRDefault="00072FED">
            <w:pPr>
              <w:pStyle w:val="ConsPlusNormal"/>
              <w:jc w:val="center"/>
            </w:pPr>
            <w:r>
              <w:t>19314,2</w:t>
            </w:r>
          </w:p>
        </w:tc>
        <w:tc>
          <w:tcPr>
            <w:tcW w:w="1379" w:type="dxa"/>
          </w:tcPr>
          <w:p w:rsidR="00072FED" w:rsidRDefault="00072FED">
            <w:pPr>
              <w:pStyle w:val="ConsPlusNormal"/>
              <w:jc w:val="center"/>
            </w:pPr>
            <w:r>
              <w:t>19824,4</w:t>
            </w:r>
          </w:p>
        </w:tc>
        <w:tc>
          <w:tcPr>
            <w:tcW w:w="1383" w:type="dxa"/>
          </w:tcPr>
          <w:p w:rsidR="00072FED" w:rsidRDefault="00072FED">
            <w:pPr>
              <w:pStyle w:val="ConsPlusNormal"/>
              <w:jc w:val="center"/>
            </w:pPr>
            <w:r>
              <w:t>19545,4</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130392,0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61859,0</w:t>
            </w:r>
          </w:p>
        </w:tc>
        <w:tc>
          <w:tcPr>
            <w:tcW w:w="1379" w:type="dxa"/>
          </w:tcPr>
          <w:p w:rsidR="00072FED" w:rsidRDefault="00072FED">
            <w:pPr>
              <w:pStyle w:val="ConsPlusNormal"/>
              <w:jc w:val="center"/>
            </w:pPr>
            <w:r>
              <w:t>10697,1</w:t>
            </w:r>
          </w:p>
        </w:tc>
        <w:tc>
          <w:tcPr>
            <w:tcW w:w="1379" w:type="dxa"/>
          </w:tcPr>
          <w:p w:rsidR="00072FED" w:rsidRDefault="00072FED">
            <w:pPr>
              <w:pStyle w:val="ConsPlusNormal"/>
              <w:jc w:val="center"/>
            </w:pPr>
            <w:r>
              <w:t>35697,1</w:t>
            </w:r>
          </w:p>
        </w:tc>
        <w:tc>
          <w:tcPr>
            <w:tcW w:w="1383" w:type="dxa"/>
          </w:tcPr>
          <w:p w:rsidR="00072FED" w:rsidRDefault="00072FED">
            <w:pPr>
              <w:pStyle w:val="ConsPlusNormal"/>
              <w:jc w:val="center"/>
            </w:pPr>
            <w:r>
              <w:t>22138,8</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 xml:space="preserve">1.1.1 "Приобретение спортивного </w:t>
            </w:r>
            <w:r>
              <w:lastRenderedPageBreak/>
              <w:t>оборудования и инвентаря для приведения организаций спортивной подготовки в нормативное состояние, в том числе:</w:t>
            </w:r>
          </w:p>
        </w:tc>
        <w:tc>
          <w:tcPr>
            <w:tcW w:w="3402" w:type="dxa"/>
            <w:vMerge w:val="restart"/>
          </w:tcPr>
          <w:p w:rsidR="00072FED" w:rsidRDefault="00072FED">
            <w:pPr>
              <w:pStyle w:val="ConsPlusNormal"/>
            </w:pPr>
            <w:r>
              <w:lastRenderedPageBreak/>
              <w:t>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100329,7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63121,4</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25510,2</w:t>
            </w:r>
          </w:p>
        </w:tc>
        <w:tc>
          <w:tcPr>
            <w:tcW w:w="1383" w:type="dxa"/>
          </w:tcPr>
          <w:p w:rsidR="00072FED" w:rsidRDefault="00072FED">
            <w:pPr>
              <w:pStyle w:val="ConsPlusNormal"/>
              <w:jc w:val="center"/>
            </w:pPr>
            <w:r>
              <w:t>11698,1</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 xml:space="preserve">областной </w:t>
            </w:r>
            <w:r>
              <w:lastRenderedPageBreak/>
              <w:t>бюджет</w:t>
            </w:r>
          </w:p>
        </w:tc>
        <w:tc>
          <w:tcPr>
            <w:tcW w:w="1757" w:type="dxa"/>
          </w:tcPr>
          <w:p w:rsidR="00072FED" w:rsidRDefault="00072FED">
            <w:pPr>
              <w:pStyle w:val="ConsPlusNormal"/>
              <w:jc w:val="center"/>
            </w:pPr>
            <w:r>
              <w:lastRenderedPageBreak/>
              <w:t>2006,6</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1262,4</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510,2</w:t>
            </w:r>
          </w:p>
        </w:tc>
        <w:tc>
          <w:tcPr>
            <w:tcW w:w="1383" w:type="dxa"/>
          </w:tcPr>
          <w:p w:rsidR="00072FED" w:rsidRDefault="00072FED">
            <w:pPr>
              <w:pStyle w:val="ConsPlusNormal"/>
              <w:jc w:val="center"/>
            </w:pPr>
            <w:r>
              <w:t>234,0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98323,1</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61859,0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25000,0</w:t>
            </w:r>
          </w:p>
        </w:tc>
        <w:tc>
          <w:tcPr>
            <w:tcW w:w="1383" w:type="dxa"/>
          </w:tcPr>
          <w:p w:rsidR="00072FED" w:rsidRDefault="00072FED">
            <w:pPr>
              <w:pStyle w:val="ConsPlusNormal"/>
              <w:jc w:val="center"/>
            </w:pPr>
            <w:r>
              <w:t>11464,1</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развитие материальной технической базы спортивных школ олимпийского резерва</w:t>
            </w:r>
          </w:p>
        </w:tc>
        <w:tc>
          <w:tcPr>
            <w:tcW w:w="3402" w:type="dxa"/>
            <w:vMerge w:val="restart"/>
          </w:tcPr>
          <w:p w:rsidR="00072FED" w:rsidRDefault="00072FED">
            <w:pPr>
              <w:pStyle w:val="ConsPlusNormal"/>
            </w:pPr>
            <w:r>
              <w:t>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49309,3</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37611,2</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11698,1</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986,2</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752,2</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234,0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48323,1</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36859,0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11464,1</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совершенствование спортивной подготовки по хоккею</w:t>
            </w:r>
          </w:p>
        </w:tc>
        <w:tc>
          <w:tcPr>
            <w:tcW w:w="3402" w:type="dxa"/>
            <w:vMerge w:val="restart"/>
          </w:tcPr>
          <w:p w:rsidR="00072FED" w:rsidRDefault="00072FED">
            <w:pPr>
              <w:pStyle w:val="ConsPlusNormal"/>
            </w:pPr>
            <w:r>
              <w:t>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51020,4</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25510,2</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25510,2</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1020,4</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510,2</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510,2</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50000,0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25000,0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25000,0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1.1.2 "Организация и проведение физкультурных и спортивно-массовых мероприятий"</w:t>
            </w:r>
          </w:p>
        </w:tc>
        <w:tc>
          <w:tcPr>
            <w:tcW w:w="3402" w:type="dxa"/>
            <w:vMerge w:val="restart"/>
          </w:tcPr>
          <w:p w:rsidR="00072FED" w:rsidRDefault="00072FED">
            <w:pPr>
              <w:pStyle w:val="ConsPlusNormal"/>
            </w:pPr>
            <w:r>
              <w:t>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63372,4</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15318,1</w:t>
            </w:r>
          </w:p>
        </w:tc>
        <w:tc>
          <w:tcPr>
            <w:tcW w:w="1379" w:type="dxa"/>
          </w:tcPr>
          <w:p w:rsidR="00072FED" w:rsidRDefault="00072FED">
            <w:pPr>
              <w:pStyle w:val="ConsPlusNormal"/>
              <w:jc w:val="center"/>
            </w:pPr>
            <w:r>
              <w:t>16018,1</w:t>
            </w:r>
          </w:p>
        </w:tc>
        <w:tc>
          <w:tcPr>
            <w:tcW w:w="1379" w:type="dxa"/>
          </w:tcPr>
          <w:p w:rsidR="00072FED" w:rsidRDefault="00072FED">
            <w:pPr>
              <w:pStyle w:val="ConsPlusNormal"/>
              <w:jc w:val="center"/>
            </w:pPr>
            <w:r>
              <w:t>16018,1</w:t>
            </w:r>
          </w:p>
        </w:tc>
        <w:tc>
          <w:tcPr>
            <w:tcW w:w="1383" w:type="dxa"/>
          </w:tcPr>
          <w:p w:rsidR="00072FED" w:rsidRDefault="00072FED">
            <w:pPr>
              <w:pStyle w:val="ConsPlusNormal"/>
              <w:jc w:val="center"/>
            </w:pPr>
            <w:r>
              <w:t>16018,1</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63372,4</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15318,1</w:t>
            </w:r>
          </w:p>
        </w:tc>
        <w:tc>
          <w:tcPr>
            <w:tcW w:w="1379" w:type="dxa"/>
          </w:tcPr>
          <w:p w:rsidR="00072FED" w:rsidRDefault="00072FED">
            <w:pPr>
              <w:pStyle w:val="ConsPlusNormal"/>
              <w:jc w:val="center"/>
            </w:pPr>
            <w:r>
              <w:t>16018,1</w:t>
            </w:r>
          </w:p>
        </w:tc>
        <w:tc>
          <w:tcPr>
            <w:tcW w:w="1379" w:type="dxa"/>
          </w:tcPr>
          <w:p w:rsidR="00072FED" w:rsidRDefault="00072FED">
            <w:pPr>
              <w:pStyle w:val="ConsPlusNormal"/>
              <w:jc w:val="center"/>
            </w:pPr>
            <w:r>
              <w:t>16018,1</w:t>
            </w:r>
          </w:p>
        </w:tc>
        <w:tc>
          <w:tcPr>
            <w:tcW w:w="1383" w:type="dxa"/>
          </w:tcPr>
          <w:p w:rsidR="00072FED" w:rsidRDefault="00072FED">
            <w:pPr>
              <w:pStyle w:val="ConsPlusNormal"/>
              <w:jc w:val="center"/>
            </w:pPr>
            <w:r>
              <w:t>16018,1</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1.1.3 "Мероприятия информационно-коммуникационной кампании"</w:t>
            </w:r>
          </w:p>
        </w:tc>
        <w:tc>
          <w:tcPr>
            <w:tcW w:w="3402" w:type="dxa"/>
            <w:vMerge w:val="restart"/>
          </w:tcPr>
          <w:p w:rsidR="00072FED" w:rsidRDefault="00072FED">
            <w:pPr>
              <w:pStyle w:val="ConsPlusNormal"/>
            </w:pPr>
            <w:r>
              <w:t>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2922,0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974,0</w:t>
            </w:r>
          </w:p>
        </w:tc>
        <w:tc>
          <w:tcPr>
            <w:tcW w:w="1379" w:type="dxa"/>
          </w:tcPr>
          <w:p w:rsidR="00072FED" w:rsidRDefault="00072FED">
            <w:pPr>
              <w:pStyle w:val="ConsPlusNormal"/>
              <w:jc w:val="center"/>
            </w:pPr>
            <w:r>
              <w:t>974,0</w:t>
            </w:r>
          </w:p>
        </w:tc>
        <w:tc>
          <w:tcPr>
            <w:tcW w:w="1383" w:type="dxa"/>
          </w:tcPr>
          <w:p w:rsidR="00072FED" w:rsidRDefault="00072FED">
            <w:pPr>
              <w:pStyle w:val="ConsPlusNormal"/>
              <w:jc w:val="center"/>
            </w:pPr>
            <w:r>
              <w:t>974,0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2922,0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974,0</w:t>
            </w:r>
          </w:p>
        </w:tc>
        <w:tc>
          <w:tcPr>
            <w:tcW w:w="1379" w:type="dxa"/>
          </w:tcPr>
          <w:p w:rsidR="00072FED" w:rsidRDefault="00072FED">
            <w:pPr>
              <w:pStyle w:val="ConsPlusNormal"/>
              <w:jc w:val="center"/>
            </w:pPr>
            <w:r>
              <w:t>974,0</w:t>
            </w:r>
          </w:p>
        </w:tc>
        <w:tc>
          <w:tcPr>
            <w:tcW w:w="1383" w:type="dxa"/>
          </w:tcPr>
          <w:p w:rsidR="00072FED" w:rsidRDefault="00072FED">
            <w:pPr>
              <w:pStyle w:val="ConsPlusNormal"/>
              <w:jc w:val="center"/>
            </w:pPr>
            <w:r>
              <w:t>974,0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 xml:space="preserve">федеральный бюджет </w:t>
            </w:r>
            <w:r>
              <w:lastRenderedPageBreak/>
              <w:t>(прогнозно)</w:t>
            </w:r>
          </w:p>
        </w:tc>
        <w:tc>
          <w:tcPr>
            <w:tcW w:w="1757" w:type="dxa"/>
          </w:tcPr>
          <w:p w:rsidR="00072FED" w:rsidRDefault="00072FED">
            <w:pPr>
              <w:pStyle w:val="ConsPlusNormal"/>
              <w:jc w:val="center"/>
            </w:pPr>
            <w:r>
              <w:lastRenderedPageBreak/>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1.1.4 "Проведение спортивных соревнований в системе подготовки спортивного резерва"</w:t>
            </w:r>
          </w:p>
        </w:tc>
        <w:tc>
          <w:tcPr>
            <w:tcW w:w="3402" w:type="dxa"/>
            <w:vMerge w:val="restart"/>
          </w:tcPr>
          <w:p w:rsidR="00072FED" w:rsidRDefault="00072FED">
            <w:pPr>
              <w:pStyle w:val="ConsPlusNormal"/>
            </w:pPr>
            <w:r>
              <w:t>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4000,0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1000,0</w:t>
            </w:r>
          </w:p>
        </w:tc>
        <w:tc>
          <w:tcPr>
            <w:tcW w:w="1379" w:type="dxa"/>
          </w:tcPr>
          <w:p w:rsidR="00072FED" w:rsidRDefault="00072FED">
            <w:pPr>
              <w:pStyle w:val="ConsPlusNormal"/>
              <w:jc w:val="center"/>
            </w:pPr>
            <w:r>
              <w:t>1000,0</w:t>
            </w:r>
          </w:p>
        </w:tc>
        <w:tc>
          <w:tcPr>
            <w:tcW w:w="1379" w:type="dxa"/>
          </w:tcPr>
          <w:p w:rsidR="00072FED" w:rsidRDefault="00072FED">
            <w:pPr>
              <w:pStyle w:val="ConsPlusNormal"/>
              <w:jc w:val="center"/>
            </w:pPr>
            <w:r>
              <w:t>1000,0</w:t>
            </w:r>
          </w:p>
        </w:tc>
        <w:tc>
          <w:tcPr>
            <w:tcW w:w="1383" w:type="dxa"/>
          </w:tcPr>
          <w:p w:rsidR="00072FED" w:rsidRDefault="00072FED">
            <w:pPr>
              <w:pStyle w:val="ConsPlusNormal"/>
              <w:jc w:val="center"/>
            </w:pPr>
            <w:r>
              <w:t>1000,0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4000,0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1000,0</w:t>
            </w:r>
          </w:p>
        </w:tc>
        <w:tc>
          <w:tcPr>
            <w:tcW w:w="1379" w:type="dxa"/>
          </w:tcPr>
          <w:p w:rsidR="00072FED" w:rsidRDefault="00072FED">
            <w:pPr>
              <w:pStyle w:val="ConsPlusNormal"/>
              <w:jc w:val="center"/>
            </w:pPr>
            <w:r>
              <w:t>1000,0</w:t>
            </w:r>
          </w:p>
        </w:tc>
        <w:tc>
          <w:tcPr>
            <w:tcW w:w="1379" w:type="dxa"/>
          </w:tcPr>
          <w:p w:rsidR="00072FED" w:rsidRDefault="00072FED">
            <w:pPr>
              <w:pStyle w:val="ConsPlusNormal"/>
              <w:jc w:val="center"/>
            </w:pPr>
            <w:r>
              <w:t>1000,0</w:t>
            </w:r>
          </w:p>
        </w:tc>
        <w:tc>
          <w:tcPr>
            <w:tcW w:w="1383" w:type="dxa"/>
          </w:tcPr>
          <w:p w:rsidR="00072FED" w:rsidRDefault="00072FED">
            <w:pPr>
              <w:pStyle w:val="ConsPlusNormal"/>
              <w:jc w:val="center"/>
            </w:pPr>
            <w:r>
              <w:t>1000,0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 xml:space="preserve">1.1.5 "Государственная поддержка спортивных организаций, осуществляющих подготовку спортивного резерва для сборных команд </w:t>
            </w:r>
            <w:r>
              <w:lastRenderedPageBreak/>
              <w:t>Российской Федерации"</w:t>
            </w:r>
          </w:p>
        </w:tc>
        <w:tc>
          <w:tcPr>
            <w:tcW w:w="3402" w:type="dxa"/>
            <w:vMerge w:val="restart"/>
          </w:tcPr>
          <w:p w:rsidR="00072FED" w:rsidRDefault="00072FED">
            <w:pPr>
              <w:pStyle w:val="ConsPlusNormal"/>
            </w:pPr>
            <w:r>
              <w:lastRenderedPageBreak/>
              <w:t>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36032,4</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12019,2</w:t>
            </w:r>
          </w:p>
        </w:tc>
        <w:tc>
          <w:tcPr>
            <w:tcW w:w="1379" w:type="dxa"/>
          </w:tcPr>
          <w:p w:rsidR="00072FED" w:rsidRDefault="00072FED">
            <w:pPr>
              <w:pStyle w:val="ConsPlusNormal"/>
              <w:jc w:val="center"/>
            </w:pPr>
            <w:r>
              <w:t>12019,2</w:t>
            </w:r>
          </w:p>
        </w:tc>
        <w:tc>
          <w:tcPr>
            <w:tcW w:w="1383" w:type="dxa"/>
          </w:tcPr>
          <w:p w:rsidR="00072FED" w:rsidRDefault="00072FED">
            <w:pPr>
              <w:pStyle w:val="ConsPlusNormal"/>
              <w:jc w:val="center"/>
            </w:pPr>
            <w:r>
              <w:t>11994,0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3963,5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1322,1</w:t>
            </w:r>
          </w:p>
        </w:tc>
        <w:tc>
          <w:tcPr>
            <w:tcW w:w="1379" w:type="dxa"/>
          </w:tcPr>
          <w:p w:rsidR="00072FED" w:rsidRDefault="00072FED">
            <w:pPr>
              <w:pStyle w:val="ConsPlusNormal"/>
              <w:jc w:val="center"/>
            </w:pPr>
            <w:r>
              <w:t>1322,1</w:t>
            </w:r>
          </w:p>
        </w:tc>
        <w:tc>
          <w:tcPr>
            <w:tcW w:w="1383" w:type="dxa"/>
          </w:tcPr>
          <w:p w:rsidR="00072FED" w:rsidRDefault="00072FED">
            <w:pPr>
              <w:pStyle w:val="ConsPlusNormal"/>
              <w:jc w:val="center"/>
            </w:pPr>
            <w:r>
              <w:t>1319,3</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32068,9</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10697,1</w:t>
            </w:r>
          </w:p>
        </w:tc>
        <w:tc>
          <w:tcPr>
            <w:tcW w:w="1379" w:type="dxa"/>
          </w:tcPr>
          <w:p w:rsidR="00072FED" w:rsidRDefault="00072FED">
            <w:pPr>
              <w:pStyle w:val="ConsPlusNormal"/>
              <w:jc w:val="center"/>
            </w:pPr>
            <w:r>
              <w:t>10697,1</w:t>
            </w:r>
          </w:p>
        </w:tc>
        <w:tc>
          <w:tcPr>
            <w:tcW w:w="1383" w:type="dxa"/>
          </w:tcPr>
          <w:p w:rsidR="00072FED" w:rsidRDefault="00072FED">
            <w:pPr>
              <w:pStyle w:val="ConsPlusNormal"/>
              <w:jc w:val="center"/>
            </w:pPr>
            <w:r>
              <w:t>10674,7</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outlineLvl w:val="3"/>
            </w:pPr>
            <w:hyperlink w:anchor="P753" w:history="1">
              <w:r>
                <w:rPr>
                  <w:color w:val="0000FF"/>
                </w:rPr>
                <w:t>Подпрограмма 2</w:t>
              </w:r>
            </w:hyperlink>
            <w:r>
              <w:t xml:space="preserve"> "Туризм"</w:t>
            </w:r>
          </w:p>
        </w:tc>
        <w:tc>
          <w:tcPr>
            <w:tcW w:w="3402" w:type="dxa"/>
            <w:vMerge w:val="restart"/>
          </w:tcPr>
          <w:p w:rsidR="00072FED" w:rsidRDefault="00072FED">
            <w:pPr>
              <w:pStyle w:val="ConsPlusNormal"/>
            </w:pPr>
            <w:r>
              <w:t>министерство молодежной политики, спорта и туризма области, комитет по туризму области, органы местного самоуправления области (по согласованию), организации области (по согласованию)</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53121,4</w:t>
            </w:r>
          </w:p>
        </w:tc>
        <w:tc>
          <w:tcPr>
            <w:tcW w:w="1379" w:type="dxa"/>
          </w:tcPr>
          <w:p w:rsidR="00072FED" w:rsidRDefault="00072FED">
            <w:pPr>
              <w:pStyle w:val="ConsPlusNormal"/>
              <w:jc w:val="center"/>
            </w:pPr>
            <w:r>
              <w:t>13389,0</w:t>
            </w:r>
          </w:p>
        </w:tc>
        <w:tc>
          <w:tcPr>
            <w:tcW w:w="1379" w:type="dxa"/>
          </w:tcPr>
          <w:p w:rsidR="00072FED" w:rsidRDefault="00072FED">
            <w:pPr>
              <w:pStyle w:val="ConsPlusNormal"/>
              <w:jc w:val="center"/>
            </w:pPr>
            <w:r>
              <w:t>10845,0</w:t>
            </w:r>
          </w:p>
        </w:tc>
        <w:tc>
          <w:tcPr>
            <w:tcW w:w="1379" w:type="dxa"/>
          </w:tcPr>
          <w:p w:rsidR="00072FED" w:rsidRDefault="00072FED">
            <w:pPr>
              <w:pStyle w:val="ConsPlusNormal"/>
              <w:jc w:val="center"/>
            </w:pPr>
            <w:r>
              <w:t>9730,0</w:t>
            </w:r>
          </w:p>
        </w:tc>
        <w:tc>
          <w:tcPr>
            <w:tcW w:w="1379" w:type="dxa"/>
          </w:tcPr>
          <w:p w:rsidR="00072FED" w:rsidRDefault="00072FED">
            <w:pPr>
              <w:pStyle w:val="ConsPlusNormal"/>
              <w:jc w:val="center"/>
            </w:pPr>
            <w:r>
              <w:t>2763,6</w:t>
            </w:r>
          </w:p>
        </w:tc>
        <w:tc>
          <w:tcPr>
            <w:tcW w:w="1379" w:type="dxa"/>
          </w:tcPr>
          <w:p w:rsidR="00072FED" w:rsidRDefault="00072FED">
            <w:pPr>
              <w:pStyle w:val="ConsPlusNormal"/>
              <w:jc w:val="center"/>
            </w:pPr>
            <w:r>
              <w:t>647,8</w:t>
            </w:r>
          </w:p>
        </w:tc>
        <w:tc>
          <w:tcPr>
            <w:tcW w:w="1379" w:type="dxa"/>
          </w:tcPr>
          <w:p w:rsidR="00072FED" w:rsidRDefault="00072FED">
            <w:pPr>
              <w:pStyle w:val="ConsPlusNormal"/>
              <w:jc w:val="center"/>
            </w:pPr>
            <w:r>
              <w:t>3936,5</w:t>
            </w:r>
          </w:p>
        </w:tc>
        <w:tc>
          <w:tcPr>
            <w:tcW w:w="1379" w:type="dxa"/>
          </w:tcPr>
          <w:p w:rsidR="00072FED" w:rsidRDefault="00072FED">
            <w:pPr>
              <w:pStyle w:val="ConsPlusNormal"/>
              <w:jc w:val="center"/>
            </w:pPr>
            <w:r>
              <w:t>3936,5</w:t>
            </w:r>
          </w:p>
        </w:tc>
        <w:tc>
          <w:tcPr>
            <w:tcW w:w="1379" w:type="dxa"/>
          </w:tcPr>
          <w:p w:rsidR="00072FED" w:rsidRDefault="00072FED">
            <w:pPr>
              <w:pStyle w:val="ConsPlusNormal"/>
              <w:jc w:val="center"/>
            </w:pPr>
            <w:r>
              <w:t>3936,5</w:t>
            </w:r>
          </w:p>
        </w:tc>
        <w:tc>
          <w:tcPr>
            <w:tcW w:w="1383" w:type="dxa"/>
          </w:tcPr>
          <w:p w:rsidR="00072FED" w:rsidRDefault="00072FED">
            <w:pPr>
              <w:pStyle w:val="ConsPlusNormal"/>
              <w:jc w:val="center"/>
            </w:pPr>
            <w:r>
              <w:t>3936,5</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20649,9</w:t>
            </w:r>
          </w:p>
        </w:tc>
        <w:tc>
          <w:tcPr>
            <w:tcW w:w="1379" w:type="dxa"/>
          </w:tcPr>
          <w:p w:rsidR="00072FED" w:rsidRDefault="00072FED">
            <w:pPr>
              <w:pStyle w:val="ConsPlusNormal"/>
              <w:jc w:val="center"/>
            </w:pPr>
            <w:r>
              <w:t>467,5</w:t>
            </w:r>
          </w:p>
        </w:tc>
        <w:tc>
          <w:tcPr>
            <w:tcW w:w="1379" w:type="dxa"/>
          </w:tcPr>
          <w:p w:rsidR="00072FED" w:rsidRDefault="00072FED">
            <w:pPr>
              <w:pStyle w:val="ConsPlusNormal"/>
              <w:jc w:val="center"/>
            </w:pPr>
            <w:r>
              <w:t>500,0</w:t>
            </w:r>
          </w:p>
        </w:tc>
        <w:tc>
          <w:tcPr>
            <w:tcW w:w="1379" w:type="dxa"/>
          </w:tcPr>
          <w:p w:rsidR="00072FED" w:rsidRDefault="00072FED">
            <w:pPr>
              <w:pStyle w:val="ConsPlusNormal"/>
              <w:jc w:val="center"/>
            </w:pPr>
            <w:r>
              <w:t>525,0</w:t>
            </w:r>
          </w:p>
        </w:tc>
        <w:tc>
          <w:tcPr>
            <w:tcW w:w="1379" w:type="dxa"/>
          </w:tcPr>
          <w:p w:rsidR="00072FED" w:rsidRDefault="00072FED">
            <w:pPr>
              <w:pStyle w:val="ConsPlusNormal"/>
              <w:jc w:val="center"/>
            </w:pPr>
            <w:r>
              <w:t>2763,6</w:t>
            </w:r>
          </w:p>
        </w:tc>
        <w:tc>
          <w:tcPr>
            <w:tcW w:w="1379" w:type="dxa"/>
          </w:tcPr>
          <w:p w:rsidR="00072FED" w:rsidRDefault="00072FED">
            <w:pPr>
              <w:pStyle w:val="ConsPlusNormal"/>
              <w:jc w:val="center"/>
            </w:pPr>
            <w:r>
              <w:t>647,8</w:t>
            </w:r>
          </w:p>
        </w:tc>
        <w:tc>
          <w:tcPr>
            <w:tcW w:w="1379" w:type="dxa"/>
          </w:tcPr>
          <w:p w:rsidR="00072FED" w:rsidRDefault="00072FED">
            <w:pPr>
              <w:pStyle w:val="ConsPlusNormal"/>
              <w:jc w:val="center"/>
            </w:pPr>
            <w:r>
              <w:t>3936,5</w:t>
            </w:r>
          </w:p>
        </w:tc>
        <w:tc>
          <w:tcPr>
            <w:tcW w:w="1379" w:type="dxa"/>
          </w:tcPr>
          <w:p w:rsidR="00072FED" w:rsidRDefault="00072FED">
            <w:pPr>
              <w:pStyle w:val="ConsPlusNormal"/>
              <w:jc w:val="center"/>
            </w:pPr>
            <w:r>
              <w:t>3936,5</w:t>
            </w:r>
          </w:p>
        </w:tc>
        <w:tc>
          <w:tcPr>
            <w:tcW w:w="1379" w:type="dxa"/>
          </w:tcPr>
          <w:p w:rsidR="00072FED" w:rsidRDefault="00072FED">
            <w:pPr>
              <w:pStyle w:val="ConsPlusNormal"/>
              <w:jc w:val="center"/>
            </w:pPr>
            <w:r>
              <w:t>3936,5</w:t>
            </w:r>
          </w:p>
        </w:tc>
        <w:tc>
          <w:tcPr>
            <w:tcW w:w="1383" w:type="dxa"/>
          </w:tcPr>
          <w:p w:rsidR="00072FED" w:rsidRDefault="00072FED">
            <w:pPr>
              <w:pStyle w:val="ConsPlusNormal"/>
              <w:jc w:val="center"/>
            </w:pPr>
            <w:r>
              <w:t>3936,5</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3832,2</w:t>
            </w:r>
          </w:p>
        </w:tc>
        <w:tc>
          <w:tcPr>
            <w:tcW w:w="1379" w:type="dxa"/>
          </w:tcPr>
          <w:p w:rsidR="00072FED" w:rsidRDefault="00072FED">
            <w:pPr>
              <w:pStyle w:val="ConsPlusNormal"/>
              <w:jc w:val="center"/>
            </w:pPr>
            <w:r>
              <w:t>1827,2</w:t>
            </w:r>
          </w:p>
        </w:tc>
        <w:tc>
          <w:tcPr>
            <w:tcW w:w="1379" w:type="dxa"/>
          </w:tcPr>
          <w:p w:rsidR="00072FED" w:rsidRDefault="00072FED">
            <w:pPr>
              <w:pStyle w:val="ConsPlusNormal"/>
              <w:jc w:val="center"/>
            </w:pPr>
            <w:r>
              <w:t>1655,0</w:t>
            </w:r>
          </w:p>
        </w:tc>
        <w:tc>
          <w:tcPr>
            <w:tcW w:w="1379" w:type="dxa"/>
          </w:tcPr>
          <w:p w:rsidR="00072FED" w:rsidRDefault="00072FED">
            <w:pPr>
              <w:pStyle w:val="ConsPlusNormal"/>
              <w:jc w:val="center"/>
            </w:pPr>
            <w:r>
              <w:t>350,0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28639,3</w:t>
            </w:r>
          </w:p>
        </w:tc>
        <w:tc>
          <w:tcPr>
            <w:tcW w:w="1379" w:type="dxa"/>
          </w:tcPr>
          <w:p w:rsidR="00072FED" w:rsidRDefault="00072FED">
            <w:pPr>
              <w:pStyle w:val="ConsPlusNormal"/>
              <w:jc w:val="center"/>
            </w:pPr>
            <w:r>
              <w:t>11094,3</w:t>
            </w:r>
          </w:p>
        </w:tc>
        <w:tc>
          <w:tcPr>
            <w:tcW w:w="1379" w:type="dxa"/>
          </w:tcPr>
          <w:p w:rsidR="00072FED" w:rsidRDefault="00072FED">
            <w:pPr>
              <w:pStyle w:val="ConsPlusNormal"/>
              <w:jc w:val="center"/>
            </w:pPr>
            <w:r>
              <w:t>8690,0</w:t>
            </w:r>
          </w:p>
        </w:tc>
        <w:tc>
          <w:tcPr>
            <w:tcW w:w="1379" w:type="dxa"/>
          </w:tcPr>
          <w:p w:rsidR="00072FED" w:rsidRDefault="00072FED">
            <w:pPr>
              <w:pStyle w:val="ConsPlusNormal"/>
              <w:jc w:val="center"/>
            </w:pPr>
            <w:r>
              <w:t>8855,0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16371" w:type="dxa"/>
            <w:gridSpan w:val="10"/>
          </w:tcPr>
          <w:p w:rsidR="00072FED" w:rsidRDefault="00072FED">
            <w:pPr>
              <w:pStyle w:val="ConsPlusNormal"/>
              <w:jc w:val="center"/>
            </w:pPr>
            <w:r>
              <w:t>в том числе по исполнителям:</w:t>
            </w:r>
          </w:p>
        </w:tc>
        <w:tc>
          <w:tcPr>
            <w:tcW w:w="1379" w:type="dxa"/>
          </w:tcPr>
          <w:p w:rsidR="00072FED" w:rsidRDefault="00072FED">
            <w:pPr>
              <w:pStyle w:val="ConsPlusNormal"/>
            </w:pPr>
          </w:p>
        </w:tc>
        <w:tc>
          <w:tcPr>
            <w:tcW w:w="1383" w:type="dxa"/>
          </w:tcPr>
          <w:p w:rsidR="00072FED" w:rsidRDefault="00072FED">
            <w:pPr>
              <w:pStyle w:val="ConsPlusNormal"/>
            </w:pPr>
          </w:p>
        </w:tc>
      </w:tr>
      <w:tr w:rsidR="00072FED">
        <w:tc>
          <w:tcPr>
            <w:tcW w:w="2381" w:type="dxa"/>
            <w:vMerge/>
          </w:tcPr>
          <w:p w:rsidR="00072FED" w:rsidRDefault="00072FED"/>
        </w:tc>
        <w:tc>
          <w:tcPr>
            <w:tcW w:w="3402" w:type="dxa"/>
            <w:vMerge w:val="restart"/>
          </w:tcPr>
          <w:p w:rsidR="00072FED" w:rsidRDefault="00072FED">
            <w:pPr>
              <w:pStyle w:val="ConsPlusNormal"/>
            </w:pPr>
            <w:r>
              <w:t>министерство молодежной политики, спорта и туризма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17177,6</w:t>
            </w:r>
          </w:p>
        </w:tc>
        <w:tc>
          <w:tcPr>
            <w:tcW w:w="1379" w:type="dxa"/>
          </w:tcPr>
          <w:p w:rsidR="00072FED" w:rsidRDefault="00072FED">
            <w:pPr>
              <w:pStyle w:val="ConsPlusNormal"/>
              <w:jc w:val="center"/>
            </w:pPr>
            <w:r>
              <w:t>13389,0</w:t>
            </w:r>
          </w:p>
        </w:tc>
        <w:tc>
          <w:tcPr>
            <w:tcW w:w="1379" w:type="dxa"/>
          </w:tcPr>
          <w:p w:rsidR="00072FED" w:rsidRDefault="00072FED">
            <w:pPr>
              <w:pStyle w:val="ConsPlusNormal"/>
              <w:jc w:val="center"/>
            </w:pPr>
            <w:r>
              <w:t>500,0</w:t>
            </w:r>
          </w:p>
        </w:tc>
        <w:tc>
          <w:tcPr>
            <w:tcW w:w="1379" w:type="dxa"/>
          </w:tcPr>
          <w:p w:rsidR="00072FED" w:rsidRDefault="00072FED">
            <w:pPr>
              <w:pStyle w:val="ConsPlusNormal"/>
              <w:jc w:val="center"/>
            </w:pPr>
            <w:r>
              <w:t>525,0</w:t>
            </w:r>
          </w:p>
        </w:tc>
        <w:tc>
          <w:tcPr>
            <w:tcW w:w="1379" w:type="dxa"/>
          </w:tcPr>
          <w:p w:rsidR="00072FED" w:rsidRDefault="00072FED">
            <w:pPr>
              <w:pStyle w:val="ConsPlusNormal"/>
              <w:jc w:val="center"/>
            </w:pPr>
            <w:r>
              <w:t>2763,6</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4256,1</w:t>
            </w:r>
          </w:p>
        </w:tc>
        <w:tc>
          <w:tcPr>
            <w:tcW w:w="1379" w:type="dxa"/>
          </w:tcPr>
          <w:p w:rsidR="00072FED" w:rsidRDefault="00072FED">
            <w:pPr>
              <w:pStyle w:val="ConsPlusNormal"/>
              <w:jc w:val="center"/>
            </w:pPr>
            <w:r>
              <w:t>467,5</w:t>
            </w:r>
          </w:p>
        </w:tc>
        <w:tc>
          <w:tcPr>
            <w:tcW w:w="1379" w:type="dxa"/>
          </w:tcPr>
          <w:p w:rsidR="00072FED" w:rsidRDefault="00072FED">
            <w:pPr>
              <w:pStyle w:val="ConsPlusNormal"/>
              <w:jc w:val="center"/>
            </w:pPr>
            <w:r>
              <w:t>500,0</w:t>
            </w:r>
          </w:p>
        </w:tc>
        <w:tc>
          <w:tcPr>
            <w:tcW w:w="1379" w:type="dxa"/>
          </w:tcPr>
          <w:p w:rsidR="00072FED" w:rsidRDefault="00072FED">
            <w:pPr>
              <w:pStyle w:val="ConsPlusNormal"/>
              <w:jc w:val="center"/>
            </w:pPr>
            <w:r>
              <w:t>525,0</w:t>
            </w:r>
          </w:p>
        </w:tc>
        <w:tc>
          <w:tcPr>
            <w:tcW w:w="1379" w:type="dxa"/>
          </w:tcPr>
          <w:p w:rsidR="00072FED" w:rsidRDefault="00072FED">
            <w:pPr>
              <w:pStyle w:val="ConsPlusNormal"/>
              <w:jc w:val="center"/>
            </w:pPr>
            <w:r>
              <w:t>2763,6</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1827,2</w:t>
            </w:r>
          </w:p>
        </w:tc>
        <w:tc>
          <w:tcPr>
            <w:tcW w:w="1379" w:type="dxa"/>
          </w:tcPr>
          <w:p w:rsidR="00072FED" w:rsidRDefault="00072FED">
            <w:pPr>
              <w:pStyle w:val="ConsPlusNormal"/>
              <w:jc w:val="center"/>
            </w:pPr>
            <w:r>
              <w:t>1827,2</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11094,3</w:t>
            </w:r>
          </w:p>
        </w:tc>
        <w:tc>
          <w:tcPr>
            <w:tcW w:w="1379" w:type="dxa"/>
          </w:tcPr>
          <w:p w:rsidR="00072FED" w:rsidRDefault="00072FED">
            <w:pPr>
              <w:pStyle w:val="ConsPlusNormal"/>
              <w:jc w:val="center"/>
            </w:pPr>
            <w:r>
              <w:t>11094,3</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val="restart"/>
          </w:tcPr>
          <w:p w:rsidR="00072FED" w:rsidRDefault="00072FED">
            <w:pPr>
              <w:pStyle w:val="ConsPlusNormal"/>
            </w:pPr>
            <w:r>
              <w:t>комитет по туризму области (плательщик - управление делами Правительства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16393,8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647,8</w:t>
            </w:r>
          </w:p>
        </w:tc>
        <w:tc>
          <w:tcPr>
            <w:tcW w:w="1379" w:type="dxa"/>
          </w:tcPr>
          <w:p w:rsidR="00072FED" w:rsidRDefault="00072FED">
            <w:pPr>
              <w:pStyle w:val="ConsPlusNormal"/>
              <w:jc w:val="center"/>
            </w:pPr>
            <w:r>
              <w:t>3936,5</w:t>
            </w:r>
          </w:p>
        </w:tc>
        <w:tc>
          <w:tcPr>
            <w:tcW w:w="1379" w:type="dxa"/>
          </w:tcPr>
          <w:p w:rsidR="00072FED" w:rsidRDefault="00072FED">
            <w:pPr>
              <w:pStyle w:val="ConsPlusNormal"/>
              <w:jc w:val="center"/>
            </w:pPr>
            <w:r>
              <w:t>3936,5</w:t>
            </w:r>
          </w:p>
        </w:tc>
        <w:tc>
          <w:tcPr>
            <w:tcW w:w="1379" w:type="dxa"/>
          </w:tcPr>
          <w:p w:rsidR="00072FED" w:rsidRDefault="00072FED">
            <w:pPr>
              <w:pStyle w:val="ConsPlusNormal"/>
              <w:jc w:val="center"/>
            </w:pPr>
            <w:r>
              <w:t>3936,5</w:t>
            </w:r>
          </w:p>
        </w:tc>
        <w:tc>
          <w:tcPr>
            <w:tcW w:w="1383" w:type="dxa"/>
          </w:tcPr>
          <w:p w:rsidR="00072FED" w:rsidRDefault="00072FED">
            <w:pPr>
              <w:pStyle w:val="ConsPlusNormal"/>
              <w:jc w:val="center"/>
            </w:pPr>
            <w:r>
              <w:t>3936,5</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16393,8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647,8</w:t>
            </w:r>
          </w:p>
        </w:tc>
        <w:tc>
          <w:tcPr>
            <w:tcW w:w="1379" w:type="dxa"/>
          </w:tcPr>
          <w:p w:rsidR="00072FED" w:rsidRDefault="00072FED">
            <w:pPr>
              <w:pStyle w:val="ConsPlusNormal"/>
              <w:jc w:val="center"/>
            </w:pPr>
            <w:r>
              <w:t>3936,5</w:t>
            </w:r>
          </w:p>
        </w:tc>
        <w:tc>
          <w:tcPr>
            <w:tcW w:w="1379" w:type="dxa"/>
          </w:tcPr>
          <w:p w:rsidR="00072FED" w:rsidRDefault="00072FED">
            <w:pPr>
              <w:pStyle w:val="ConsPlusNormal"/>
              <w:jc w:val="center"/>
            </w:pPr>
            <w:r>
              <w:t>3936,5</w:t>
            </w:r>
          </w:p>
        </w:tc>
        <w:tc>
          <w:tcPr>
            <w:tcW w:w="1379" w:type="dxa"/>
          </w:tcPr>
          <w:p w:rsidR="00072FED" w:rsidRDefault="00072FED">
            <w:pPr>
              <w:pStyle w:val="ConsPlusNormal"/>
              <w:jc w:val="center"/>
            </w:pPr>
            <w:r>
              <w:t>3936,5</w:t>
            </w:r>
          </w:p>
        </w:tc>
        <w:tc>
          <w:tcPr>
            <w:tcW w:w="1383" w:type="dxa"/>
          </w:tcPr>
          <w:p w:rsidR="00072FED" w:rsidRDefault="00072FED">
            <w:pPr>
              <w:pStyle w:val="ConsPlusNormal"/>
              <w:jc w:val="center"/>
            </w:pPr>
            <w:r>
              <w:t>3936,5</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val="restart"/>
          </w:tcPr>
          <w:p w:rsidR="00072FED" w:rsidRDefault="00072FED">
            <w:pPr>
              <w:pStyle w:val="ConsPlusNormal"/>
            </w:pPr>
            <w:r>
              <w:t>органы местного самоуправления области (по согласованию)</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2005,0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1655,0</w:t>
            </w:r>
          </w:p>
        </w:tc>
        <w:tc>
          <w:tcPr>
            <w:tcW w:w="1379" w:type="dxa"/>
          </w:tcPr>
          <w:p w:rsidR="00072FED" w:rsidRDefault="00072FED">
            <w:pPr>
              <w:pStyle w:val="ConsPlusNormal"/>
              <w:jc w:val="center"/>
            </w:pPr>
            <w:r>
              <w:t>350,0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2005,0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1655,0</w:t>
            </w:r>
          </w:p>
        </w:tc>
        <w:tc>
          <w:tcPr>
            <w:tcW w:w="1379" w:type="dxa"/>
          </w:tcPr>
          <w:p w:rsidR="00072FED" w:rsidRDefault="00072FED">
            <w:pPr>
              <w:pStyle w:val="ConsPlusNormal"/>
              <w:jc w:val="center"/>
            </w:pPr>
            <w:r>
              <w:t>350,0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val="restart"/>
          </w:tcPr>
          <w:p w:rsidR="00072FED" w:rsidRDefault="00072FED">
            <w:pPr>
              <w:pStyle w:val="ConsPlusNormal"/>
            </w:pPr>
            <w:r>
              <w:t>организации области (по согласованию)</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17545,0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8690,0</w:t>
            </w:r>
          </w:p>
        </w:tc>
        <w:tc>
          <w:tcPr>
            <w:tcW w:w="1379" w:type="dxa"/>
          </w:tcPr>
          <w:p w:rsidR="00072FED" w:rsidRDefault="00072FED">
            <w:pPr>
              <w:pStyle w:val="ConsPlusNormal"/>
              <w:jc w:val="center"/>
            </w:pPr>
            <w:r>
              <w:t>8855,0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w:t>
            </w:r>
            <w:r>
              <w:lastRenderedPageBreak/>
              <w:t>е источники (прогнозно)</w:t>
            </w:r>
          </w:p>
        </w:tc>
        <w:tc>
          <w:tcPr>
            <w:tcW w:w="1757" w:type="dxa"/>
          </w:tcPr>
          <w:p w:rsidR="00072FED" w:rsidRDefault="00072FED">
            <w:pPr>
              <w:pStyle w:val="ConsPlusNormal"/>
              <w:jc w:val="center"/>
            </w:pPr>
            <w:r>
              <w:lastRenderedPageBreak/>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lastRenderedPageBreak/>
              <w:t>Основное мероприятие 2.1 "Создание благоприятных условий для развития туристической отрасли региона в рамках формирования муниципальных туристских кластеров"</w:t>
            </w:r>
          </w:p>
        </w:tc>
        <w:tc>
          <w:tcPr>
            <w:tcW w:w="3402" w:type="dxa"/>
            <w:vMerge w:val="restart"/>
          </w:tcPr>
          <w:p w:rsidR="00072FED" w:rsidRDefault="00072FED">
            <w:pPr>
              <w:pStyle w:val="ConsPlusNormal"/>
            </w:pPr>
            <w:r>
              <w:t>министерство молодежной политики, спорта и туризма области, органы местного самоуправления области (по согласованию), организации области (по согласованию)</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28850,0</w:t>
            </w:r>
          </w:p>
        </w:tc>
        <w:tc>
          <w:tcPr>
            <w:tcW w:w="1379" w:type="dxa"/>
          </w:tcPr>
          <w:p w:rsidR="00072FED" w:rsidRDefault="00072FED">
            <w:pPr>
              <w:pStyle w:val="ConsPlusNormal"/>
              <w:jc w:val="center"/>
            </w:pPr>
            <w:r>
              <w:t>11100,0</w:t>
            </w:r>
          </w:p>
        </w:tc>
        <w:tc>
          <w:tcPr>
            <w:tcW w:w="1379" w:type="dxa"/>
          </w:tcPr>
          <w:p w:rsidR="00072FED" w:rsidRDefault="00072FED">
            <w:pPr>
              <w:pStyle w:val="ConsPlusNormal"/>
              <w:jc w:val="center"/>
            </w:pPr>
            <w:r>
              <w:t>9220,0</w:t>
            </w:r>
          </w:p>
        </w:tc>
        <w:tc>
          <w:tcPr>
            <w:tcW w:w="1379" w:type="dxa"/>
          </w:tcPr>
          <w:p w:rsidR="00072FED" w:rsidRDefault="00072FED">
            <w:pPr>
              <w:pStyle w:val="ConsPlusNormal"/>
              <w:jc w:val="center"/>
            </w:pPr>
            <w:r>
              <w:t>8530,0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50,0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50,0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1620,0</w:t>
            </w:r>
          </w:p>
        </w:tc>
        <w:tc>
          <w:tcPr>
            <w:tcW w:w="1379" w:type="dxa"/>
          </w:tcPr>
          <w:p w:rsidR="00072FED" w:rsidRDefault="00072FED">
            <w:pPr>
              <w:pStyle w:val="ConsPlusNormal"/>
              <w:jc w:val="center"/>
            </w:pPr>
            <w:r>
              <w:t>750,0</w:t>
            </w:r>
          </w:p>
        </w:tc>
        <w:tc>
          <w:tcPr>
            <w:tcW w:w="1379" w:type="dxa"/>
          </w:tcPr>
          <w:p w:rsidR="00072FED" w:rsidRDefault="00072FED">
            <w:pPr>
              <w:pStyle w:val="ConsPlusNormal"/>
              <w:jc w:val="center"/>
            </w:pPr>
            <w:r>
              <w:t>770,0</w:t>
            </w:r>
          </w:p>
        </w:tc>
        <w:tc>
          <w:tcPr>
            <w:tcW w:w="1379" w:type="dxa"/>
          </w:tcPr>
          <w:p w:rsidR="00072FED" w:rsidRDefault="00072FED">
            <w:pPr>
              <w:pStyle w:val="ConsPlusNormal"/>
              <w:jc w:val="center"/>
            </w:pPr>
            <w:r>
              <w:t>100,0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27180,0</w:t>
            </w:r>
          </w:p>
        </w:tc>
        <w:tc>
          <w:tcPr>
            <w:tcW w:w="1379" w:type="dxa"/>
          </w:tcPr>
          <w:p w:rsidR="00072FED" w:rsidRDefault="00072FED">
            <w:pPr>
              <w:pStyle w:val="ConsPlusNormal"/>
              <w:jc w:val="center"/>
            </w:pPr>
            <w:r>
              <w:t>10350,0</w:t>
            </w:r>
          </w:p>
        </w:tc>
        <w:tc>
          <w:tcPr>
            <w:tcW w:w="1379" w:type="dxa"/>
          </w:tcPr>
          <w:p w:rsidR="00072FED" w:rsidRDefault="00072FED">
            <w:pPr>
              <w:pStyle w:val="ConsPlusNormal"/>
              <w:jc w:val="center"/>
            </w:pPr>
            <w:r>
              <w:t>8400,0</w:t>
            </w:r>
          </w:p>
        </w:tc>
        <w:tc>
          <w:tcPr>
            <w:tcW w:w="1379" w:type="dxa"/>
          </w:tcPr>
          <w:p w:rsidR="00072FED" w:rsidRDefault="00072FED">
            <w:pPr>
              <w:pStyle w:val="ConsPlusNormal"/>
              <w:jc w:val="center"/>
            </w:pPr>
            <w:r>
              <w:t>8430,0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Основное мероприятие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3402" w:type="dxa"/>
            <w:vMerge w:val="restart"/>
          </w:tcPr>
          <w:p w:rsidR="00072FED" w:rsidRDefault="00072FED">
            <w:pPr>
              <w:pStyle w:val="ConsPlusNormal"/>
            </w:pPr>
            <w:r>
              <w:t>министерство молодежной политики, спорта и туризма области, комитет по туризму области (плательщик - управление делами Правительства области), органы местного самоуправления области (по согласованию), организации области (по согласованию)</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22519,9</w:t>
            </w:r>
          </w:p>
        </w:tc>
        <w:tc>
          <w:tcPr>
            <w:tcW w:w="1379" w:type="dxa"/>
          </w:tcPr>
          <w:p w:rsidR="00072FED" w:rsidRDefault="00072FED">
            <w:pPr>
              <w:pStyle w:val="ConsPlusNormal"/>
              <w:jc w:val="center"/>
            </w:pPr>
            <w:r>
              <w:t>1257,5</w:t>
            </w:r>
          </w:p>
        </w:tc>
        <w:tc>
          <w:tcPr>
            <w:tcW w:w="1379" w:type="dxa"/>
          </w:tcPr>
          <w:p w:rsidR="00072FED" w:rsidRDefault="00072FED">
            <w:pPr>
              <w:pStyle w:val="ConsPlusNormal"/>
              <w:jc w:val="center"/>
            </w:pPr>
            <w:r>
              <w:t>1255,0</w:t>
            </w:r>
          </w:p>
        </w:tc>
        <w:tc>
          <w:tcPr>
            <w:tcW w:w="1379" w:type="dxa"/>
          </w:tcPr>
          <w:p w:rsidR="00072FED" w:rsidRDefault="00072FED">
            <w:pPr>
              <w:pStyle w:val="ConsPlusNormal"/>
              <w:jc w:val="center"/>
            </w:pPr>
            <w:r>
              <w:t>850,0</w:t>
            </w:r>
          </w:p>
        </w:tc>
        <w:tc>
          <w:tcPr>
            <w:tcW w:w="1379" w:type="dxa"/>
          </w:tcPr>
          <w:p w:rsidR="00072FED" w:rsidRDefault="00072FED">
            <w:pPr>
              <w:pStyle w:val="ConsPlusNormal"/>
              <w:jc w:val="center"/>
            </w:pPr>
            <w:r>
              <w:t>2763,6</w:t>
            </w:r>
          </w:p>
        </w:tc>
        <w:tc>
          <w:tcPr>
            <w:tcW w:w="1379" w:type="dxa"/>
          </w:tcPr>
          <w:p w:rsidR="00072FED" w:rsidRDefault="00072FED">
            <w:pPr>
              <w:pStyle w:val="ConsPlusNormal"/>
              <w:jc w:val="center"/>
            </w:pPr>
            <w:r>
              <w:t>647,8</w:t>
            </w:r>
          </w:p>
        </w:tc>
        <w:tc>
          <w:tcPr>
            <w:tcW w:w="1379" w:type="dxa"/>
          </w:tcPr>
          <w:p w:rsidR="00072FED" w:rsidRDefault="00072FED">
            <w:pPr>
              <w:pStyle w:val="ConsPlusNormal"/>
              <w:jc w:val="center"/>
            </w:pPr>
            <w:r>
              <w:t>3936,5</w:t>
            </w:r>
          </w:p>
        </w:tc>
        <w:tc>
          <w:tcPr>
            <w:tcW w:w="1379" w:type="dxa"/>
          </w:tcPr>
          <w:p w:rsidR="00072FED" w:rsidRDefault="00072FED">
            <w:pPr>
              <w:pStyle w:val="ConsPlusNormal"/>
              <w:jc w:val="center"/>
            </w:pPr>
            <w:r>
              <w:t>3936,5</w:t>
            </w:r>
          </w:p>
        </w:tc>
        <w:tc>
          <w:tcPr>
            <w:tcW w:w="1379" w:type="dxa"/>
          </w:tcPr>
          <w:p w:rsidR="00072FED" w:rsidRDefault="00072FED">
            <w:pPr>
              <w:pStyle w:val="ConsPlusNormal"/>
              <w:jc w:val="center"/>
            </w:pPr>
            <w:r>
              <w:t>3936,5</w:t>
            </w:r>
          </w:p>
        </w:tc>
        <w:tc>
          <w:tcPr>
            <w:tcW w:w="1383" w:type="dxa"/>
          </w:tcPr>
          <w:p w:rsidR="00072FED" w:rsidRDefault="00072FED">
            <w:pPr>
              <w:pStyle w:val="ConsPlusNormal"/>
              <w:jc w:val="center"/>
            </w:pPr>
            <w:r>
              <w:t>3936,5</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20574,9</w:t>
            </w:r>
          </w:p>
        </w:tc>
        <w:tc>
          <w:tcPr>
            <w:tcW w:w="1379" w:type="dxa"/>
          </w:tcPr>
          <w:p w:rsidR="00072FED" w:rsidRDefault="00072FED">
            <w:pPr>
              <w:pStyle w:val="ConsPlusNormal"/>
              <w:jc w:val="center"/>
            </w:pPr>
            <w:r>
              <w:t>442,5</w:t>
            </w:r>
          </w:p>
        </w:tc>
        <w:tc>
          <w:tcPr>
            <w:tcW w:w="1379" w:type="dxa"/>
          </w:tcPr>
          <w:p w:rsidR="00072FED" w:rsidRDefault="00072FED">
            <w:pPr>
              <w:pStyle w:val="ConsPlusNormal"/>
              <w:jc w:val="center"/>
            </w:pPr>
            <w:r>
              <w:t>450,0</w:t>
            </w:r>
          </w:p>
        </w:tc>
        <w:tc>
          <w:tcPr>
            <w:tcW w:w="1379" w:type="dxa"/>
          </w:tcPr>
          <w:p w:rsidR="00072FED" w:rsidRDefault="00072FED">
            <w:pPr>
              <w:pStyle w:val="ConsPlusNormal"/>
              <w:jc w:val="center"/>
            </w:pPr>
            <w:r>
              <w:t>525,0</w:t>
            </w:r>
          </w:p>
        </w:tc>
        <w:tc>
          <w:tcPr>
            <w:tcW w:w="1379" w:type="dxa"/>
          </w:tcPr>
          <w:p w:rsidR="00072FED" w:rsidRDefault="00072FED">
            <w:pPr>
              <w:pStyle w:val="ConsPlusNormal"/>
              <w:jc w:val="center"/>
            </w:pPr>
            <w:r>
              <w:t>2763,6</w:t>
            </w:r>
          </w:p>
        </w:tc>
        <w:tc>
          <w:tcPr>
            <w:tcW w:w="1379" w:type="dxa"/>
          </w:tcPr>
          <w:p w:rsidR="00072FED" w:rsidRDefault="00072FED">
            <w:pPr>
              <w:pStyle w:val="ConsPlusNormal"/>
              <w:jc w:val="center"/>
            </w:pPr>
            <w:r>
              <w:t>647,8</w:t>
            </w:r>
          </w:p>
        </w:tc>
        <w:tc>
          <w:tcPr>
            <w:tcW w:w="1379" w:type="dxa"/>
          </w:tcPr>
          <w:p w:rsidR="00072FED" w:rsidRDefault="00072FED">
            <w:pPr>
              <w:pStyle w:val="ConsPlusNormal"/>
              <w:jc w:val="center"/>
            </w:pPr>
            <w:r>
              <w:t>3936,5</w:t>
            </w:r>
          </w:p>
        </w:tc>
        <w:tc>
          <w:tcPr>
            <w:tcW w:w="1379" w:type="dxa"/>
          </w:tcPr>
          <w:p w:rsidR="00072FED" w:rsidRDefault="00072FED">
            <w:pPr>
              <w:pStyle w:val="ConsPlusNormal"/>
              <w:jc w:val="center"/>
            </w:pPr>
            <w:r>
              <w:t>3936,5</w:t>
            </w:r>
          </w:p>
        </w:tc>
        <w:tc>
          <w:tcPr>
            <w:tcW w:w="1379" w:type="dxa"/>
          </w:tcPr>
          <w:p w:rsidR="00072FED" w:rsidRDefault="00072FED">
            <w:pPr>
              <w:pStyle w:val="ConsPlusNormal"/>
              <w:jc w:val="center"/>
            </w:pPr>
            <w:r>
              <w:t>3936,5</w:t>
            </w:r>
          </w:p>
        </w:tc>
        <w:tc>
          <w:tcPr>
            <w:tcW w:w="1383" w:type="dxa"/>
          </w:tcPr>
          <w:p w:rsidR="00072FED" w:rsidRDefault="00072FED">
            <w:pPr>
              <w:pStyle w:val="ConsPlusNormal"/>
              <w:jc w:val="center"/>
            </w:pPr>
            <w:r>
              <w:t>3936,5</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1110,0</w:t>
            </w:r>
          </w:p>
        </w:tc>
        <w:tc>
          <w:tcPr>
            <w:tcW w:w="1379" w:type="dxa"/>
          </w:tcPr>
          <w:p w:rsidR="00072FED" w:rsidRDefault="00072FED">
            <w:pPr>
              <w:pStyle w:val="ConsPlusNormal"/>
              <w:jc w:val="center"/>
            </w:pPr>
            <w:r>
              <w:t>545,0</w:t>
            </w:r>
          </w:p>
        </w:tc>
        <w:tc>
          <w:tcPr>
            <w:tcW w:w="1379" w:type="dxa"/>
          </w:tcPr>
          <w:p w:rsidR="00072FED" w:rsidRDefault="00072FED">
            <w:pPr>
              <w:pStyle w:val="ConsPlusNormal"/>
              <w:jc w:val="center"/>
            </w:pPr>
            <w:r>
              <w:t>565,0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835,0</w:t>
            </w:r>
          </w:p>
        </w:tc>
        <w:tc>
          <w:tcPr>
            <w:tcW w:w="1379" w:type="dxa"/>
          </w:tcPr>
          <w:p w:rsidR="00072FED" w:rsidRDefault="00072FED">
            <w:pPr>
              <w:pStyle w:val="ConsPlusNormal"/>
              <w:jc w:val="center"/>
            </w:pPr>
            <w:r>
              <w:t>270,0</w:t>
            </w:r>
          </w:p>
        </w:tc>
        <w:tc>
          <w:tcPr>
            <w:tcW w:w="1379" w:type="dxa"/>
          </w:tcPr>
          <w:p w:rsidR="00072FED" w:rsidRDefault="00072FED">
            <w:pPr>
              <w:pStyle w:val="ConsPlusNormal"/>
              <w:jc w:val="center"/>
            </w:pPr>
            <w:r>
              <w:t>240,0</w:t>
            </w:r>
          </w:p>
        </w:tc>
        <w:tc>
          <w:tcPr>
            <w:tcW w:w="1379" w:type="dxa"/>
          </w:tcPr>
          <w:p w:rsidR="00072FED" w:rsidRDefault="00072FED">
            <w:pPr>
              <w:pStyle w:val="ConsPlusNormal"/>
              <w:jc w:val="center"/>
            </w:pPr>
            <w:r>
              <w:t>325,0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Основное мероприятие 2.3 "Формирование конкурентоспособного туристского продукта области"</w:t>
            </w:r>
          </w:p>
        </w:tc>
        <w:tc>
          <w:tcPr>
            <w:tcW w:w="3402" w:type="dxa"/>
            <w:vMerge w:val="restart"/>
          </w:tcPr>
          <w:p w:rsidR="00072FED" w:rsidRDefault="00072FED">
            <w:pPr>
              <w:pStyle w:val="ConsPlusNormal"/>
            </w:pPr>
            <w:r>
              <w:t xml:space="preserve">министерство молодежной политики, спорта и туризма области (плательщик - управление делами Правительства области), органы местного самоуправления области (по согласованию), </w:t>
            </w:r>
            <w:r>
              <w:lastRenderedPageBreak/>
              <w:t>организации области (по согласованию)</w:t>
            </w:r>
          </w:p>
        </w:tc>
        <w:tc>
          <w:tcPr>
            <w:tcW w:w="1559" w:type="dxa"/>
          </w:tcPr>
          <w:p w:rsidR="00072FED" w:rsidRDefault="00072FED">
            <w:pPr>
              <w:pStyle w:val="ConsPlusNormal"/>
            </w:pPr>
            <w:r>
              <w:lastRenderedPageBreak/>
              <w:t>всего</w:t>
            </w:r>
          </w:p>
        </w:tc>
        <w:tc>
          <w:tcPr>
            <w:tcW w:w="1757" w:type="dxa"/>
          </w:tcPr>
          <w:p w:rsidR="00072FED" w:rsidRDefault="00072FED">
            <w:pPr>
              <w:pStyle w:val="ConsPlusNormal"/>
              <w:jc w:val="center"/>
            </w:pPr>
            <w:r>
              <w:t>1706,5</w:t>
            </w:r>
          </w:p>
        </w:tc>
        <w:tc>
          <w:tcPr>
            <w:tcW w:w="1379" w:type="dxa"/>
          </w:tcPr>
          <w:p w:rsidR="00072FED" w:rsidRDefault="00072FED">
            <w:pPr>
              <w:pStyle w:val="ConsPlusNormal"/>
              <w:jc w:val="center"/>
            </w:pPr>
            <w:r>
              <w:t>996,5</w:t>
            </w:r>
          </w:p>
        </w:tc>
        <w:tc>
          <w:tcPr>
            <w:tcW w:w="1379" w:type="dxa"/>
          </w:tcPr>
          <w:p w:rsidR="00072FED" w:rsidRDefault="00072FED">
            <w:pPr>
              <w:pStyle w:val="ConsPlusNormal"/>
              <w:jc w:val="center"/>
            </w:pPr>
            <w:r>
              <w:t>360,0</w:t>
            </w:r>
          </w:p>
        </w:tc>
        <w:tc>
          <w:tcPr>
            <w:tcW w:w="1379" w:type="dxa"/>
          </w:tcPr>
          <w:p w:rsidR="00072FED" w:rsidRDefault="00072FED">
            <w:pPr>
              <w:pStyle w:val="ConsPlusNormal"/>
              <w:jc w:val="center"/>
            </w:pPr>
            <w:r>
              <w:t>350,0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 xml:space="preserve">местные бюджеты </w:t>
            </w:r>
            <w:r>
              <w:lastRenderedPageBreak/>
              <w:t>(прогнозно)</w:t>
            </w:r>
          </w:p>
        </w:tc>
        <w:tc>
          <w:tcPr>
            <w:tcW w:w="1757" w:type="dxa"/>
          </w:tcPr>
          <w:p w:rsidR="00072FED" w:rsidRDefault="00072FED">
            <w:pPr>
              <w:pStyle w:val="ConsPlusNormal"/>
              <w:jc w:val="center"/>
            </w:pPr>
            <w:r>
              <w:lastRenderedPageBreak/>
              <w:t>1082,2</w:t>
            </w:r>
          </w:p>
        </w:tc>
        <w:tc>
          <w:tcPr>
            <w:tcW w:w="1379" w:type="dxa"/>
          </w:tcPr>
          <w:p w:rsidR="00072FED" w:rsidRDefault="00072FED">
            <w:pPr>
              <w:pStyle w:val="ConsPlusNormal"/>
              <w:jc w:val="center"/>
            </w:pPr>
            <w:r>
              <w:t>522,2</w:t>
            </w:r>
          </w:p>
        </w:tc>
        <w:tc>
          <w:tcPr>
            <w:tcW w:w="1379" w:type="dxa"/>
          </w:tcPr>
          <w:p w:rsidR="00072FED" w:rsidRDefault="00072FED">
            <w:pPr>
              <w:pStyle w:val="ConsPlusNormal"/>
              <w:jc w:val="center"/>
            </w:pPr>
            <w:r>
              <w:t>310,0</w:t>
            </w:r>
          </w:p>
        </w:tc>
        <w:tc>
          <w:tcPr>
            <w:tcW w:w="1379" w:type="dxa"/>
          </w:tcPr>
          <w:p w:rsidR="00072FED" w:rsidRDefault="00072FED">
            <w:pPr>
              <w:pStyle w:val="ConsPlusNormal"/>
              <w:jc w:val="center"/>
            </w:pPr>
            <w:r>
              <w:t>250,0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624,3</w:t>
            </w:r>
          </w:p>
        </w:tc>
        <w:tc>
          <w:tcPr>
            <w:tcW w:w="1379" w:type="dxa"/>
          </w:tcPr>
          <w:p w:rsidR="00072FED" w:rsidRDefault="00072FED">
            <w:pPr>
              <w:pStyle w:val="ConsPlusNormal"/>
              <w:jc w:val="center"/>
            </w:pPr>
            <w:r>
              <w:t>474,3</w:t>
            </w:r>
          </w:p>
        </w:tc>
        <w:tc>
          <w:tcPr>
            <w:tcW w:w="1379" w:type="dxa"/>
          </w:tcPr>
          <w:p w:rsidR="00072FED" w:rsidRDefault="00072FED">
            <w:pPr>
              <w:pStyle w:val="ConsPlusNormal"/>
              <w:jc w:val="center"/>
            </w:pPr>
            <w:r>
              <w:t>50,0</w:t>
            </w:r>
          </w:p>
        </w:tc>
        <w:tc>
          <w:tcPr>
            <w:tcW w:w="1379" w:type="dxa"/>
          </w:tcPr>
          <w:p w:rsidR="00072FED" w:rsidRDefault="00072FED">
            <w:pPr>
              <w:pStyle w:val="ConsPlusNormal"/>
              <w:jc w:val="center"/>
            </w:pPr>
            <w:r>
              <w:t>100,0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 xml:space="preserve">Основное мероприятие 2.4 "Формирование условий для 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региона для участия в федеральной целевой </w:t>
            </w:r>
            <w:hyperlink r:id="rId457" w:history="1">
              <w:r>
                <w:rPr>
                  <w:color w:val="0000FF"/>
                </w:rPr>
                <w:t>программе</w:t>
              </w:r>
            </w:hyperlink>
            <w:r>
              <w:t xml:space="preserve"> "Развитие внутреннего и въездного туризма в Российской Федерации (2011 - 2018 годы)"</w:t>
            </w:r>
          </w:p>
        </w:tc>
        <w:tc>
          <w:tcPr>
            <w:tcW w:w="3402" w:type="dxa"/>
            <w:vMerge w:val="restart"/>
          </w:tcPr>
          <w:p w:rsidR="00072FED" w:rsidRDefault="00072FED">
            <w:pPr>
              <w:pStyle w:val="ConsPlusNormal"/>
            </w:pPr>
            <w:r>
              <w:t>министерство молодежной политики, спорта и туризма области, органы местного самоуправления области (по согласованию)</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45,0</w:t>
            </w:r>
          </w:p>
        </w:tc>
        <w:tc>
          <w:tcPr>
            <w:tcW w:w="1379" w:type="dxa"/>
          </w:tcPr>
          <w:p w:rsidR="00072FED" w:rsidRDefault="00072FED">
            <w:pPr>
              <w:pStyle w:val="ConsPlusNormal"/>
              <w:jc w:val="center"/>
            </w:pPr>
            <w:r>
              <w:t>35,0</w:t>
            </w:r>
          </w:p>
        </w:tc>
        <w:tc>
          <w:tcPr>
            <w:tcW w:w="1379" w:type="dxa"/>
          </w:tcPr>
          <w:p w:rsidR="00072FED" w:rsidRDefault="00072FED">
            <w:pPr>
              <w:pStyle w:val="ConsPlusNormal"/>
              <w:jc w:val="center"/>
            </w:pPr>
            <w:r>
              <w:t>10,0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25,0</w:t>
            </w:r>
          </w:p>
        </w:tc>
        <w:tc>
          <w:tcPr>
            <w:tcW w:w="1379" w:type="dxa"/>
          </w:tcPr>
          <w:p w:rsidR="00072FED" w:rsidRDefault="00072FED">
            <w:pPr>
              <w:pStyle w:val="ConsPlusNormal"/>
              <w:jc w:val="center"/>
            </w:pPr>
            <w:r>
              <w:t>25,0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20,0</w:t>
            </w:r>
          </w:p>
        </w:tc>
        <w:tc>
          <w:tcPr>
            <w:tcW w:w="1379" w:type="dxa"/>
          </w:tcPr>
          <w:p w:rsidR="00072FED" w:rsidRDefault="00072FED">
            <w:pPr>
              <w:pStyle w:val="ConsPlusNormal"/>
              <w:jc w:val="center"/>
            </w:pPr>
            <w:r>
              <w:t>10,0</w:t>
            </w:r>
          </w:p>
        </w:tc>
        <w:tc>
          <w:tcPr>
            <w:tcW w:w="1379" w:type="dxa"/>
          </w:tcPr>
          <w:p w:rsidR="00072FED" w:rsidRDefault="00072FED">
            <w:pPr>
              <w:pStyle w:val="ConsPlusNormal"/>
              <w:jc w:val="center"/>
            </w:pPr>
            <w:r>
              <w:t>10,0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 xml:space="preserve">Основное мероприятие 2.5 "Популяризация туристических объектов, связанных с именем Ю.А. Гагарина, авиацией и космонавтикой. Позиционирование </w:t>
            </w:r>
            <w:r>
              <w:lastRenderedPageBreak/>
              <w:t>бренда "Саратовская область - первая космическая гавань Земли"</w:t>
            </w:r>
          </w:p>
        </w:tc>
        <w:tc>
          <w:tcPr>
            <w:tcW w:w="3402" w:type="dxa"/>
            <w:vMerge w:val="restart"/>
          </w:tcPr>
          <w:p w:rsidR="00072FED" w:rsidRDefault="00072FED">
            <w:pPr>
              <w:pStyle w:val="ConsPlusNormal"/>
            </w:pPr>
            <w:r>
              <w:lastRenderedPageBreak/>
              <w:t>министерство молодежной политики, спорта и туризма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outlineLvl w:val="3"/>
            </w:pPr>
            <w:hyperlink w:anchor="P1044" w:history="1">
              <w:r>
                <w:rPr>
                  <w:color w:val="0000FF"/>
                </w:rPr>
                <w:t>Подпрограмма 3</w:t>
              </w:r>
            </w:hyperlink>
            <w:r>
              <w:t xml:space="preserve"> "Молодежная политика"</w:t>
            </w:r>
          </w:p>
        </w:tc>
        <w:tc>
          <w:tcPr>
            <w:tcW w:w="3402" w:type="dxa"/>
            <w:vMerge w:val="restart"/>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 министерство образования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241178,0</w:t>
            </w:r>
          </w:p>
        </w:tc>
        <w:tc>
          <w:tcPr>
            <w:tcW w:w="1379" w:type="dxa"/>
          </w:tcPr>
          <w:p w:rsidR="00072FED" w:rsidRDefault="00072FED">
            <w:pPr>
              <w:pStyle w:val="ConsPlusNormal"/>
              <w:jc w:val="center"/>
            </w:pPr>
            <w:r>
              <w:t>1591,6</w:t>
            </w:r>
          </w:p>
        </w:tc>
        <w:tc>
          <w:tcPr>
            <w:tcW w:w="1379" w:type="dxa"/>
          </w:tcPr>
          <w:p w:rsidR="00072FED" w:rsidRDefault="00072FED">
            <w:pPr>
              <w:pStyle w:val="ConsPlusNormal"/>
              <w:jc w:val="center"/>
            </w:pPr>
            <w:r>
              <w:t>19925,0</w:t>
            </w:r>
          </w:p>
        </w:tc>
        <w:tc>
          <w:tcPr>
            <w:tcW w:w="1379" w:type="dxa"/>
          </w:tcPr>
          <w:p w:rsidR="00072FED" w:rsidRDefault="00072FED">
            <w:pPr>
              <w:pStyle w:val="ConsPlusNormal"/>
              <w:jc w:val="center"/>
            </w:pPr>
            <w:r>
              <w:t>25489,7</w:t>
            </w:r>
          </w:p>
        </w:tc>
        <w:tc>
          <w:tcPr>
            <w:tcW w:w="1379" w:type="dxa"/>
          </w:tcPr>
          <w:p w:rsidR="00072FED" w:rsidRDefault="00072FED">
            <w:pPr>
              <w:pStyle w:val="ConsPlusNormal"/>
              <w:jc w:val="center"/>
            </w:pPr>
            <w:r>
              <w:t>22835,0</w:t>
            </w:r>
          </w:p>
        </w:tc>
        <w:tc>
          <w:tcPr>
            <w:tcW w:w="1379" w:type="dxa"/>
          </w:tcPr>
          <w:p w:rsidR="00072FED" w:rsidRDefault="00072FED">
            <w:pPr>
              <w:pStyle w:val="ConsPlusNormal"/>
              <w:jc w:val="center"/>
            </w:pPr>
            <w:r>
              <w:t>25871,2</w:t>
            </w:r>
          </w:p>
        </w:tc>
        <w:tc>
          <w:tcPr>
            <w:tcW w:w="1379" w:type="dxa"/>
          </w:tcPr>
          <w:p w:rsidR="00072FED" w:rsidRDefault="00072FED">
            <w:pPr>
              <w:pStyle w:val="ConsPlusNormal"/>
              <w:jc w:val="center"/>
            </w:pPr>
            <w:r>
              <w:t>33419,3</w:t>
            </w:r>
          </w:p>
        </w:tc>
        <w:tc>
          <w:tcPr>
            <w:tcW w:w="1379" w:type="dxa"/>
          </w:tcPr>
          <w:p w:rsidR="00072FED" w:rsidRDefault="00072FED">
            <w:pPr>
              <w:pStyle w:val="ConsPlusNormal"/>
              <w:jc w:val="center"/>
            </w:pPr>
            <w:r>
              <w:t>38884,8</w:t>
            </w:r>
          </w:p>
        </w:tc>
        <w:tc>
          <w:tcPr>
            <w:tcW w:w="1379" w:type="dxa"/>
          </w:tcPr>
          <w:p w:rsidR="00072FED" w:rsidRDefault="00072FED">
            <w:pPr>
              <w:pStyle w:val="ConsPlusNormal"/>
              <w:jc w:val="center"/>
            </w:pPr>
            <w:r>
              <w:t>36167,1</w:t>
            </w:r>
          </w:p>
        </w:tc>
        <w:tc>
          <w:tcPr>
            <w:tcW w:w="1383" w:type="dxa"/>
          </w:tcPr>
          <w:p w:rsidR="00072FED" w:rsidRDefault="00072FED">
            <w:pPr>
              <w:pStyle w:val="ConsPlusNormal"/>
              <w:jc w:val="center"/>
            </w:pPr>
            <w:r>
              <w:t>36994,3</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222500,2</w:t>
            </w:r>
          </w:p>
        </w:tc>
        <w:tc>
          <w:tcPr>
            <w:tcW w:w="1379" w:type="dxa"/>
          </w:tcPr>
          <w:p w:rsidR="00072FED" w:rsidRDefault="00072FED">
            <w:pPr>
              <w:pStyle w:val="ConsPlusNormal"/>
              <w:jc w:val="center"/>
            </w:pPr>
            <w:r>
              <w:t>1591,6</w:t>
            </w:r>
          </w:p>
        </w:tc>
        <w:tc>
          <w:tcPr>
            <w:tcW w:w="1379" w:type="dxa"/>
          </w:tcPr>
          <w:p w:rsidR="00072FED" w:rsidRDefault="00072FED">
            <w:pPr>
              <w:pStyle w:val="ConsPlusNormal"/>
              <w:jc w:val="center"/>
            </w:pPr>
            <w:r>
              <w:t>19925,0</w:t>
            </w:r>
          </w:p>
        </w:tc>
        <w:tc>
          <w:tcPr>
            <w:tcW w:w="1379" w:type="dxa"/>
          </w:tcPr>
          <w:p w:rsidR="00072FED" w:rsidRDefault="00072FED">
            <w:pPr>
              <w:pStyle w:val="ConsPlusNormal"/>
              <w:jc w:val="center"/>
            </w:pPr>
            <w:r>
              <w:t>19411,9</w:t>
            </w:r>
          </w:p>
        </w:tc>
        <w:tc>
          <w:tcPr>
            <w:tcW w:w="1379" w:type="dxa"/>
          </w:tcPr>
          <w:p w:rsidR="00072FED" w:rsidRDefault="00072FED">
            <w:pPr>
              <w:pStyle w:val="ConsPlusNormal"/>
              <w:jc w:val="center"/>
            </w:pPr>
            <w:r>
              <w:t>20210,0</w:t>
            </w:r>
          </w:p>
        </w:tc>
        <w:tc>
          <w:tcPr>
            <w:tcW w:w="1379" w:type="dxa"/>
          </w:tcPr>
          <w:p w:rsidR="00072FED" w:rsidRDefault="00072FED">
            <w:pPr>
              <w:pStyle w:val="ConsPlusNormal"/>
              <w:jc w:val="center"/>
            </w:pPr>
            <w:r>
              <w:t>22756,2</w:t>
            </w:r>
          </w:p>
        </w:tc>
        <w:tc>
          <w:tcPr>
            <w:tcW w:w="1379" w:type="dxa"/>
          </w:tcPr>
          <w:p w:rsidR="00072FED" w:rsidRDefault="00072FED">
            <w:pPr>
              <w:pStyle w:val="ConsPlusNormal"/>
              <w:jc w:val="center"/>
            </w:pPr>
            <w:r>
              <w:t>29989,3</w:t>
            </w:r>
          </w:p>
        </w:tc>
        <w:tc>
          <w:tcPr>
            <w:tcW w:w="1379" w:type="dxa"/>
          </w:tcPr>
          <w:p w:rsidR="00072FED" w:rsidRDefault="00072FED">
            <w:pPr>
              <w:pStyle w:val="ConsPlusNormal"/>
              <w:jc w:val="center"/>
            </w:pPr>
            <w:r>
              <w:t>35454,8</w:t>
            </w:r>
          </w:p>
        </w:tc>
        <w:tc>
          <w:tcPr>
            <w:tcW w:w="1379" w:type="dxa"/>
          </w:tcPr>
          <w:p w:rsidR="00072FED" w:rsidRDefault="00072FED">
            <w:pPr>
              <w:pStyle w:val="ConsPlusNormal"/>
              <w:jc w:val="center"/>
            </w:pPr>
            <w:r>
              <w:t>36167,1</w:t>
            </w:r>
          </w:p>
        </w:tc>
        <w:tc>
          <w:tcPr>
            <w:tcW w:w="1383" w:type="dxa"/>
          </w:tcPr>
          <w:p w:rsidR="00072FED" w:rsidRDefault="00072FED">
            <w:pPr>
              <w:pStyle w:val="ConsPlusNormal"/>
              <w:jc w:val="center"/>
            </w:pPr>
            <w:r>
              <w:t>36994,3</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18677,8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6077,8</w:t>
            </w:r>
          </w:p>
        </w:tc>
        <w:tc>
          <w:tcPr>
            <w:tcW w:w="1379" w:type="dxa"/>
          </w:tcPr>
          <w:p w:rsidR="00072FED" w:rsidRDefault="00072FED">
            <w:pPr>
              <w:pStyle w:val="ConsPlusNormal"/>
              <w:jc w:val="center"/>
            </w:pPr>
            <w:r>
              <w:t>2625,0</w:t>
            </w:r>
          </w:p>
        </w:tc>
        <w:tc>
          <w:tcPr>
            <w:tcW w:w="1379" w:type="dxa"/>
          </w:tcPr>
          <w:p w:rsidR="00072FED" w:rsidRDefault="00072FED">
            <w:pPr>
              <w:pStyle w:val="ConsPlusNormal"/>
              <w:jc w:val="center"/>
            </w:pPr>
            <w:r>
              <w:t>3115,0</w:t>
            </w:r>
          </w:p>
        </w:tc>
        <w:tc>
          <w:tcPr>
            <w:tcW w:w="1379" w:type="dxa"/>
          </w:tcPr>
          <w:p w:rsidR="00072FED" w:rsidRDefault="00072FED">
            <w:pPr>
              <w:pStyle w:val="ConsPlusNormal"/>
              <w:jc w:val="center"/>
            </w:pPr>
            <w:r>
              <w:t>3430,0</w:t>
            </w:r>
          </w:p>
        </w:tc>
        <w:tc>
          <w:tcPr>
            <w:tcW w:w="1379" w:type="dxa"/>
          </w:tcPr>
          <w:p w:rsidR="00072FED" w:rsidRDefault="00072FED">
            <w:pPr>
              <w:pStyle w:val="ConsPlusNormal"/>
              <w:jc w:val="center"/>
            </w:pPr>
            <w:r>
              <w:t>3430,0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 xml:space="preserve">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области в мероприятиях </w:t>
            </w:r>
            <w:r>
              <w:lastRenderedPageBreak/>
              <w:t>областного, межрегионального, всероссийского и международного уровня"</w:t>
            </w:r>
          </w:p>
        </w:tc>
        <w:tc>
          <w:tcPr>
            <w:tcW w:w="3402" w:type="dxa"/>
            <w:vMerge w:val="restart"/>
          </w:tcPr>
          <w:p w:rsidR="00072FED" w:rsidRDefault="00072FED">
            <w:pPr>
              <w:pStyle w:val="ConsPlusNormal"/>
            </w:pPr>
            <w:r>
              <w:lastRenderedPageBreak/>
              <w:t>министерство молодежной политики, спорта и туризма области, 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23507,5</w:t>
            </w:r>
          </w:p>
        </w:tc>
        <w:tc>
          <w:tcPr>
            <w:tcW w:w="1379" w:type="dxa"/>
          </w:tcPr>
          <w:p w:rsidR="00072FED" w:rsidRDefault="00072FED">
            <w:pPr>
              <w:pStyle w:val="ConsPlusNormal"/>
              <w:jc w:val="center"/>
            </w:pPr>
            <w:r>
              <w:t>480,0</w:t>
            </w:r>
          </w:p>
        </w:tc>
        <w:tc>
          <w:tcPr>
            <w:tcW w:w="1379" w:type="dxa"/>
          </w:tcPr>
          <w:p w:rsidR="00072FED" w:rsidRDefault="00072FED">
            <w:pPr>
              <w:pStyle w:val="ConsPlusNormal"/>
              <w:jc w:val="center"/>
            </w:pPr>
            <w:r>
              <w:t>488,1</w:t>
            </w:r>
          </w:p>
        </w:tc>
        <w:tc>
          <w:tcPr>
            <w:tcW w:w="1379" w:type="dxa"/>
          </w:tcPr>
          <w:p w:rsidR="00072FED" w:rsidRDefault="00072FED">
            <w:pPr>
              <w:pStyle w:val="ConsPlusNormal"/>
              <w:jc w:val="center"/>
            </w:pPr>
            <w:r>
              <w:t>423,7</w:t>
            </w:r>
          </w:p>
        </w:tc>
        <w:tc>
          <w:tcPr>
            <w:tcW w:w="1379" w:type="dxa"/>
          </w:tcPr>
          <w:p w:rsidR="00072FED" w:rsidRDefault="00072FED">
            <w:pPr>
              <w:pStyle w:val="ConsPlusNormal"/>
              <w:jc w:val="center"/>
            </w:pPr>
            <w:r>
              <w:t>423,7</w:t>
            </w:r>
          </w:p>
        </w:tc>
        <w:tc>
          <w:tcPr>
            <w:tcW w:w="1379" w:type="dxa"/>
          </w:tcPr>
          <w:p w:rsidR="00072FED" w:rsidRDefault="00072FED">
            <w:pPr>
              <w:pStyle w:val="ConsPlusNormal"/>
              <w:jc w:val="center"/>
            </w:pPr>
            <w:r>
              <w:t>2183,5</w:t>
            </w:r>
          </w:p>
        </w:tc>
        <w:tc>
          <w:tcPr>
            <w:tcW w:w="1379" w:type="dxa"/>
          </w:tcPr>
          <w:p w:rsidR="00072FED" w:rsidRDefault="00072FED">
            <w:pPr>
              <w:pStyle w:val="ConsPlusNormal"/>
              <w:jc w:val="center"/>
            </w:pPr>
            <w:r>
              <w:t>4212,4</w:t>
            </w:r>
          </w:p>
        </w:tc>
        <w:tc>
          <w:tcPr>
            <w:tcW w:w="1379" w:type="dxa"/>
          </w:tcPr>
          <w:p w:rsidR="00072FED" w:rsidRDefault="00072FED">
            <w:pPr>
              <w:pStyle w:val="ConsPlusNormal"/>
              <w:jc w:val="center"/>
            </w:pPr>
            <w:r>
              <w:t>5098,7</w:t>
            </w:r>
          </w:p>
        </w:tc>
        <w:tc>
          <w:tcPr>
            <w:tcW w:w="1379" w:type="dxa"/>
          </w:tcPr>
          <w:p w:rsidR="00072FED" w:rsidRDefault="00072FED">
            <w:pPr>
              <w:pStyle w:val="ConsPlusNormal"/>
              <w:jc w:val="center"/>
            </w:pPr>
            <w:r>
              <w:t>5098,7</w:t>
            </w:r>
          </w:p>
        </w:tc>
        <w:tc>
          <w:tcPr>
            <w:tcW w:w="1383" w:type="dxa"/>
          </w:tcPr>
          <w:p w:rsidR="00072FED" w:rsidRDefault="00072FED">
            <w:pPr>
              <w:pStyle w:val="ConsPlusNormal"/>
              <w:jc w:val="center"/>
            </w:pPr>
            <w:r>
              <w:t>5098,7</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23507,5</w:t>
            </w:r>
          </w:p>
        </w:tc>
        <w:tc>
          <w:tcPr>
            <w:tcW w:w="1379" w:type="dxa"/>
          </w:tcPr>
          <w:p w:rsidR="00072FED" w:rsidRDefault="00072FED">
            <w:pPr>
              <w:pStyle w:val="ConsPlusNormal"/>
              <w:jc w:val="center"/>
            </w:pPr>
            <w:r>
              <w:t>480,0</w:t>
            </w:r>
          </w:p>
        </w:tc>
        <w:tc>
          <w:tcPr>
            <w:tcW w:w="1379" w:type="dxa"/>
          </w:tcPr>
          <w:p w:rsidR="00072FED" w:rsidRDefault="00072FED">
            <w:pPr>
              <w:pStyle w:val="ConsPlusNormal"/>
              <w:jc w:val="center"/>
            </w:pPr>
            <w:r>
              <w:t>488,1</w:t>
            </w:r>
          </w:p>
        </w:tc>
        <w:tc>
          <w:tcPr>
            <w:tcW w:w="1379" w:type="dxa"/>
          </w:tcPr>
          <w:p w:rsidR="00072FED" w:rsidRDefault="00072FED">
            <w:pPr>
              <w:pStyle w:val="ConsPlusNormal"/>
              <w:jc w:val="center"/>
            </w:pPr>
            <w:r>
              <w:t>423,7</w:t>
            </w:r>
          </w:p>
        </w:tc>
        <w:tc>
          <w:tcPr>
            <w:tcW w:w="1379" w:type="dxa"/>
          </w:tcPr>
          <w:p w:rsidR="00072FED" w:rsidRDefault="00072FED">
            <w:pPr>
              <w:pStyle w:val="ConsPlusNormal"/>
              <w:jc w:val="center"/>
            </w:pPr>
            <w:r>
              <w:t>423,7</w:t>
            </w:r>
          </w:p>
        </w:tc>
        <w:tc>
          <w:tcPr>
            <w:tcW w:w="1379" w:type="dxa"/>
          </w:tcPr>
          <w:p w:rsidR="00072FED" w:rsidRDefault="00072FED">
            <w:pPr>
              <w:pStyle w:val="ConsPlusNormal"/>
              <w:jc w:val="center"/>
            </w:pPr>
            <w:r>
              <w:t>2183,5</w:t>
            </w:r>
          </w:p>
        </w:tc>
        <w:tc>
          <w:tcPr>
            <w:tcW w:w="1379" w:type="dxa"/>
          </w:tcPr>
          <w:p w:rsidR="00072FED" w:rsidRDefault="00072FED">
            <w:pPr>
              <w:pStyle w:val="ConsPlusNormal"/>
              <w:jc w:val="center"/>
            </w:pPr>
            <w:r>
              <w:t>4212,4</w:t>
            </w:r>
          </w:p>
        </w:tc>
        <w:tc>
          <w:tcPr>
            <w:tcW w:w="1379" w:type="dxa"/>
          </w:tcPr>
          <w:p w:rsidR="00072FED" w:rsidRDefault="00072FED">
            <w:pPr>
              <w:pStyle w:val="ConsPlusNormal"/>
              <w:jc w:val="center"/>
            </w:pPr>
            <w:r>
              <w:t>5098,7</w:t>
            </w:r>
          </w:p>
        </w:tc>
        <w:tc>
          <w:tcPr>
            <w:tcW w:w="1379" w:type="dxa"/>
          </w:tcPr>
          <w:p w:rsidR="00072FED" w:rsidRDefault="00072FED">
            <w:pPr>
              <w:pStyle w:val="ConsPlusNormal"/>
              <w:jc w:val="center"/>
            </w:pPr>
            <w:r>
              <w:t>5098,7</w:t>
            </w:r>
          </w:p>
        </w:tc>
        <w:tc>
          <w:tcPr>
            <w:tcW w:w="1383" w:type="dxa"/>
          </w:tcPr>
          <w:p w:rsidR="00072FED" w:rsidRDefault="00072FED">
            <w:pPr>
              <w:pStyle w:val="ConsPlusNormal"/>
              <w:jc w:val="center"/>
            </w:pPr>
            <w:r>
              <w:t>5098,7</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w:t>
            </w:r>
            <w:r>
              <w:lastRenderedPageBreak/>
              <w:t>е источники (прогнозно)</w:t>
            </w:r>
          </w:p>
        </w:tc>
        <w:tc>
          <w:tcPr>
            <w:tcW w:w="1757" w:type="dxa"/>
          </w:tcPr>
          <w:p w:rsidR="00072FED" w:rsidRDefault="00072FED">
            <w:pPr>
              <w:pStyle w:val="ConsPlusNormal"/>
              <w:jc w:val="center"/>
            </w:pPr>
            <w:r>
              <w:lastRenderedPageBreak/>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lastRenderedPageBreak/>
              <w:t>Основное мероприятие 3.2 "Поддержка талантливой молодежи"</w:t>
            </w:r>
          </w:p>
        </w:tc>
        <w:tc>
          <w:tcPr>
            <w:tcW w:w="3402" w:type="dxa"/>
            <w:vMerge w:val="restart"/>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4655,5</w:t>
            </w:r>
          </w:p>
        </w:tc>
        <w:tc>
          <w:tcPr>
            <w:tcW w:w="1379" w:type="dxa"/>
          </w:tcPr>
          <w:p w:rsidR="00072FED" w:rsidRDefault="00072FED">
            <w:pPr>
              <w:pStyle w:val="ConsPlusNormal"/>
              <w:jc w:val="center"/>
            </w:pPr>
            <w:r>
              <w:t>290,4</w:t>
            </w:r>
          </w:p>
        </w:tc>
        <w:tc>
          <w:tcPr>
            <w:tcW w:w="1379" w:type="dxa"/>
          </w:tcPr>
          <w:p w:rsidR="00072FED" w:rsidRDefault="00072FED">
            <w:pPr>
              <w:pStyle w:val="ConsPlusNormal"/>
              <w:jc w:val="center"/>
            </w:pPr>
            <w:r>
              <w:t>305,2</w:t>
            </w:r>
          </w:p>
        </w:tc>
        <w:tc>
          <w:tcPr>
            <w:tcW w:w="1379" w:type="dxa"/>
          </w:tcPr>
          <w:p w:rsidR="00072FED" w:rsidRDefault="00072FED">
            <w:pPr>
              <w:pStyle w:val="ConsPlusNormal"/>
              <w:jc w:val="center"/>
            </w:pPr>
            <w:r>
              <w:t>305,2</w:t>
            </w:r>
          </w:p>
        </w:tc>
        <w:tc>
          <w:tcPr>
            <w:tcW w:w="1379" w:type="dxa"/>
          </w:tcPr>
          <w:p w:rsidR="00072FED" w:rsidRDefault="00072FED">
            <w:pPr>
              <w:pStyle w:val="ConsPlusNormal"/>
              <w:jc w:val="center"/>
            </w:pPr>
            <w:r>
              <w:t>755,2</w:t>
            </w:r>
          </w:p>
        </w:tc>
        <w:tc>
          <w:tcPr>
            <w:tcW w:w="1379" w:type="dxa"/>
          </w:tcPr>
          <w:p w:rsidR="00072FED" w:rsidRDefault="00072FED">
            <w:pPr>
              <w:pStyle w:val="ConsPlusNormal"/>
              <w:jc w:val="center"/>
            </w:pPr>
            <w:r>
              <w:t>298,7</w:t>
            </w:r>
          </w:p>
        </w:tc>
        <w:tc>
          <w:tcPr>
            <w:tcW w:w="1379" w:type="dxa"/>
          </w:tcPr>
          <w:p w:rsidR="00072FED" w:rsidRDefault="00072FED">
            <w:pPr>
              <w:pStyle w:val="ConsPlusNormal"/>
              <w:jc w:val="center"/>
            </w:pPr>
            <w:r>
              <w:t>555,2</w:t>
            </w:r>
          </w:p>
        </w:tc>
        <w:tc>
          <w:tcPr>
            <w:tcW w:w="1379" w:type="dxa"/>
          </w:tcPr>
          <w:p w:rsidR="00072FED" w:rsidRDefault="00072FED">
            <w:pPr>
              <w:pStyle w:val="ConsPlusNormal"/>
              <w:jc w:val="center"/>
            </w:pPr>
            <w:r>
              <w:t>715,2</w:t>
            </w:r>
          </w:p>
        </w:tc>
        <w:tc>
          <w:tcPr>
            <w:tcW w:w="1379" w:type="dxa"/>
          </w:tcPr>
          <w:p w:rsidR="00072FED" w:rsidRDefault="00072FED">
            <w:pPr>
              <w:pStyle w:val="ConsPlusNormal"/>
              <w:jc w:val="center"/>
            </w:pPr>
            <w:r>
              <w:t>715,2</w:t>
            </w:r>
          </w:p>
        </w:tc>
        <w:tc>
          <w:tcPr>
            <w:tcW w:w="1383" w:type="dxa"/>
          </w:tcPr>
          <w:p w:rsidR="00072FED" w:rsidRDefault="00072FED">
            <w:pPr>
              <w:pStyle w:val="ConsPlusNormal"/>
              <w:jc w:val="center"/>
            </w:pPr>
            <w:r>
              <w:t>715,2</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4655,5</w:t>
            </w:r>
          </w:p>
        </w:tc>
        <w:tc>
          <w:tcPr>
            <w:tcW w:w="1379" w:type="dxa"/>
          </w:tcPr>
          <w:p w:rsidR="00072FED" w:rsidRDefault="00072FED">
            <w:pPr>
              <w:pStyle w:val="ConsPlusNormal"/>
              <w:jc w:val="center"/>
            </w:pPr>
            <w:r>
              <w:t>290,4</w:t>
            </w:r>
          </w:p>
        </w:tc>
        <w:tc>
          <w:tcPr>
            <w:tcW w:w="1379" w:type="dxa"/>
          </w:tcPr>
          <w:p w:rsidR="00072FED" w:rsidRDefault="00072FED">
            <w:pPr>
              <w:pStyle w:val="ConsPlusNormal"/>
              <w:jc w:val="center"/>
            </w:pPr>
            <w:r>
              <w:t>305,2</w:t>
            </w:r>
          </w:p>
        </w:tc>
        <w:tc>
          <w:tcPr>
            <w:tcW w:w="1379" w:type="dxa"/>
          </w:tcPr>
          <w:p w:rsidR="00072FED" w:rsidRDefault="00072FED">
            <w:pPr>
              <w:pStyle w:val="ConsPlusNormal"/>
              <w:jc w:val="center"/>
            </w:pPr>
            <w:r>
              <w:t>305,2</w:t>
            </w:r>
          </w:p>
        </w:tc>
        <w:tc>
          <w:tcPr>
            <w:tcW w:w="1379" w:type="dxa"/>
          </w:tcPr>
          <w:p w:rsidR="00072FED" w:rsidRDefault="00072FED">
            <w:pPr>
              <w:pStyle w:val="ConsPlusNormal"/>
              <w:jc w:val="center"/>
            </w:pPr>
            <w:r>
              <w:t>755,2</w:t>
            </w:r>
          </w:p>
        </w:tc>
        <w:tc>
          <w:tcPr>
            <w:tcW w:w="1379" w:type="dxa"/>
          </w:tcPr>
          <w:p w:rsidR="00072FED" w:rsidRDefault="00072FED">
            <w:pPr>
              <w:pStyle w:val="ConsPlusNormal"/>
              <w:jc w:val="center"/>
            </w:pPr>
            <w:r>
              <w:t>298,7</w:t>
            </w:r>
          </w:p>
        </w:tc>
        <w:tc>
          <w:tcPr>
            <w:tcW w:w="1379" w:type="dxa"/>
          </w:tcPr>
          <w:p w:rsidR="00072FED" w:rsidRDefault="00072FED">
            <w:pPr>
              <w:pStyle w:val="ConsPlusNormal"/>
              <w:jc w:val="center"/>
            </w:pPr>
            <w:r>
              <w:t>555,2</w:t>
            </w:r>
          </w:p>
        </w:tc>
        <w:tc>
          <w:tcPr>
            <w:tcW w:w="1379" w:type="dxa"/>
          </w:tcPr>
          <w:p w:rsidR="00072FED" w:rsidRDefault="00072FED">
            <w:pPr>
              <w:pStyle w:val="ConsPlusNormal"/>
              <w:jc w:val="center"/>
            </w:pPr>
            <w:r>
              <w:t>715,2</w:t>
            </w:r>
          </w:p>
        </w:tc>
        <w:tc>
          <w:tcPr>
            <w:tcW w:w="1379" w:type="dxa"/>
          </w:tcPr>
          <w:p w:rsidR="00072FED" w:rsidRDefault="00072FED">
            <w:pPr>
              <w:pStyle w:val="ConsPlusNormal"/>
              <w:jc w:val="center"/>
            </w:pPr>
            <w:r>
              <w:t>715,2</w:t>
            </w:r>
          </w:p>
        </w:tc>
        <w:tc>
          <w:tcPr>
            <w:tcW w:w="1383" w:type="dxa"/>
          </w:tcPr>
          <w:p w:rsidR="00072FED" w:rsidRDefault="00072FED">
            <w:pPr>
              <w:pStyle w:val="ConsPlusNormal"/>
              <w:jc w:val="center"/>
            </w:pPr>
            <w:r>
              <w:t>715,2</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Основное мероприятие 3.3 "Информационное обеспечение системы работы с молодежью области"</w:t>
            </w:r>
          </w:p>
        </w:tc>
        <w:tc>
          <w:tcPr>
            <w:tcW w:w="3402" w:type="dxa"/>
            <w:vMerge w:val="restart"/>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288,3</w:t>
            </w:r>
          </w:p>
        </w:tc>
        <w:tc>
          <w:tcPr>
            <w:tcW w:w="1379" w:type="dxa"/>
          </w:tcPr>
          <w:p w:rsidR="00072FED" w:rsidRDefault="00072FED">
            <w:pPr>
              <w:pStyle w:val="ConsPlusNormal"/>
              <w:jc w:val="center"/>
            </w:pPr>
            <w:r>
              <w:t>36,0</w:t>
            </w:r>
          </w:p>
        </w:tc>
        <w:tc>
          <w:tcPr>
            <w:tcW w:w="1379" w:type="dxa"/>
          </w:tcPr>
          <w:p w:rsidR="00072FED" w:rsidRDefault="00072FED">
            <w:pPr>
              <w:pStyle w:val="ConsPlusNormal"/>
              <w:jc w:val="center"/>
            </w:pPr>
            <w:r>
              <w:t>37,8</w:t>
            </w:r>
          </w:p>
        </w:tc>
        <w:tc>
          <w:tcPr>
            <w:tcW w:w="1379" w:type="dxa"/>
          </w:tcPr>
          <w:p w:rsidR="00072FED" w:rsidRDefault="00072FED">
            <w:pPr>
              <w:pStyle w:val="ConsPlusNormal"/>
              <w:jc w:val="center"/>
            </w:pPr>
            <w:r>
              <w:t>37,8</w:t>
            </w:r>
          </w:p>
        </w:tc>
        <w:tc>
          <w:tcPr>
            <w:tcW w:w="1379" w:type="dxa"/>
          </w:tcPr>
          <w:p w:rsidR="00072FED" w:rsidRDefault="00072FED">
            <w:pPr>
              <w:pStyle w:val="ConsPlusNormal"/>
              <w:jc w:val="center"/>
            </w:pPr>
            <w:r>
              <w:t>37,8</w:t>
            </w:r>
          </w:p>
        </w:tc>
        <w:tc>
          <w:tcPr>
            <w:tcW w:w="1379" w:type="dxa"/>
          </w:tcPr>
          <w:p w:rsidR="00072FED" w:rsidRDefault="00072FED">
            <w:pPr>
              <w:pStyle w:val="ConsPlusNormal"/>
              <w:jc w:val="center"/>
            </w:pPr>
            <w:r>
              <w:t>37,8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33,7</w:t>
            </w:r>
          </w:p>
        </w:tc>
        <w:tc>
          <w:tcPr>
            <w:tcW w:w="1379" w:type="dxa"/>
          </w:tcPr>
          <w:p w:rsidR="00072FED" w:rsidRDefault="00072FED">
            <w:pPr>
              <w:pStyle w:val="ConsPlusNormal"/>
              <w:jc w:val="center"/>
            </w:pPr>
            <w:r>
              <w:t>33,7</w:t>
            </w:r>
          </w:p>
        </w:tc>
        <w:tc>
          <w:tcPr>
            <w:tcW w:w="1383" w:type="dxa"/>
          </w:tcPr>
          <w:p w:rsidR="00072FED" w:rsidRDefault="00072FED">
            <w:pPr>
              <w:pStyle w:val="ConsPlusNormal"/>
              <w:jc w:val="center"/>
            </w:pPr>
            <w:r>
              <w:t>33,7</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288,3</w:t>
            </w:r>
          </w:p>
        </w:tc>
        <w:tc>
          <w:tcPr>
            <w:tcW w:w="1379" w:type="dxa"/>
          </w:tcPr>
          <w:p w:rsidR="00072FED" w:rsidRDefault="00072FED">
            <w:pPr>
              <w:pStyle w:val="ConsPlusNormal"/>
              <w:jc w:val="center"/>
            </w:pPr>
            <w:r>
              <w:t>36,0</w:t>
            </w:r>
          </w:p>
        </w:tc>
        <w:tc>
          <w:tcPr>
            <w:tcW w:w="1379" w:type="dxa"/>
          </w:tcPr>
          <w:p w:rsidR="00072FED" w:rsidRDefault="00072FED">
            <w:pPr>
              <w:pStyle w:val="ConsPlusNormal"/>
              <w:jc w:val="center"/>
            </w:pPr>
            <w:r>
              <w:t>37,8</w:t>
            </w:r>
          </w:p>
        </w:tc>
        <w:tc>
          <w:tcPr>
            <w:tcW w:w="1379" w:type="dxa"/>
          </w:tcPr>
          <w:p w:rsidR="00072FED" w:rsidRDefault="00072FED">
            <w:pPr>
              <w:pStyle w:val="ConsPlusNormal"/>
              <w:jc w:val="center"/>
            </w:pPr>
            <w:r>
              <w:t>37,8</w:t>
            </w:r>
          </w:p>
        </w:tc>
        <w:tc>
          <w:tcPr>
            <w:tcW w:w="1379" w:type="dxa"/>
          </w:tcPr>
          <w:p w:rsidR="00072FED" w:rsidRDefault="00072FED">
            <w:pPr>
              <w:pStyle w:val="ConsPlusNormal"/>
              <w:jc w:val="center"/>
            </w:pPr>
            <w:r>
              <w:t>37,8</w:t>
            </w:r>
          </w:p>
        </w:tc>
        <w:tc>
          <w:tcPr>
            <w:tcW w:w="1379" w:type="dxa"/>
          </w:tcPr>
          <w:p w:rsidR="00072FED" w:rsidRDefault="00072FED">
            <w:pPr>
              <w:pStyle w:val="ConsPlusNormal"/>
              <w:jc w:val="center"/>
            </w:pPr>
            <w:r>
              <w:t>37,8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33,7</w:t>
            </w:r>
          </w:p>
        </w:tc>
        <w:tc>
          <w:tcPr>
            <w:tcW w:w="1379" w:type="dxa"/>
          </w:tcPr>
          <w:p w:rsidR="00072FED" w:rsidRDefault="00072FED">
            <w:pPr>
              <w:pStyle w:val="ConsPlusNormal"/>
              <w:jc w:val="center"/>
            </w:pPr>
            <w:r>
              <w:t>33,7</w:t>
            </w:r>
          </w:p>
        </w:tc>
        <w:tc>
          <w:tcPr>
            <w:tcW w:w="1383" w:type="dxa"/>
          </w:tcPr>
          <w:p w:rsidR="00072FED" w:rsidRDefault="00072FED">
            <w:pPr>
              <w:pStyle w:val="ConsPlusNormal"/>
              <w:jc w:val="center"/>
            </w:pPr>
            <w:r>
              <w:t>33,7</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Основное мероприятие 3.4 "Поддержка и развитие творческого потенциала молодежи"</w:t>
            </w:r>
          </w:p>
        </w:tc>
        <w:tc>
          <w:tcPr>
            <w:tcW w:w="3402" w:type="dxa"/>
            <w:vMerge w:val="restart"/>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23482,7</w:t>
            </w:r>
          </w:p>
        </w:tc>
        <w:tc>
          <w:tcPr>
            <w:tcW w:w="1379" w:type="dxa"/>
          </w:tcPr>
          <w:p w:rsidR="00072FED" w:rsidRDefault="00072FED">
            <w:pPr>
              <w:pStyle w:val="ConsPlusNormal"/>
              <w:jc w:val="center"/>
            </w:pPr>
            <w:r>
              <w:t>785,2</w:t>
            </w:r>
          </w:p>
        </w:tc>
        <w:tc>
          <w:tcPr>
            <w:tcW w:w="1379" w:type="dxa"/>
          </w:tcPr>
          <w:p w:rsidR="00072FED" w:rsidRDefault="00072FED">
            <w:pPr>
              <w:pStyle w:val="ConsPlusNormal"/>
              <w:jc w:val="center"/>
            </w:pPr>
            <w:r>
              <w:t>708,4</w:t>
            </w:r>
          </w:p>
        </w:tc>
        <w:tc>
          <w:tcPr>
            <w:tcW w:w="1379" w:type="dxa"/>
          </w:tcPr>
          <w:p w:rsidR="00072FED" w:rsidRDefault="00072FED">
            <w:pPr>
              <w:pStyle w:val="ConsPlusNormal"/>
              <w:jc w:val="center"/>
            </w:pPr>
            <w:r>
              <w:t>7350,6</w:t>
            </w:r>
          </w:p>
        </w:tc>
        <w:tc>
          <w:tcPr>
            <w:tcW w:w="1379" w:type="dxa"/>
          </w:tcPr>
          <w:p w:rsidR="00072FED" w:rsidRDefault="00072FED">
            <w:pPr>
              <w:pStyle w:val="ConsPlusNormal"/>
              <w:jc w:val="center"/>
            </w:pPr>
            <w:r>
              <w:t>3977,8</w:t>
            </w:r>
          </w:p>
        </w:tc>
        <w:tc>
          <w:tcPr>
            <w:tcW w:w="1379" w:type="dxa"/>
          </w:tcPr>
          <w:p w:rsidR="00072FED" w:rsidRDefault="00072FED">
            <w:pPr>
              <w:pStyle w:val="ConsPlusNormal"/>
              <w:jc w:val="center"/>
            </w:pPr>
            <w:r>
              <w:t>4849,5</w:t>
            </w:r>
          </w:p>
        </w:tc>
        <w:tc>
          <w:tcPr>
            <w:tcW w:w="1379" w:type="dxa"/>
          </w:tcPr>
          <w:p w:rsidR="00072FED" w:rsidRDefault="00072FED">
            <w:pPr>
              <w:pStyle w:val="ConsPlusNormal"/>
              <w:jc w:val="center"/>
            </w:pPr>
            <w:r>
              <w:t>1452,8</w:t>
            </w:r>
          </w:p>
        </w:tc>
        <w:tc>
          <w:tcPr>
            <w:tcW w:w="1379" w:type="dxa"/>
          </w:tcPr>
          <w:p w:rsidR="00072FED" w:rsidRDefault="00072FED">
            <w:pPr>
              <w:pStyle w:val="ConsPlusNormal"/>
              <w:jc w:val="center"/>
            </w:pPr>
            <w:r>
              <w:t>1452,8</w:t>
            </w:r>
          </w:p>
        </w:tc>
        <w:tc>
          <w:tcPr>
            <w:tcW w:w="1379" w:type="dxa"/>
          </w:tcPr>
          <w:p w:rsidR="00072FED" w:rsidRDefault="00072FED">
            <w:pPr>
              <w:pStyle w:val="ConsPlusNormal"/>
              <w:jc w:val="center"/>
            </w:pPr>
            <w:r>
              <w:t>1452,8</w:t>
            </w:r>
          </w:p>
        </w:tc>
        <w:tc>
          <w:tcPr>
            <w:tcW w:w="1383" w:type="dxa"/>
          </w:tcPr>
          <w:p w:rsidR="00072FED" w:rsidRDefault="00072FED">
            <w:pPr>
              <w:pStyle w:val="ConsPlusNormal"/>
              <w:jc w:val="center"/>
            </w:pPr>
            <w:r>
              <w:t>1452,8</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11664,9</w:t>
            </w:r>
          </w:p>
        </w:tc>
        <w:tc>
          <w:tcPr>
            <w:tcW w:w="1379" w:type="dxa"/>
          </w:tcPr>
          <w:p w:rsidR="00072FED" w:rsidRDefault="00072FED">
            <w:pPr>
              <w:pStyle w:val="ConsPlusNormal"/>
              <w:jc w:val="center"/>
            </w:pPr>
            <w:r>
              <w:t>785,2</w:t>
            </w:r>
          </w:p>
        </w:tc>
        <w:tc>
          <w:tcPr>
            <w:tcW w:w="1379" w:type="dxa"/>
          </w:tcPr>
          <w:p w:rsidR="00072FED" w:rsidRDefault="00072FED">
            <w:pPr>
              <w:pStyle w:val="ConsPlusNormal"/>
              <w:jc w:val="center"/>
            </w:pPr>
            <w:r>
              <w:t>708,4</w:t>
            </w:r>
          </w:p>
        </w:tc>
        <w:tc>
          <w:tcPr>
            <w:tcW w:w="1379" w:type="dxa"/>
          </w:tcPr>
          <w:p w:rsidR="00072FED" w:rsidRDefault="00072FED">
            <w:pPr>
              <w:pStyle w:val="ConsPlusNormal"/>
              <w:jc w:val="center"/>
            </w:pPr>
            <w:r>
              <w:t>1272,8</w:t>
            </w:r>
          </w:p>
        </w:tc>
        <w:tc>
          <w:tcPr>
            <w:tcW w:w="1379" w:type="dxa"/>
          </w:tcPr>
          <w:p w:rsidR="00072FED" w:rsidRDefault="00072FED">
            <w:pPr>
              <w:pStyle w:val="ConsPlusNormal"/>
              <w:jc w:val="center"/>
            </w:pPr>
            <w:r>
              <w:t>1352,8</w:t>
            </w:r>
          </w:p>
        </w:tc>
        <w:tc>
          <w:tcPr>
            <w:tcW w:w="1379" w:type="dxa"/>
          </w:tcPr>
          <w:p w:rsidR="00072FED" w:rsidRDefault="00072FED">
            <w:pPr>
              <w:pStyle w:val="ConsPlusNormal"/>
              <w:jc w:val="center"/>
            </w:pPr>
            <w:r>
              <w:t>1734,5</w:t>
            </w:r>
          </w:p>
        </w:tc>
        <w:tc>
          <w:tcPr>
            <w:tcW w:w="1379" w:type="dxa"/>
          </w:tcPr>
          <w:p w:rsidR="00072FED" w:rsidRDefault="00072FED">
            <w:pPr>
              <w:pStyle w:val="ConsPlusNormal"/>
              <w:jc w:val="center"/>
            </w:pPr>
            <w:r>
              <w:t>1452,8</w:t>
            </w:r>
          </w:p>
        </w:tc>
        <w:tc>
          <w:tcPr>
            <w:tcW w:w="1379" w:type="dxa"/>
          </w:tcPr>
          <w:p w:rsidR="00072FED" w:rsidRDefault="00072FED">
            <w:pPr>
              <w:pStyle w:val="ConsPlusNormal"/>
              <w:jc w:val="center"/>
            </w:pPr>
            <w:r>
              <w:t>1452,8</w:t>
            </w:r>
          </w:p>
        </w:tc>
        <w:tc>
          <w:tcPr>
            <w:tcW w:w="1379" w:type="dxa"/>
          </w:tcPr>
          <w:p w:rsidR="00072FED" w:rsidRDefault="00072FED">
            <w:pPr>
              <w:pStyle w:val="ConsPlusNormal"/>
              <w:jc w:val="center"/>
            </w:pPr>
            <w:r>
              <w:t>1452,8</w:t>
            </w:r>
          </w:p>
        </w:tc>
        <w:tc>
          <w:tcPr>
            <w:tcW w:w="1383" w:type="dxa"/>
          </w:tcPr>
          <w:p w:rsidR="00072FED" w:rsidRDefault="00072FED">
            <w:pPr>
              <w:pStyle w:val="ConsPlusNormal"/>
              <w:jc w:val="center"/>
            </w:pPr>
            <w:r>
              <w:t>1452,8</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11817,8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6077,8</w:t>
            </w:r>
          </w:p>
        </w:tc>
        <w:tc>
          <w:tcPr>
            <w:tcW w:w="1379" w:type="dxa"/>
          </w:tcPr>
          <w:p w:rsidR="00072FED" w:rsidRDefault="00072FED">
            <w:pPr>
              <w:pStyle w:val="ConsPlusNormal"/>
              <w:jc w:val="center"/>
            </w:pPr>
            <w:r>
              <w:t>2625,0</w:t>
            </w:r>
          </w:p>
        </w:tc>
        <w:tc>
          <w:tcPr>
            <w:tcW w:w="1379" w:type="dxa"/>
          </w:tcPr>
          <w:p w:rsidR="00072FED" w:rsidRDefault="00072FED">
            <w:pPr>
              <w:pStyle w:val="ConsPlusNormal"/>
              <w:jc w:val="center"/>
            </w:pPr>
            <w:r>
              <w:t>3115,0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3.4.1 "Проведение игровых и тренинговых мероприятий, образовательных курсов, конкурсов среди старшеклассников в возрасте 14 - 17 лет"</w:t>
            </w:r>
          </w:p>
        </w:tc>
        <w:tc>
          <w:tcPr>
            <w:tcW w:w="3402" w:type="dxa"/>
            <w:vMerge w:val="restart"/>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1037,7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447,7</w:t>
            </w:r>
          </w:p>
        </w:tc>
        <w:tc>
          <w:tcPr>
            <w:tcW w:w="1379" w:type="dxa"/>
          </w:tcPr>
          <w:p w:rsidR="00072FED" w:rsidRDefault="00072FED">
            <w:pPr>
              <w:pStyle w:val="ConsPlusNormal"/>
              <w:jc w:val="center"/>
            </w:pPr>
            <w:r>
              <w:t>310,0</w:t>
            </w:r>
          </w:p>
        </w:tc>
        <w:tc>
          <w:tcPr>
            <w:tcW w:w="1379" w:type="dxa"/>
          </w:tcPr>
          <w:p w:rsidR="00072FED" w:rsidRDefault="00072FED">
            <w:pPr>
              <w:pStyle w:val="ConsPlusNormal"/>
              <w:jc w:val="center"/>
            </w:pPr>
            <w:r>
              <w:t>280,0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50,8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20,0</w:t>
            </w:r>
          </w:p>
        </w:tc>
        <w:tc>
          <w:tcPr>
            <w:tcW w:w="1379" w:type="dxa"/>
          </w:tcPr>
          <w:p w:rsidR="00072FED" w:rsidRDefault="00072FED">
            <w:pPr>
              <w:pStyle w:val="ConsPlusNormal"/>
              <w:jc w:val="center"/>
            </w:pPr>
            <w:r>
              <w:t>30,8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986,9</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447,7</w:t>
            </w:r>
          </w:p>
        </w:tc>
        <w:tc>
          <w:tcPr>
            <w:tcW w:w="1379" w:type="dxa"/>
          </w:tcPr>
          <w:p w:rsidR="00072FED" w:rsidRDefault="00072FED">
            <w:pPr>
              <w:pStyle w:val="ConsPlusNormal"/>
              <w:jc w:val="center"/>
            </w:pPr>
            <w:r>
              <w:t>290,0</w:t>
            </w:r>
          </w:p>
        </w:tc>
        <w:tc>
          <w:tcPr>
            <w:tcW w:w="1379" w:type="dxa"/>
          </w:tcPr>
          <w:p w:rsidR="00072FED" w:rsidRDefault="00072FED">
            <w:pPr>
              <w:pStyle w:val="ConsPlusNormal"/>
              <w:jc w:val="center"/>
            </w:pPr>
            <w:r>
              <w:t>249,2</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 xml:space="preserve">внебюджетные источники </w:t>
            </w:r>
            <w:r>
              <w:lastRenderedPageBreak/>
              <w:t>(прогнозно)</w:t>
            </w:r>
          </w:p>
        </w:tc>
        <w:tc>
          <w:tcPr>
            <w:tcW w:w="1757" w:type="dxa"/>
          </w:tcPr>
          <w:p w:rsidR="00072FED" w:rsidRDefault="00072FED">
            <w:pPr>
              <w:pStyle w:val="ConsPlusNormal"/>
              <w:jc w:val="center"/>
            </w:pPr>
            <w:r>
              <w:lastRenderedPageBreak/>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lastRenderedPageBreak/>
              <w:t>3.4.2 "Проведение информационной кампании, направленной на вовлечение молодежи в предпринимательскую деятельность"</w:t>
            </w:r>
          </w:p>
        </w:tc>
        <w:tc>
          <w:tcPr>
            <w:tcW w:w="3402" w:type="dxa"/>
            <w:vMerge w:val="restart"/>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2137,6</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1052,6</w:t>
            </w:r>
          </w:p>
        </w:tc>
        <w:tc>
          <w:tcPr>
            <w:tcW w:w="1379" w:type="dxa"/>
          </w:tcPr>
          <w:p w:rsidR="00072FED" w:rsidRDefault="00072FED">
            <w:pPr>
              <w:pStyle w:val="ConsPlusNormal"/>
              <w:jc w:val="center"/>
            </w:pPr>
            <w:r>
              <w:t>435,0</w:t>
            </w:r>
          </w:p>
        </w:tc>
        <w:tc>
          <w:tcPr>
            <w:tcW w:w="1379" w:type="dxa"/>
          </w:tcPr>
          <w:p w:rsidR="00072FED" w:rsidRDefault="00072FED">
            <w:pPr>
              <w:pStyle w:val="ConsPlusNormal"/>
              <w:jc w:val="center"/>
            </w:pPr>
            <w:r>
              <w:t>650,0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551,5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450,0</w:t>
            </w:r>
          </w:p>
        </w:tc>
        <w:tc>
          <w:tcPr>
            <w:tcW w:w="1379" w:type="dxa"/>
          </w:tcPr>
          <w:p w:rsidR="00072FED" w:rsidRDefault="00072FED">
            <w:pPr>
              <w:pStyle w:val="ConsPlusNormal"/>
              <w:jc w:val="center"/>
            </w:pPr>
            <w:r>
              <w:t>30,0</w:t>
            </w:r>
          </w:p>
        </w:tc>
        <w:tc>
          <w:tcPr>
            <w:tcW w:w="1379" w:type="dxa"/>
          </w:tcPr>
          <w:p w:rsidR="00072FED" w:rsidRDefault="00072FED">
            <w:pPr>
              <w:pStyle w:val="ConsPlusNormal"/>
              <w:jc w:val="center"/>
            </w:pPr>
            <w:r>
              <w:t>71,5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1586,1</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602,6</w:t>
            </w:r>
          </w:p>
        </w:tc>
        <w:tc>
          <w:tcPr>
            <w:tcW w:w="1379" w:type="dxa"/>
          </w:tcPr>
          <w:p w:rsidR="00072FED" w:rsidRDefault="00072FED">
            <w:pPr>
              <w:pStyle w:val="ConsPlusNormal"/>
              <w:jc w:val="center"/>
            </w:pPr>
            <w:r>
              <w:t>405,0</w:t>
            </w:r>
          </w:p>
        </w:tc>
        <w:tc>
          <w:tcPr>
            <w:tcW w:w="1379" w:type="dxa"/>
          </w:tcPr>
          <w:p w:rsidR="00072FED" w:rsidRDefault="00072FED">
            <w:pPr>
              <w:pStyle w:val="ConsPlusNormal"/>
              <w:jc w:val="center"/>
            </w:pPr>
            <w:r>
              <w:t>578,5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3.4.3 "Проведение регионального этапа Всероссийского конкурса "Молодой предприниматель России"</w:t>
            </w:r>
          </w:p>
        </w:tc>
        <w:tc>
          <w:tcPr>
            <w:tcW w:w="3402" w:type="dxa"/>
            <w:vMerge w:val="restart"/>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1259,8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599,8</w:t>
            </w:r>
          </w:p>
        </w:tc>
        <w:tc>
          <w:tcPr>
            <w:tcW w:w="1379" w:type="dxa"/>
          </w:tcPr>
          <w:p w:rsidR="00072FED" w:rsidRDefault="00072FED">
            <w:pPr>
              <w:pStyle w:val="ConsPlusNormal"/>
              <w:jc w:val="center"/>
            </w:pPr>
            <w:r>
              <w:t>310,0</w:t>
            </w:r>
          </w:p>
        </w:tc>
        <w:tc>
          <w:tcPr>
            <w:tcW w:w="1379" w:type="dxa"/>
          </w:tcPr>
          <w:p w:rsidR="00072FED" w:rsidRDefault="00072FED">
            <w:pPr>
              <w:pStyle w:val="ConsPlusNormal"/>
              <w:jc w:val="center"/>
            </w:pPr>
            <w:r>
              <w:t>350,0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88,5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50,0</w:t>
            </w:r>
          </w:p>
        </w:tc>
        <w:tc>
          <w:tcPr>
            <w:tcW w:w="1379" w:type="dxa"/>
          </w:tcPr>
          <w:p w:rsidR="00072FED" w:rsidRDefault="00072FED">
            <w:pPr>
              <w:pStyle w:val="ConsPlusNormal"/>
              <w:jc w:val="center"/>
            </w:pPr>
            <w:r>
              <w:t>38,5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1171,3</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599,8</w:t>
            </w:r>
          </w:p>
        </w:tc>
        <w:tc>
          <w:tcPr>
            <w:tcW w:w="1379" w:type="dxa"/>
          </w:tcPr>
          <w:p w:rsidR="00072FED" w:rsidRDefault="00072FED">
            <w:pPr>
              <w:pStyle w:val="ConsPlusNormal"/>
              <w:jc w:val="center"/>
            </w:pPr>
            <w:r>
              <w:t>260,0</w:t>
            </w:r>
          </w:p>
        </w:tc>
        <w:tc>
          <w:tcPr>
            <w:tcW w:w="1379" w:type="dxa"/>
          </w:tcPr>
          <w:p w:rsidR="00072FED" w:rsidRDefault="00072FED">
            <w:pPr>
              <w:pStyle w:val="ConsPlusNormal"/>
              <w:jc w:val="center"/>
            </w:pPr>
            <w:r>
              <w:t>311,5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lastRenderedPageBreak/>
              <w:t>3.4.4 "Отбор физических лиц в возрасте до 30 лет (включительно), имеющих способности к занятию предпринимательской деятельностью, с целью прохождения обучения по образовательным программам, направленным на приобретение навыков ведения бизнеса и создания малых и средних предприятий"</w:t>
            </w:r>
          </w:p>
        </w:tc>
        <w:tc>
          <w:tcPr>
            <w:tcW w:w="3402" w:type="dxa"/>
            <w:vMerge w:val="restart"/>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696,0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146,0</w:t>
            </w:r>
          </w:p>
        </w:tc>
        <w:tc>
          <w:tcPr>
            <w:tcW w:w="1379" w:type="dxa"/>
          </w:tcPr>
          <w:p w:rsidR="00072FED" w:rsidRDefault="00072FED">
            <w:pPr>
              <w:pStyle w:val="ConsPlusNormal"/>
              <w:jc w:val="center"/>
            </w:pPr>
            <w:r>
              <w:t>300,0</w:t>
            </w:r>
          </w:p>
        </w:tc>
        <w:tc>
          <w:tcPr>
            <w:tcW w:w="1379" w:type="dxa"/>
          </w:tcPr>
          <w:p w:rsidR="00072FED" w:rsidRDefault="00072FED">
            <w:pPr>
              <w:pStyle w:val="ConsPlusNormal"/>
              <w:jc w:val="center"/>
            </w:pPr>
            <w:r>
              <w:t>250,0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77,5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50,0</w:t>
            </w:r>
          </w:p>
        </w:tc>
        <w:tc>
          <w:tcPr>
            <w:tcW w:w="1379" w:type="dxa"/>
          </w:tcPr>
          <w:p w:rsidR="00072FED" w:rsidRDefault="00072FED">
            <w:pPr>
              <w:pStyle w:val="ConsPlusNormal"/>
              <w:jc w:val="center"/>
            </w:pPr>
            <w:r>
              <w:t>27,5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618,5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146,0</w:t>
            </w:r>
          </w:p>
        </w:tc>
        <w:tc>
          <w:tcPr>
            <w:tcW w:w="1379" w:type="dxa"/>
          </w:tcPr>
          <w:p w:rsidR="00072FED" w:rsidRDefault="00072FED">
            <w:pPr>
              <w:pStyle w:val="ConsPlusNormal"/>
              <w:jc w:val="center"/>
            </w:pPr>
            <w:r>
              <w:t>250,0</w:t>
            </w:r>
          </w:p>
        </w:tc>
        <w:tc>
          <w:tcPr>
            <w:tcW w:w="1379" w:type="dxa"/>
          </w:tcPr>
          <w:p w:rsidR="00072FED" w:rsidRDefault="00072FED">
            <w:pPr>
              <w:pStyle w:val="ConsPlusNormal"/>
              <w:jc w:val="center"/>
            </w:pPr>
            <w:r>
              <w:t>222,5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3.4.5 "Организация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tc>
        <w:tc>
          <w:tcPr>
            <w:tcW w:w="3402" w:type="dxa"/>
            <w:vMerge w:val="restart"/>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3024,2</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1669,2</w:t>
            </w:r>
          </w:p>
        </w:tc>
        <w:tc>
          <w:tcPr>
            <w:tcW w:w="1379" w:type="dxa"/>
          </w:tcPr>
          <w:p w:rsidR="00072FED" w:rsidRDefault="00072FED">
            <w:pPr>
              <w:pStyle w:val="ConsPlusNormal"/>
              <w:jc w:val="center"/>
            </w:pPr>
            <w:r>
              <w:t>455,0</w:t>
            </w:r>
          </w:p>
        </w:tc>
        <w:tc>
          <w:tcPr>
            <w:tcW w:w="1379" w:type="dxa"/>
          </w:tcPr>
          <w:p w:rsidR="00072FED" w:rsidRDefault="00072FED">
            <w:pPr>
              <w:pStyle w:val="ConsPlusNormal"/>
              <w:jc w:val="center"/>
            </w:pPr>
            <w:r>
              <w:t>900,0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319,0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220,0</w:t>
            </w:r>
          </w:p>
        </w:tc>
        <w:tc>
          <w:tcPr>
            <w:tcW w:w="1379" w:type="dxa"/>
          </w:tcPr>
          <w:p w:rsidR="00072FED" w:rsidRDefault="00072FED">
            <w:pPr>
              <w:pStyle w:val="ConsPlusNormal"/>
              <w:jc w:val="center"/>
            </w:pPr>
            <w:r>
              <w:t>99,0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2705,2</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1669,2</w:t>
            </w:r>
          </w:p>
        </w:tc>
        <w:tc>
          <w:tcPr>
            <w:tcW w:w="1379" w:type="dxa"/>
          </w:tcPr>
          <w:p w:rsidR="00072FED" w:rsidRDefault="00072FED">
            <w:pPr>
              <w:pStyle w:val="ConsPlusNormal"/>
              <w:jc w:val="center"/>
            </w:pPr>
            <w:r>
              <w:t>235,0</w:t>
            </w:r>
          </w:p>
        </w:tc>
        <w:tc>
          <w:tcPr>
            <w:tcW w:w="1379" w:type="dxa"/>
          </w:tcPr>
          <w:p w:rsidR="00072FED" w:rsidRDefault="00072FED">
            <w:pPr>
              <w:pStyle w:val="ConsPlusNormal"/>
              <w:jc w:val="center"/>
            </w:pPr>
            <w:r>
              <w:t>801,0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lastRenderedPageBreak/>
              <w:t>3.4.6 "Проведение конкурсов бизнес-проектов"</w:t>
            </w:r>
          </w:p>
        </w:tc>
        <w:tc>
          <w:tcPr>
            <w:tcW w:w="3402" w:type="dxa"/>
            <w:vMerge w:val="restart"/>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1034,1</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141,0</w:t>
            </w:r>
          </w:p>
        </w:tc>
        <w:tc>
          <w:tcPr>
            <w:tcW w:w="1379" w:type="dxa"/>
          </w:tcPr>
          <w:p w:rsidR="00072FED" w:rsidRDefault="00072FED">
            <w:pPr>
              <w:pStyle w:val="ConsPlusNormal"/>
              <w:jc w:val="center"/>
            </w:pPr>
            <w:r>
              <w:t>468,0</w:t>
            </w:r>
          </w:p>
        </w:tc>
        <w:tc>
          <w:tcPr>
            <w:tcW w:w="1379" w:type="dxa"/>
          </w:tcPr>
          <w:p w:rsidR="00072FED" w:rsidRDefault="00072FED">
            <w:pPr>
              <w:pStyle w:val="ConsPlusNormal"/>
              <w:jc w:val="center"/>
            </w:pPr>
            <w:r>
              <w:t>425,1</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76,8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30,0</w:t>
            </w:r>
          </w:p>
        </w:tc>
        <w:tc>
          <w:tcPr>
            <w:tcW w:w="1379" w:type="dxa"/>
          </w:tcPr>
          <w:p w:rsidR="00072FED" w:rsidRDefault="00072FED">
            <w:pPr>
              <w:pStyle w:val="ConsPlusNormal"/>
              <w:jc w:val="center"/>
            </w:pPr>
            <w:r>
              <w:t>46,8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957,3</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141,0</w:t>
            </w:r>
          </w:p>
        </w:tc>
        <w:tc>
          <w:tcPr>
            <w:tcW w:w="1379" w:type="dxa"/>
          </w:tcPr>
          <w:p w:rsidR="00072FED" w:rsidRDefault="00072FED">
            <w:pPr>
              <w:pStyle w:val="ConsPlusNormal"/>
              <w:jc w:val="center"/>
            </w:pPr>
            <w:r>
              <w:t>438,0</w:t>
            </w:r>
          </w:p>
        </w:tc>
        <w:tc>
          <w:tcPr>
            <w:tcW w:w="1379" w:type="dxa"/>
          </w:tcPr>
          <w:p w:rsidR="00072FED" w:rsidRDefault="00072FED">
            <w:pPr>
              <w:pStyle w:val="ConsPlusNormal"/>
              <w:jc w:val="center"/>
            </w:pPr>
            <w:r>
              <w:t>378,3</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3.4.7 "Оказание консультационных услуг молодым предпринимателям"</w:t>
            </w:r>
          </w:p>
        </w:tc>
        <w:tc>
          <w:tcPr>
            <w:tcW w:w="3402" w:type="dxa"/>
            <w:vMerge w:val="restart"/>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849,2</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179,2</w:t>
            </w:r>
          </w:p>
        </w:tc>
        <w:tc>
          <w:tcPr>
            <w:tcW w:w="1379" w:type="dxa"/>
          </w:tcPr>
          <w:p w:rsidR="00072FED" w:rsidRDefault="00072FED">
            <w:pPr>
              <w:pStyle w:val="ConsPlusNormal"/>
              <w:jc w:val="center"/>
            </w:pPr>
            <w:r>
              <w:t>320,0</w:t>
            </w:r>
          </w:p>
        </w:tc>
        <w:tc>
          <w:tcPr>
            <w:tcW w:w="1379" w:type="dxa"/>
          </w:tcPr>
          <w:p w:rsidR="00072FED" w:rsidRDefault="00072FED">
            <w:pPr>
              <w:pStyle w:val="ConsPlusNormal"/>
              <w:jc w:val="center"/>
            </w:pPr>
            <w:r>
              <w:t>350,0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68,5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30,0</w:t>
            </w:r>
          </w:p>
        </w:tc>
        <w:tc>
          <w:tcPr>
            <w:tcW w:w="1379" w:type="dxa"/>
          </w:tcPr>
          <w:p w:rsidR="00072FED" w:rsidRDefault="00072FED">
            <w:pPr>
              <w:pStyle w:val="ConsPlusNormal"/>
              <w:jc w:val="center"/>
            </w:pPr>
            <w:r>
              <w:t>38,5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780,7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179,2</w:t>
            </w:r>
          </w:p>
        </w:tc>
        <w:tc>
          <w:tcPr>
            <w:tcW w:w="1379" w:type="dxa"/>
          </w:tcPr>
          <w:p w:rsidR="00072FED" w:rsidRDefault="00072FED">
            <w:pPr>
              <w:pStyle w:val="ConsPlusNormal"/>
              <w:jc w:val="center"/>
            </w:pPr>
            <w:r>
              <w:t>290,0</w:t>
            </w:r>
          </w:p>
        </w:tc>
        <w:tc>
          <w:tcPr>
            <w:tcW w:w="1379" w:type="dxa"/>
          </w:tcPr>
          <w:p w:rsidR="00072FED" w:rsidRDefault="00072FED">
            <w:pPr>
              <w:pStyle w:val="ConsPlusNormal"/>
              <w:jc w:val="center"/>
            </w:pPr>
            <w:r>
              <w:t>311,5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 xml:space="preserve">3.4.8 "Обеспечение </w:t>
            </w:r>
            <w:r>
              <w:lastRenderedPageBreak/>
              <w:t>участия в межрегиональных, общероссийских и международных мероприятиях, направленных на поддержку и развитие молодежного предпринимательства"</w:t>
            </w:r>
          </w:p>
        </w:tc>
        <w:tc>
          <w:tcPr>
            <w:tcW w:w="3402" w:type="dxa"/>
            <w:vMerge w:val="restart"/>
          </w:tcPr>
          <w:p w:rsidR="00072FED" w:rsidRDefault="00072FED">
            <w:pPr>
              <w:pStyle w:val="ConsPlusNormal"/>
            </w:pPr>
            <w:r>
              <w:lastRenderedPageBreak/>
              <w:t xml:space="preserve">министерство молодежной </w:t>
            </w:r>
            <w:r>
              <w:lastRenderedPageBreak/>
              <w:t>политики, спорта и туризма области, министерство молодежной политики и спорта области</w:t>
            </w:r>
          </w:p>
        </w:tc>
        <w:tc>
          <w:tcPr>
            <w:tcW w:w="1559" w:type="dxa"/>
          </w:tcPr>
          <w:p w:rsidR="00072FED" w:rsidRDefault="00072FED">
            <w:pPr>
              <w:pStyle w:val="ConsPlusNormal"/>
            </w:pPr>
            <w:r>
              <w:lastRenderedPageBreak/>
              <w:t>всего</w:t>
            </w:r>
          </w:p>
        </w:tc>
        <w:tc>
          <w:tcPr>
            <w:tcW w:w="1757" w:type="dxa"/>
          </w:tcPr>
          <w:p w:rsidR="00072FED" w:rsidRDefault="00072FED">
            <w:pPr>
              <w:pStyle w:val="ConsPlusNormal"/>
              <w:jc w:val="center"/>
            </w:pPr>
            <w:r>
              <w:t>2860,2</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2168,3</w:t>
            </w:r>
          </w:p>
        </w:tc>
        <w:tc>
          <w:tcPr>
            <w:tcW w:w="1379" w:type="dxa"/>
          </w:tcPr>
          <w:p w:rsidR="00072FED" w:rsidRDefault="00072FED">
            <w:pPr>
              <w:pStyle w:val="ConsPlusNormal"/>
              <w:jc w:val="center"/>
            </w:pPr>
            <w:r>
              <w:t>467,0</w:t>
            </w:r>
          </w:p>
        </w:tc>
        <w:tc>
          <w:tcPr>
            <w:tcW w:w="1379" w:type="dxa"/>
          </w:tcPr>
          <w:p w:rsidR="00072FED" w:rsidRDefault="00072FED">
            <w:pPr>
              <w:pStyle w:val="ConsPlusNormal"/>
              <w:jc w:val="center"/>
            </w:pPr>
            <w:r>
              <w:t>224,9</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94,7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50,0</w:t>
            </w:r>
          </w:p>
        </w:tc>
        <w:tc>
          <w:tcPr>
            <w:tcW w:w="1379" w:type="dxa"/>
          </w:tcPr>
          <w:p w:rsidR="00072FED" w:rsidRDefault="00072FED">
            <w:pPr>
              <w:pStyle w:val="ConsPlusNormal"/>
              <w:jc w:val="center"/>
            </w:pPr>
            <w:r>
              <w:t>20,0</w:t>
            </w:r>
          </w:p>
        </w:tc>
        <w:tc>
          <w:tcPr>
            <w:tcW w:w="1379" w:type="dxa"/>
          </w:tcPr>
          <w:p w:rsidR="00072FED" w:rsidRDefault="00072FED">
            <w:pPr>
              <w:pStyle w:val="ConsPlusNormal"/>
              <w:jc w:val="center"/>
            </w:pPr>
            <w:r>
              <w:t>24,7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2765,5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2118,3</w:t>
            </w:r>
          </w:p>
        </w:tc>
        <w:tc>
          <w:tcPr>
            <w:tcW w:w="1379" w:type="dxa"/>
          </w:tcPr>
          <w:p w:rsidR="00072FED" w:rsidRDefault="00072FED">
            <w:pPr>
              <w:pStyle w:val="ConsPlusNormal"/>
              <w:jc w:val="center"/>
            </w:pPr>
            <w:r>
              <w:t>447,0</w:t>
            </w:r>
          </w:p>
        </w:tc>
        <w:tc>
          <w:tcPr>
            <w:tcW w:w="1379" w:type="dxa"/>
          </w:tcPr>
          <w:p w:rsidR="00072FED" w:rsidRDefault="00072FED">
            <w:pPr>
              <w:pStyle w:val="ConsPlusNormal"/>
              <w:jc w:val="center"/>
            </w:pPr>
            <w:r>
              <w:t>200,2</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3.4.9 "Осуществление мониторинга эффективности мероприятий, направленных на вовлечение молодежи в предпринимательскую деятельность"</w:t>
            </w:r>
          </w:p>
        </w:tc>
        <w:tc>
          <w:tcPr>
            <w:tcW w:w="3402" w:type="dxa"/>
            <w:vMerge w:val="restart"/>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304,0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174,0</w:t>
            </w:r>
          </w:p>
        </w:tc>
        <w:tc>
          <w:tcPr>
            <w:tcW w:w="1379" w:type="dxa"/>
          </w:tcPr>
          <w:p w:rsidR="00072FED" w:rsidRDefault="00072FED">
            <w:pPr>
              <w:pStyle w:val="ConsPlusNormal"/>
              <w:jc w:val="center"/>
            </w:pPr>
            <w:r>
              <w:t>60,0</w:t>
            </w:r>
          </w:p>
        </w:tc>
        <w:tc>
          <w:tcPr>
            <w:tcW w:w="1379" w:type="dxa"/>
          </w:tcPr>
          <w:p w:rsidR="00072FED" w:rsidRDefault="00072FED">
            <w:pPr>
              <w:pStyle w:val="ConsPlusNormal"/>
              <w:jc w:val="center"/>
            </w:pPr>
            <w:r>
              <w:t>70,0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57,7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50,0</w:t>
            </w:r>
          </w:p>
        </w:tc>
        <w:tc>
          <w:tcPr>
            <w:tcW w:w="1379" w:type="dxa"/>
          </w:tcPr>
          <w:p w:rsidR="00072FED" w:rsidRDefault="00072FED">
            <w:pPr>
              <w:pStyle w:val="ConsPlusNormal"/>
              <w:jc w:val="center"/>
            </w:pPr>
            <w:r>
              <w:t>7,7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246,3</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174,0</w:t>
            </w:r>
          </w:p>
        </w:tc>
        <w:tc>
          <w:tcPr>
            <w:tcW w:w="1379" w:type="dxa"/>
          </w:tcPr>
          <w:p w:rsidR="00072FED" w:rsidRDefault="00072FED">
            <w:pPr>
              <w:pStyle w:val="ConsPlusNormal"/>
              <w:jc w:val="center"/>
            </w:pPr>
            <w:r>
              <w:t>10,0</w:t>
            </w:r>
          </w:p>
        </w:tc>
        <w:tc>
          <w:tcPr>
            <w:tcW w:w="1379" w:type="dxa"/>
          </w:tcPr>
          <w:p w:rsidR="00072FED" w:rsidRDefault="00072FED">
            <w:pPr>
              <w:pStyle w:val="ConsPlusNormal"/>
              <w:jc w:val="center"/>
            </w:pPr>
            <w:r>
              <w:t>62,3</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Основное мероприятие 3.5 "Организация работы с молодежью"</w:t>
            </w:r>
          </w:p>
        </w:tc>
        <w:tc>
          <w:tcPr>
            <w:tcW w:w="3402" w:type="dxa"/>
            <w:vMerge w:val="restart"/>
          </w:tcPr>
          <w:p w:rsidR="00072FED" w:rsidRDefault="00072FED">
            <w:pPr>
              <w:pStyle w:val="ConsPlusNormal"/>
            </w:pPr>
            <w:r>
              <w:t xml:space="preserve">министерство молодежной политики, спорта и туризма области, министерство </w:t>
            </w:r>
            <w:r>
              <w:lastRenderedPageBreak/>
              <w:t>молодежной политики и спорта области</w:t>
            </w:r>
          </w:p>
        </w:tc>
        <w:tc>
          <w:tcPr>
            <w:tcW w:w="1559" w:type="dxa"/>
          </w:tcPr>
          <w:p w:rsidR="00072FED" w:rsidRDefault="00072FED">
            <w:pPr>
              <w:pStyle w:val="ConsPlusNormal"/>
            </w:pPr>
            <w:r>
              <w:lastRenderedPageBreak/>
              <w:t>всего</w:t>
            </w:r>
          </w:p>
        </w:tc>
        <w:tc>
          <w:tcPr>
            <w:tcW w:w="1757" w:type="dxa"/>
          </w:tcPr>
          <w:p w:rsidR="00072FED" w:rsidRDefault="00072FED">
            <w:pPr>
              <w:pStyle w:val="ConsPlusNormal"/>
              <w:jc w:val="center"/>
            </w:pPr>
            <w:r>
              <w:t>170202,4</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18385,5</w:t>
            </w:r>
          </w:p>
        </w:tc>
        <w:tc>
          <w:tcPr>
            <w:tcW w:w="1379" w:type="dxa"/>
          </w:tcPr>
          <w:p w:rsidR="00072FED" w:rsidRDefault="00072FED">
            <w:pPr>
              <w:pStyle w:val="ConsPlusNormal"/>
              <w:jc w:val="center"/>
            </w:pPr>
            <w:r>
              <w:t>17372,4</w:t>
            </w:r>
          </w:p>
        </w:tc>
        <w:tc>
          <w:tcPr>
            <w:tcW w:w="1379" w:type="dxa"/>
          </w:tcPr>
          <w:p w:rsidR="00072FED" w:rsidRDefault="00072FED">
            <w:pPr>
              <w:pStyle w:val="ConsPlusNormal"/>
              <w:jc w:val="center"/>
            </w:pPr>
            <w:r>
              <w:t>17640,5</w:t>
            </w:r>
          </w:p>
        </w:tc>
        <w:tc>
          <w:tcPr>
            <w:tcW w:w="1379" w:type="dxa"/>
          </w:tcPr>
          <w:p w:rsidR="00072FED" w:rsidRDefault="00072FED">
            <w:pPr>
              <w:pStyle w:val="ConsPlusNormal"/>
              <w:jc w:val="center"/>
            </w:pPr>
            <w:r>
              <w:t>17901,7</w:t>
            </w:r>
          </w:p>
        </w:tc>
        <w:tc>
          <w:tcPr>
            <w:tcW w:w="1379" w:type="dxa"/>
          </w:tcPr>
          <w:p w:rsidR="00072FED" w:rsidRDefault="00072FED">
            <w:pPr>
              <w:pStyle w:val="ConsPlusNormal"/>
              <w:jc w:val="center"/>
            </w:pPr>
            <w:r>
              <w:t>21618,5</w:t>
            </w:r>
          </w:p>
        </w:tc>
        <w:tc>
          <w:tcPr>
            <w:tcW w:w="1379" w:type="dxa"/>
          </w:tcPr>
          <w:p w:rsidR="00072FED" w:rsidRDefault="00072FED">
            <w:pPr>
              <w:pStyle w:val="ConsPlusNormal"/>
              <w:jc w:val="center"/>
            </w:pPr>
            <w:r>
              <w:t>24964,0</w:t>
            </w:r>
          </w:p>
        </w:tc>
        <w:tc>
          <w:tcPr>
            <w:tcW w:w="1379" w:type="dxa"/>
          </w:tcPr>
          <w:p w:rsidR="00072FED" w:rsidRDefault="00072FED">
            <w:pPr>
              <w:pStyle w:val="ConsPlusNormal"/>
              <w:jc w:val="center"/>
            </w:pPr>
            <w:r>
              <w:t>25746,3</w:t>
            </w:r>
          </w:p>
        </w:tc>
        <w:tc>
          <w:tcPr>
            <w:tcW w:w="1383" w:type="dxa"/>
          </w:tcPr>
          <w:p w:rsidR="00072FED" w:rsidRDefault="00072FED">
            <w:pPr>
              <w:pStyle w:val="ConsPlusNormal"/>
              <w:jc w:val="center"/>
            </w:pPr>
            <w:r>
              <w:t>26573,5</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170202,4</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18385,5</w:t>
            </w:r>
          </w:p>
        </w:tc>
        <w:tc>
          <w:tcPr>
            <w:tcW w:w="1379" w:type="dxa"/>
          </w:tcPr>
          <w:p w:rsidR="00072FED" w:rsidRDefault="00072FED">
            <w:pPr>
              <w:pStyle w:val="ConsPlusNormal"/>
              <w:jc w:val="center"/>
            </w:pPr>
            <w:r>
              <w:t>17372,4</w:t>
            </w:r>
          </w:p>
        </w:tc>
        <w:tc>
          <w:tcPr>
            <w:tcW w:w="1379" w:type="dxa"/>
          </w:tcPr>
          <w:p w:rsidR="00072FED" w:rsidRDefault="00072FED">
            <w:pPr>
              <w:pStyle w:val="ConsPlusNormal"/>
              <w:jc w:val="center"/>
            </w:pPr>
            <w:r>
              <w:t>17640,5</w:t>
            </w:r>
          </w:p>
        </w:tc>
        <w:tc>
          <w:tcPr>
            <w:tcW w:w="1379" w:type="dxa"/>
          </w:tcPr>
          <w:p w:rsidR="00072FED" w:rsidRDefault="00072FED">
            <w:pPr>
              <w:pStyle w:val="ConsPlusNormal"/>
              <w:jc w:val="center"/>
            </w:pPr>
            <w:r>
              <w:t>17901,7</w:t>
            </w:r>
          </w:p>
        </w:tc>
        <w:tc>
          <w:tcPr>
            <w:tcW w:w="1379" w:type="dxa"/>
          </w:tcPr>
          <w:p w:rsidR="00072FED" w:rsidRDefault="00072FED">
            <w:pPr>
              <w:pStyle w:val="ConsPlusNormal"/>
              <w:jc w:val="center"/>
            </w:pPr>
            <w:r>
              <w:t>21618,5</w:t>
            </w:r>
          </w:p>
        </w:tc>
        <w:tc>
          <w:tcPr>
            <w:tcW w:w="1379" w:type="dxa"/>
          </w:tcPr>
          <w:p w:rsidR="00072FED" w:rsidRDefault="00072FED">
            <w:pPr>
              <w:pStyle w:val="ConsPlusNormal"/>
              <w:jc w:val="center"/>
            </w:pPr>
            <w:r>
              <w:t>24964,0</w:t>
            </w:r>
          </w:p>
        </w:tc>
        <w:tc>
          <w:tcPr>
            <w:tcW w:w="1379" w:type="dxa"/>
          </w:tcPr>
          <w:p w:rsidR="00072FED" w:rsidRDefault="00072FED">
            <w:pPr>
              <w:pStyle w:val="ConsPlusNormal"/>
              <w:jc w:val="center"/>
            </w:pPr>
            <w:r>
              <w:t>25746,3</w:t>
            </w:r>
          </w:p>
        </w:tc>
        <w:tc>
          <w:tcPr>
            <w:tcW w:w="1383" w:type="dxa"/>
          </w:tcPr>
          <w:p w:rsidR="00072FED" w:rsidRDefault="00072FED">
            <w:pPr>
              <w:pStyle w:val="ConsPlusNormal"/>
              <w:jc w:val="center"/>
            </w:pPr>
            <w:r>
              <w:t>26573,5</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Основное мероприятие 3.6 "Проведение мероприятий по развитию добровольчества на территории региона"</w:t>
            </w:r>
          </w:p>
        </w:tc>
        <w:tc>
          <w:tcPr>
            <w:tcW w:w="3402" w:type="dxa"/>
            <w:vMerge w:val="restart"/>
          </w:tcPr>
          <w:p w:rsidR="00072FED" w:rsidRDefault="00072FED">
            <w:pPr>
              <w:pStyle w:val="ConsPlusNormal"/>
            </w:pPr>
            <w:r>
              <w:t>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861,6</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500,0</w:t>
            </w:r>
          </w:p>
        </w:tc>
        <w:tc>
          <w:tcPr>
            <w:tcW w:w="1379" w:type="dxa"/>
          </w:tcPr>
          <w:p w:rsidR="00072FED" w:rsidRDefault="00072FED">
            <w:pPr>
              <w:pStyle w:val="ConsPlusNormal"/>
              <w:jc w:val="center"/>
            </w:pPr>
            <w:r>
              <w:t>210,4</w:t>
            </w:r>
          </w:p>
        </w:tc>
        <w:tc>
          <w:tcPr>
            <w:tcW w:w="1379" w:type="dxa"/>
          </w:tcPr>
          <w:p w:rsidR="00072FED" w:rsidRDefault="00072FED">
            <w:pPr>
              <w:pStyle w:val="ConsPlusNormal"/>
              <w:jc w:val="center"/>
            </w:pPr>
            <w:r>
              <w:t>50,4</w:t>
            </w:r>
          </w:p>
        </w:tc>
        <w:tc>
          <w:tcPr>
            <w:tcW w:w="1379" w:type="dxa"/>
          </w:tcPr>
          <w:p w:rsidR="00072FED" w:rsidRDefault="00072FED">
            <w:pPr>
              <w:pStyle w:val="ConsPlusNormal"/>
              <w:jc w:val="center"/>
            </w:pPr>
            <w:r>
              <w:t>50,4</w:t>
            </w:r>
          </w:p>
        </w:tc>
        <w:tc>
          <w:tcPr>
            <w:tcW w:w="1383" w:type="dxa"/>
          </w:tcPr>
          <w:p w:rsidR="00072FED" w:rsidRDefault="00072FED">
            <w:pPr>
              <w:pStyle w:val="ConsPlusNormal"/>
              <w:jc w:val="center"/>
            </w:pPr>
            <w:r>
              <w:t>50,4</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861,6</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500,0</w:t>
            </w:r>
          </w:p>
        </w:tc>
        <w:tc>
          <w:tcPr>
            <w:tcW w:w="1379" w:type="dxa"/>
          </w:tcPr>
          <w:p w:rsidR="00072FED" w:rsidRDefault="00072FED">
            <w:pPr>
              <w:pStyle w:val="ConsPlusNormal"/>
              <w:jc w:val="center"/>
            </w:pPr>
            <w:r>
              <w:t>210,4</w:t>
            </w:r>
          </w:p>
        </w:tc>
        <w:tc>
          <w:tcPr>
            <w:tcW w:w="1379" w:type="dxa"/>
          </w:tcPr>
          <w:p w:rsidR="00072FED" w:rsidRDefault="00072FED">
            <w:pPr>
              <w:pStyle w:val="ConsPlusNormal"/>
              <w:jc w:val="center"/>
            </w:pPr>
            <w:r>
              <w:t>50,4</w:t>
            </w:r>
          </w:p>
        </w:tc>
        <w:tc>
          <w:tcPr>
            <w:tcW w:w="1379" w:type="dxa"/>
          </w:tcPr>
          <w:p w:rsidR="00072FED" w:rsidRDefault="00072FED">
            <w:pPr>
              <w:pStyle w:val="ConsPlusNormal"/>
              <w:jc w:val="center"/>
            </w:pPr>
            <w:r>
              <w:t>50,4</w:t>
            </w:r>
          </w:p>
        </w:tc>
        <w:tc>
          <w:tcPr>
            <w:tcW w:w="1383" w:type="dxa"/>
          </w:tcPr>
          <w:p w:rsidR="00072FED" w:rsidRDefault="00072FED">
            <w:pPr>
              <w:pStyle w:val="ConsPlusNormal"/>
              <w:jc w:val="center"/>
            </w:pPr>
            <w:r>
              <w:t>50,4</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Основное мероприятие 3.7 "Государственная поддержка победителей конкурсов молодежных проектов"</w:t>
            </w:r>
          </w:p>
        </w:tc>
        <w:tc>
          <w:tcPr>
            <w:tcW w:w="3402" w:type="dxa"/>
            <w:vMerge w:val="restart"/>
          </w:tcPr>
          <w:p w:rsidR="00072FED" w:rsidRDefault="00072FED">
            <w:pPr>
              <w:pStyle w:val="ConsPlusNormal"/>
            </w:pPr>
            <w:r>
              <w:t>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6900,0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100,0</w:t>
            </w:r>
          </w:p>
        </w:tc>
        <w:tc>
          <w:tcPr>
            <w:tcW w:w="1379" w:type="dxa"/>
          </w:tcPr>
          <w:p w:rsidR="00072FED" w:rsidRDefault="00072FED">
            <w:pPr>
              <w:pStyle w:val="ConsPlusNormal"/>
              <w:jc w:val="center"/>
            </w:pPr>
            <w:r>
              <w:t>800,0</w:t>
            </w:r>
          </w:p>
        </w:tc>
        <w:tc>
          <w:tcPr>
            <w:tcW w:w="1379" w:type="dxa"/>
          </w:tcPr>
          <w:p w:rsidR="00072FED" w:rsidRDefault="00072FED">
            <w:pPr>
              <w:pStyle w:val="ConsPlusNormal"/>
              <w:jc w:val="center"/>
            </w:pPr>
            <w:r>
              <w:t>2000,0</w:t>
            </w:r>
          </w:p>
        </w:tc>
        <w:tc>
          <w:tcPr>
            <w:tcW w:w="1379" w:type="dxa"/>
          </w:tcPr>
          <w:p w:rsidR="00072FED" w:rsidRDefault="00072FED">
            <w:pPr>
              <w:pStyle w:val="ConsPlusNormal"/>
              <w:jc w:val="center"/>
            </w:pPr>
            <w:r>
              <w:t>2000,0</w:t>
            </w:r>
          </w:p>
        </w:tc>
        <w:tc>
          <w:tcPr>
            <w:tcW w:w="1383" w:type="dxa"/>
          </w:tcPr>
          <w:p w:rsidR="00072FED" w:rsidRDefault="00072FED">
            <w:pPr>
              <w:pStyle w:val="ConsPlusNormal"/>
              <w:jc w:val="center"/>
            </w:pPr>
            <w:r>
              <w:t>2000,0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6900,0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100,0</w:t>
            </w:r>
          </w:p>
        </w:tc>
        <w:tc>
          <w:tcPr>
            <w:tcW w:w="1379" w:type="dxa"/>
          </w:tcPr>
          <w:p w:rsidR="00072FED" w:rsidRDefault="00072FED">
            <w:pPr>
              <w:pStyle w:val="ConsPlusNormal"/>
              <w:jc w:val="center"/>
            </w:pPr>
            <w:r>
              <w:t>800,0</w:t>
            </w:r>
          </w:p>
        </w:tc>
        <w:tc>
          <w:tcPr>
            <w:tcW w:w="1379" w:type="dxa"/>
          </w:tcPr>
          <w:p w:rsidR="00072FED" w:rsidRDefault="00072FED">
            <w:pPr>
              <w:pStyle w:val="ConsPlusNormal"/>
              <w:jc w:val="center"/>
            </w:pPr>
            <w:r>
              <w:t>2000,0</w:t>
            </w:r>
          </w:p>
        </w:tc>
        <w:tc>
          <w:tcPr>
            <w:tcW w:w="1379" w:type="dxa"/>
          </w:tcPr>
          <w:p w:rsidR="00072FED" w:rsidRDefault="00072FED">
            <w:pPr>
              <w:pStyle w:val="ConsPlusNormal"/>
              <w:jc w:val="center"/>
            </w:pPr>
            <w:r>
              <w:t>2000,0</w:t>
            </w:r>
          </w:p>
        </w:tc>
        <w:tc>
          <w:tcPr>
            <w:tcW w:w="1383" w:type="dxa"/>
          </w:tcPr>
          <w:p w:rsidR="00072FED" w:rsidRDefault="00072FED">
            <w:pPr>
              <w:pStyle w:val="ConsPlusNormal"/>
              <w:jc w:val="center"/>
            </w:pPr>
            <w:r>
              <w:t>2000,0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 xml:space="preserve">федеральный бюджет </w:t>
            </w:r>
            <w:r>
              <w:lastRenderedPageBreak/>
              <w:t>(прогнозно)</w:t>
            </w:r>
          </w:p>
        </w:tc>
        <w:tc>
          <w:tcPr>
            <w:tcW w:w="1757" w:type="dxa"/>
          </w:tcPr>
          <w:p w:rsidR="00072FED" w:rsidRDefault="00072FED">
            <w:pPr>
              <w:pStyle w:val="ConsPlusNormal"/>
              <w:jc w:val="center"/>
            </w:pPr>
            <w:r>
              <w:lastRenderedPageBreak/>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Региональный проект 3.1 "Популяризация предпринимательства" (в целях выполнения задач федерального проекта "Популяризация предпринимательства")</w:t>
            </w:r>
          </w:p>
        </w:tc>
        <w:tc>
          <w:tcPr>
            <w:tcW w:w="3402" w:type="dxa"/>
            <w:vMerge w:val="restart"/>
          </w:tcPr>
          <w:p w:rsidR="00072FED" w:rsidRDefault="00072FED">
            <w:pPr>
              <w:pStyle w:val="ConsPlusNormal"/>
            </w:pPr>
            <w:r>
              <w:t>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7000,0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3500,0</w:t>
            </w:r>
          </w:p>
        </w:tc>
        <w:tc>
          <w:tcPr>
            <w:tcW w:w="1379" w:type="dxa"/>
          </w:tcPr>
          <w:p w:rsidR="00072FED" w:rsidRDefault="00072FED">
            <w:pPr>
              <w:pStyle w:val="ConsPlusNormal"/>
              <w:jc w:val="center"/>
            </w:pPr>
            <w:r>
              <w:t>3500,0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140,0</w:t>
            </w:r>
          </w:p>
        </w:tc>
        <w:tc>
          <w:tcPr>
            <w:tcW w:w="1379" w:type="dxa"/>
          </w:tcPr>
          <w:p w:rsidR="00072FED" w:rsidRDefault="00072FED">
            <w:pPr>
              <w:pStyle w:val="ConsPlusNormal"/>
            </w:pPr>
          </w:p>
        </w:tc>
        <w:tc>
          <w:tcPr>
            <w:tcW w:w="1379" w:type="dxa"/>
          </w:tcPr>
          <w:p w:rsidR="00072FED" w:rsidRDefault="00072FED">
            <w:pPr>
              <w:pStyle w:val="ConsPlusNormal"/>
            </w:pP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70,0</w:t>
            </w:r>
          </w:p>
        </w:tc>
        <w:tc>
          <w:tcPr>
            <w:tcW w:w="1379" w:type="dxa"/>
          </w:tcPr>
          <w:p w:rsidR="00072FED" w:rsidRDefault="00072FED">
            <w:pPr>
              <w:pStyle w:val="ConsPlusNormal"/>
              <w:jc w:val="center"/>
            </w:pPr>
            <w:r>
              <w:t>70,0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6860,0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3430,0</w:t>
            </w:r>
          </w:p>
        </w:tc>
        <w:tc>
          <w:tcPr>
            <w:tcW w:w="1379" w:type="dxa"/>
          </w:tcPr>
          <w:p w:rsidR="00072FED" w:rsidRDefault="00072FED">
            <w:pPr>
              <w:pStyle w:val="ConsPlusNormal"/>
              <w:jc w:val="center"/>
            </w:pPr>
            <w:r>
              <w:t>3430,0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Региональный проект 3.2 "Социальная активность" (в целях выполнения задач федерального проекта "Социальная активность")</w:t>
            </w:r>
          </w:p>
        </w:tc>
        <w:tc>
          <w:tcPr>
            <w:tcW w:w="3402" w:type="dxa"/>
            <w:vMerge w:val="restart"/>
          </w:tcPr>
          <w:p w:rsidR="00072FED" w:rsidRDefault="00072FED">
            <w:pPr>
              <w:pStyle w:val="ConsPlusNormal"/>
            </w:pPr>
            <w:r>
              <w:t>министерство молодежной политики и спорта области, министерство образования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4280,0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1070,0</w:t>
            </w:r>
          </w:p>
        </w:tc>
        <w:tc>
          <w:tcPr>
            <w:tcW w:w="1379" w:type="dxa"/>
          </w:tcPr>
          <w:p w:rsidR="00072FED" w:rsidRDefault="00072FED">
            <w:pPr>
              <w:pStyle w:val="ConsPlusNormal"/>
              <w:jc w:val="center"/>
            </w:pPr>
            <w:r>
              <w:t>1070,0</w:t>
            </w:r>
          </w:p>
        </w:tc>
        <w:tc>
          <w:tcPr>
            <w:tcW w:w="1379" w:type="dxa"/>
          </w:tcPr>
          <w:p w:rsidR="00072FED" w:rsidRDefault="00072FED">
            <w:pPr>
              <w:pStyle w:val="ConsPlusNormal"/>
              <w:jc w:val="center"/>
            </w:pPr>
            <w:r>
              <w:t>1070,0</w:t>
            </w:r>
          </w:p>
        </w:tc>
        <w:tc>
          <w:tcPr>
            <w:tcW w:w="1383" w:type="dxa"/>
          </w:tcPr>
          <w:p w:rsidR="00072FED" w:rsidRDefault="00072FED">
            <w:pPr>
              <w:pStyle w:val="ConsPlusNormal"/>
              <w:jc w:val="center"/>
            </w:pPr>
            <w:r>
              <w:t>1070,0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4280,0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1070,0</w:t>
            </w:r>
          </w:p>
        </w:tc>
        <w:tc>
          <w:tcPr>
            <w:tcW w:w="1379" w:type="dxa"/>
          </w:tcPr>
          <w:p w:rsidR="00072FED" w:rsidRDefault="00072FED">
            <w:pPr>
              <w:pStyle w:val="ConsPlusNormal"/>
              <w:jc w:val="center"/>
            </w:pPr>
            <w:r>
              <w:t>1070,0</w:t>
            </w:r>
          </w:p>
        </w:tc>
        <w:tc>
          <w:tcPr>
            <w:tcW w:w="1379" w:type="dxa"/>
          </w:tcPr>
          <w:p w:rsidR="00072FED" w:rsidRDefault="00072FED">
            <w:pPr>
              <w:pStyle w:val="ConsPlusNormal"/>
              <w:jc w:val="center"/>
            </w:pPr>
            <w:r>
              <w:t>1070,0</w:t>
            </w:r>
          </w:p>
        </w:tc>
        <w:tc>
          <w:tcPr>
            <w:tcW w:w="1383" w:type="dxa"/>
          </w:tcPr>
          <w:p w:rsidR="00072FED" w:rsidRDefault="00072FED">
            <w:pPr>
              <w:pStyle w:val="ConsPlusNormal"/>
              <w:jc w:val="center"/>
            </w:pPr>
            <w:r>
              <w:t>1070,0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3.2.1 "Создание условий для развития наставничества, поддержки общественных инициатив и проектов, в том числе в сфере добровольчества (волонтерства)"</w:t>
            </w:r>
          </w:p>
        </w:tc>
        <w:tc>
          <w:tcPr>
            <w:tcW w:w="3402" w:type="dxa"/>
            <w:vMerge w:val="restart"/>
          </w:tcPr>
          <w:p w:rsidR="00072FED" w:rsidRDefault="00072FED">
            <w:pPr>
              <w:pStyle w:val="ConsPlusNormal"/>
            </w:pPr>
            <w:r>
              <w:t>министерство молодежной политики и спорта области, министерство образования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4145,2</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1036,3</w:t>
            </w:r>
          </w:p>
        </w:tc>
        <w:tc>
          <w:tcPr>
            <w:tcW w:w="1379" w:type="dxa"/>
          </w:tcPr>
          <w:p w:rsidR="00072FED" w:rsidRDefault="00072FED">
            <w:pPr>
              <w:pStyle w:val="ConsPlusNormal"/>
              <w:jc w:val="center"/>
            </w:pPr>
            <w:r>
              <w:t>1036,3</w:t>
            </w:r>
          </w:p>
        </w:tc>
        <w:tc>
          <w:tcPr>
            <w:tcW w:w="1379" w:type="dxa"/>
          </w:tcPr>
          <w:p w:rsidR="00072FED" w:rsidRDefault="00072FED">
            <w:pPr>
              <w:pStyle w:val="ConsPlusNormal"/>
              <w:jc w:val="center"/>
            </w:pPr>
            <w:r>
              <w:t>1036,3</w:t>
            </w:r>
          </w:p>
        </w:tc>
        <w:tc>
          <w:tcPr>
            <w:tcW w:w="1383" w:type="dxa"/>
          </w:tcPr>
          <w:p w:rsidR="00072FED" w:rsidRDefault="00072FED">
            <w:pPr>
              <w:pStyle w:val="ConsPlusNormal"/>
              <w:jc w:val="center"/>
            </w:pPr>
            <w:r>
              <w:t>1036,3</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4145,2</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1036,3</w:t>
            </w:r>
          </w:p>
        </w:tc>
        <w:tc>
          <w:tcPr>
            <w:tcW w:w="1379" w:type="dxa"/>
          </w:tcPr>
          <w:p w:rsidR="00072FED" w:rsidRDefault="00072FED">
            <w:pPr>
              <w:pStyle w:val="ConsPlusNormal"/>
              <w:jc w:val="center"/>
            </w:pPr>
            <w:r>
              <w:t>1036,3</w:t>
            </w:r>
          </w:p>
        </w:tc>
        <w:tc>
          <w:tcPr>
            <w:tcW w:w="1379" w:type="dxa"/>
          </w:tcPr>
          <w:p w:rsidR="00072FED" w:rsidRDefault="00072FED">
            <w:pPr>
              <w:pStyle w:val="ConsPlusNormal"/>
              <w:jc w:val="center"/>
            </w:pPr>
            <w:r>
              <w:t>1036,3</w:t>
            </w:r>
          </w:p>
        </w:tc>
        <w:tc>
          <w:tcPr>
            <w:tcW w:w="1383" w:type="dxa"/>
          </w:tcPr>
          <w:p w:rsidR="00072FED" w:rsidRDefault="00072FED">
            <w:pPr>
              <w:pStyle w:val="ConsPlusNormal"/>
              <w:jc w:val="center"/>
            </w:pPr>
            <w:r>
              <w:t>1036,3</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 xml:space="preserve">3.2.2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w:t>
            </w:r>
            <w:r>
              <w:lastRenderedPageBreak/>
              <w:t>направленной на самоопределение и профессиональную ориентацию всех обучающихся"</w:t>
            </w:r>
          </w:p>
        </w:tc>
        <w:tc>
          <w:tcPr>
            <w:tcW w:w="3402" w:type="dxa"/>
            <w:vMerge w:val="restart"/>
          </w:tcPr>
          <w:p w:rsidR="00072FED" w:rsidRDefault="00072FED">
            <w:pPr>
              <w:pStyle w:val="ConsPlusNormal"/>
            </w:pPr>
            <w:r>
              <w:lastRenderedPageBreak/>
              <w:t>министерство молодежной политики и спорта области, министерство образования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134,8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33,7</w:t>
            </w:r>
          </w:p>
        </w:tc>
        <w:tc>
          <w:tcPr>
            <w:tcW w:w="1379" w:type="dxa"/>
          </w:tcPr>
          <w:p w:rsidR="00072FED" w:rsidRDefault="00072FED">
            <w:pPr>
              <w:pStyle w:val="ConsPlusNormal"/>
              <w:jc w:val="center"/>
            </w:pPr>
            <w:r>
              <w:t>33,7</w:t>
            </w:r>
          </w:p>
        </w:tc>
        <w:tc>
          <w:tcPr>
            <w:tcW w:w="1379" w:type="dxa"/>
          </w:tcPr>
          <w:p w:rsidR="00072FED" w:rsidRDefault="00072FED">
            <w:pPr>
              <w:pStyle w:val="ConsPlusNormal"/>
              <w:jc w:val="center"/>
            </w:pPr>
            <w:r>
              <w:t>33,7</w:t>
            </w:r>
          </w:p>
        </w:tc>
        <w:tc>
          <w:tcPr>
            <w:tcW w:w="1383" w:type="dxa"/>
          </w:tcPr>
          <w:p w:rsidR="00072FED" w:rsidRDefault="00072FED">
            <w:pPr>
              <w:pStyle w:val="ConsPlusNormal"/>
              <w:jc w:val="center"/>
            </w:pPr>
            <w:r>
              <w:t>33,7</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134,8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33,7</w:t>
            </w:r>
          </w:p>
        </w:tc>
        <w:tc>
          <w:tcPr>
            <w:tcW w:w="1379" w:type="dxa"/>
          </w:tcPr>
          <w:p w:rsidR="00072FED" w:rsidRDefault="00072FED">
            <w:pPr>
              <w:pStyle w:val="ConsPlusNormal"/>
              <w:jc w:val="center"/>
            </w:pPr>
            <w:r>
              <w:t>33,7</w:t>
            </w:r>
          </w:p>
        </w:tc>
        <w:tc>
          <w:tcPr>
            <w:tcW w:w="1379" w:type="dxa"/>
          </w:tcPr>
          <w:p w:rsidR="00072FED" w:rsidRDefault="00072FED">
            <w:pPr>
              <w:pStyle w:val="ConsPlusNormal"/>
              <w:jc w:val="center"/>
            </w:pPr>
            <w:r>
              <w:t>33,7</w:t>
            </w:r>
          </w:p>
        </w:tc>
        <w:tc>
          <w:tcPr>
            <w:tcW w:w="1383" w:type="dxa"/>
          </w:tcPr>
          <w:p w:rsidR="00072FED" w:rsidRDefault="00072FED">
            <w:pPr>
              <w:pStyle w:val="ConsPlusNormal"/>
              <w:jc w:val="center"/>
            </w:pPr>
            <w:r>
              <w:t>33,7</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 xml:space="preserve">местные бюджеты </w:t>
            </w:r>
            <w:r>
              <w:lastRenderedPageBreak/>
              <w:t>(прогнозно)</w:t>
            </w:r>
          </w:p>
        </w:tc>
        <w:tc>
          <w:tcPr>
            <w:tcW w:w="1757" w:type="dxa"/>
          </w:tcPr>
          <w:p w:rsidR="00072FED" w:rsidRDefault="00072FED">
            <w:pPr>
              <w:pStyle w:val="ConsPlusNormal"/>
              <w:jc w:val="center"/>
            </w:pPr>
            <w:r>
              <w:lastRenderedPageBreak/>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outlineLvl w:val="3"/>
            </w:pPr>
            <w:hyperlink w:anchor="P1225" w:history="1">
              <w:r>
                <w:rPr>
                  <w:color w:val="0000FF"/>
                </w:rPr>
                <w:t>Подпрограмма 4</w:t>
              </w:r>
            </w:hyperlink>
            <w:r>
              <w:t xml:space="preserve"> "Материально-техническая база спорта"</w:t>
            </w:r>
          </w:p>
        </w:tc>
        <w:tc>
          <w:tcPr>
            <w:tcW w:w="3402" w:type="dxa"/>
            <w:vMerge w:val="restart"/>
          </w:tcPr>
          <w:p w:rsidR="00072FED" w:rsidRDefault="00072FED">
            <w:pPr>
              <w:pStyle w:val="ConsPlusNormal"/>
            </w:pPr>
            <w:r>
              <w:t>министерство молодежной политики, спорта туризма области, министерство молодежной политики и спорта области, комитет капитального строительства области, министерство строительства и жилищно-коммунального хозяйства области, комитет по реализации инвестиционных проектов в строительстве, министерство сельского хозяйства органы местного самоуправления области (по согласованию), организации области (по согласованию)</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2686165,9</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123971,9</w:t>
            </w:r>
          </w:p>
        </w:tc>
        <w:tc>
          <w:tcPr>
            <w:tcW w:w="1379" w:type="dxa"/>
          </w:tcPr>
          <w:p w:rsidR="00072FED" w:rsidRDefault="00072FED">
            <w:pPr>
              <w:pStyle w:val="ConsPlusNormal"/>
              <w:jc w:val="center"/>
            </w:pPr>
            <w:r>
              <w:t>217557,3</w:t>
            </w:r>
          </w:p>
        </w:tc>
        <w:tc>
          <w:tcPr>
            <w:tcW w:w="1379" w:type="dxa"/>
          </w:tcPr>
          <w:p w:rsidR="00072FED" w:rsidRDefault="00072FED">
            <w:pPr>
              <w:pStyle w:val="ConsPlusNormal"/>
              <w:jc w:val="center"/>
            </w:pPr>
            <w:r>
              <w:t>461622,0</w:t>
            </w:r>
          </w:p>
        </w:tc>
        <w:tc>
          <w:tcPr>
            <w:tcW w:w="1379" w:type="dxa"/>
          </w:tcPr>
          <w:p w:rsidR="00072FED" w:rsidRDefault="00072FED">
            <w:pPr>
              <w:pStyle w:val="ConsPlusNormal"/>
              <w:jc w:val="center"/>
            </w:pPr>
            <w:r>
              <w:t>593808,6</w:t>
            </w:r>
          </w:p>
        </w:tc>
        <w:tc>
          <w:tcPr>
            <w:tcW w:w="1379" w:type="dxa"/>
          </w:tcPr>
          <w:p w:rsidR="00072FED" w:rsidRDefault="00072FED">
            <w:pPr>
              <w:pStyle w:val="ConsPlusNormal"/>
              <w:jc w:val="center"/>
            </w:pPr>
            <w:r>
              <w:t>940147,7</w:t>
            </w:r>
          </w:p>
        </w:tc>
        <w:tc>
          <w:tcPr>
            <w:tcW w:w="1379" w:type="dxa"/>
          </w:tcPr>
          <w:p w:rsidR="00072FED" w:rsidRDefault="00072FED">
            <w:pPr>
              <w:pStyle w:val="ConsPlusNormal"/>
              <w:jc w:val="center"/>
            </w:pPr>
            <w:r>
              <w:t>227017,1</w:t>
            </w:r>
          </w:p>
        </w:tc>
        <w:tc>
          <w:tcPr>
            <w:tcW w:w="1383" w:type="dxa"/>
          </w:tcPr>
          <w:p w:rsidR="00072FED" w:rsidRDefault="00072FED">
            <w:pPr>
              <w:pStyle w:val="ConsPlusNormal"/>
              <w:jc w:val="center"/>
            </w:pPr>
            <w:r>
              <w:t>122041,3</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968004,2</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57171,9</w:t>
            </w:r>
          </w:p>
        </w:tc>
        <w:tc>
          <w:tcPr>
            <w:tcW w:w="1379" w:type="dxa"/>
          </w:tcPr>
          <w:p w:rsidR="00072FED" w:rsidRDefault="00072FED">
            <w:pPr>
              <w:pStyle w:val="ConsPlusNormal"/>
              <w:jc w:val="center"/>
            </w:pPr>
            <w:r>
              <w:t>176248,8</w:t>
            </w:r>
          </w:p>
        </w:tc>
        <w:tc>
          <w:tcPr>
            <w:tcW w:w="1379" w:type="dxa"/>
          </w:tcPr>
          <w:p w:rsidR="00072FED" w:rsidRDefault="00072FED">
            <w:pPr>
              <w:pStyle w:val="ConsPlusNormal"/>
              <w:jc w:val="center"/>
            </w:pPr>
            <w:r>
              <w:t>74294,7</w:t>
            </w:r>
          </w:p>
        </w:tc>
        <w:tc>
          <w:tcPr>
            <w:tcW w:w="1379" w:type="dxa"/>
          </w:tcPr>
          <w:p w:rsidR="00072FED" w:rsidRDefault="00072FED">
            <w:pPr>
              <w:pStyle w:val="ConsPlusNormal"/>
              <w:jc w:val="center"/>
            </w:pPr>
            <w:r>
              <w:t>340672,2</w:t>
            </w:r>
          </w:p>
        </w:tc>
        <w:tc>
          <w:tcPr>
            <w:tcW w:w="1379" w:type="dxa"/>
          </w:tcPr>
          <w:p w:rsidR="00072FED" w:rsidRDefault="00072FED">
            <w:pPr>
              <w:pStyle w:val="ConsPlusNormal"/>
              <w:jc w:val="center"/>
            </w:pPr>
            <w:r>
              <w:t>252628,2</w:t>
            </w:r>
          </w:p>
        </w:tc>
        <w:tc>
          <w:tcPr>
            <w:tcW w:w="1379" w:type="dxa"/>
          </w:tcPr>
          <w:p w:rsidR="00072FED" w:rsidRDefault="00072FED">
            <w:pPr>
              <w:pStyle w:val="ConsPlusNormal"/>
              <w:jc w:val="center"/>
            </w:pPr>
            <w:r>
              <w:t>31940,8</w:t>
            </w:r>
          </w:p>
        </w:tc>
        <w:tc>
          <w:tcPr>
            <w:tcW w:w="1383" w:type="dxa"/>
          </w:tcPr>
          <w:p w:rsidR="00072FED" w:rsidRDefault="00072FED">
            <w:pPr>
              <w:pStyle w:val="ConsPlusNormal"/>
              <w:jc w:val="center"/>
            </w:pPr>
            <w:r>
              <w:t>35047,6</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1489461,7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60000,0</w:t>
            </w:r>
          </w:p>
        </w:tc>
        <w:tc>
          <w:tcPr>
            <w:tcW w:w="1379" w:type="dxa"/>
          </w:tcPr>
          <w:p w:rsidR="00072FED" w:rsidRDefault="00072FED">
            <w:pPr>
              <w:pStyle w:val="ConsPlusNormal"/>
              <w:jc w:val="center"/>
            </w:pPr>
            <w:r>
              <w:t>11265,5</w:t>
            </w:r>
          </w:p>
        </w:tc>
        <w:tc>
          <w:tcPr>
            <w:tcW w:w="1379" w:type="dxa"/>
          </w:tcPr>
          <w:p w:rsidR="00072FED" w:rsidRDefault="00072FED">
            <w:pPr>
              <w:pStyle w:val="ConsPlusNormal"/>
              <w:jc w:val="center"/>
            </w:pPr>
            <w:r>
              <w:t>206756,7</w:t>
            </w:r>
          </w:p>
        </w:tc>
        <w:tc>
          <w:tcPr>
            <w:tcW w:w="1379" w:type="dxa"/>
          </w:tcPr>
          <w:p w:rsidR="00072FED" w:rsidRDefault="00072FED">
            <w:pPr>
              <w:pStyle w:val="ConsPlusNormal"/>
              <w:jc w:val="center"/>
            </w:pPr>
            <w:r>
              <w:t>242412,0</w:t>
            </w:r>
          </w:p>
        </w:tc>
        <w:tc>
          <w:tcPr>
            <w:tcW w:w="1379" w:type="dxa"/>
          </w:tcPr>
          <w:p w:rsidR="00072FED" w:rsidRDefault="00072FED">
            <w:pPr>
              <w:pStyle w:val="ConsPlusNormal"/>
              <w:jc w:val="center"/>
            </w:pPr>
            <w:r>
              <w:t>686957,5</w:t>
            </w:r>
          </w:p>
        </w:tc>
        <w:tc>
          <w:tcPr>
            <w:tcW w:w="1379" w:type="dxa"/>
          </w:tcPr>
          <w:p w:rsidR="00072FED" w:rsidRDefault="00072FED">
            <w:pPr>
              <w:pStyle w:val="ConsPlusNormal"/>
              <w:jc w:val="center"/>
            </w:pPr>
            <w:r>
              <w:t>195076,3</w:t>
            </w:r>
          </w:p>
        </w:tc>
        <w:tc>
          <w:tcPr>
            <w:tcW w:w="1383" w:type="dxa"/>
          </w:tcPr>
          <w:p w:rsidR="00072FED" w:rsidRDefault="00072FED">
            <w:pPr>
              <w:pStyle w:val="ConsPlusNormal"/>
              <w:jc w:val="center"/>
            </w:pPr>
            <w:r>
              <w:t>86993,7</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129074,5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4800,0</w:t>
            </w:r>
          </w:p>
        </w:tc>
        <w:tc>
          <w:tcPr>
            <w:tcW w:w="1379" w:type="dxa"/>
          </w:tcPr>
          <w:p w:rsidR="00072FED" w:rsidRDefault="00072FED">
            <w:pPr>
              <w:pStyle w:val="ConsPlusNormal"/>
              <w:jc w:val="center"/>
            </w:pPr>
            <w:r>
              <w:t>30043,0</w:t>
            </w:r>
          </w:p>
        </w:tc>
        <w:tc>
          <w:tcPr>
            <w:tcW w:w="1379" w:type="dxa"/>
          </w:tcPr>
          <w:p w:rsidR="00072FED" w:rsidRDefault="00072FED">
            <w:pPr>
              <w:pStyle w:val="ConsPlusNormal"/>
              <w:jc w:val="center"/>
            </w:pPr>
            <w:r>
              <w:t>82945,1</w:t>
            </w:r>
          </w:p>
        </w:tc>
        <w:tc>
          <w:tcPr>
            <w:tcW w:w="1379" w:type="dxa"/>
          </w:tcPr>
          <w:p w:rsidR="00072FED" w:rsidRDefault="00072FED">
            <w:pPr>
              <w:pStyle w:val="ConsPlusNormal"/>
              <w:jc w:val="center"/>
            </w:pPr>
            <w:r>
              <w:t>10724,4</w:t>
            </w:r>
          </w:p>
        </w:tc>
        <w:tc>
          <w:tcPr>
            <w:tcW w:w="1379" w:type="dxa"/>
          </w:tcPr>
          <w:p w:rsidR="00072FED" w:rsidRDefault="00072FED">
            <w:pPr>
              <w:pStyle w:val="ConsPlusNormal"/>
              <w:jc w:val="center"/>
            </w:pPr>
            <w:r>
              <w:t>562,0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99625,5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97625,5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государственные внебюджетные фонды и иные безвозмездные поступления целевой направленности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16371" w:type="dxa"/>
            <w:gridSpan w:val="10"/>
          </w:tcPr>
          <w:p w:rsidR="00072FED" w:rsidRDefault="00072FED">
            <w:pPr>
              <w:pStyle w:val="ConsPlusNormal"/>
              <w:jc w:val="center"/>
            </w:pPr>
            <w:r>
              <w:t>в том числе по исполнителям:</w:t>
            </w:r>
          </w:p>
        </w:tc>
        <w:tc>
          <w:tcPr>
            <w:tcW w:w="1379" w:type="dxa"/>
          </w:tcPr>
          <w:p w:rsidR="00072FED" w:rsidRDefault="00072FED">
            <w:pPr>
              <w:pStyle w:val="ConsPlusNormal"/>
            </w:pPr>
          </w:p>
        </w:tc>
        <w:tc>
          <w:tcPr>
            <w:tcW w:w="1383" w:type="dxa"/>
          </w:tcPr>
          <w:p w:rsidR="00072FED" w:rsidRDefault="00072FED">
            <w:pPr>
              <w:pStyle w:val="ConsPlusNormal"/>
            </w:pPr>
          </w:p>
        </w:tc>
      </w:tr>
      <w:tr w:rsidR="00072FED">
        <w:tc>
          <w:tcPr>
            <w:tcW w:w="2381" w:type="dxa"/>
            <w:vMerge/>
          </w:tcPr>
          <w:p w:rsidR="00072FED" w:rsidRDefault="00072FED"/>
        </w:tc>
        <w:tc>
          <w:tcPr>
            <w:tcW w:w="3402" w:type="dxa"/>
            <w:vMerge w:val="restart"/>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696009,5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27171,9</w:t>
            </w:r>
          </w:p>
        </w:tc>
        <w:tc>
          <w:tcPr>
            <w:tcW w:w="1379" w:type="dxa"/>
          </w:tcPr>
          <w:p w:rsidR="00072FED" w:rsidRDefault="00072FED">
            <w:pPr>
              <w:pStyle w:val="ConsPlusNormal"/>
              <w:jc w:val="center"/>
            </w:pPr>
            <w:r>
              <w:t>67184,3</w:t>
            </w:r>
          </w:p>
        </w:tc>
        <w:tc>
          <w:tcPr>
            <w:tcW w:w="1379" w:type="dxa"/>
          </w:tcPr>
          <w:p w:rsidR="00072FED" w:rsidRDefault="00072FED">
            <w:pPr>
              <w:pStyle w:val="ConsPlusNormal"/>
              <w:jc w:val="center"/>
            </w:pPr>
            <w:r>
              <w:t>172208,3</w:t>
            </w:r>
          </w:p>
        </w:tc>
        <w:tc>
          <w:tcPr>
            <w:tcW w:w="1379" w:type="dxa"/>
          </w:tcPr>
          <w:p w:rsidR="00072FED" w:rsidRDefault="00072FED">
            <w:pPr>
              <w:pStyle w:val="ConsPlusNormal"/>
              <w:jc w:val="center"/>
            </w:pPr>
            <w:r>
              <w:t>261731,2</w:t>
            </w:r>
          </w:p>
        </w:tc>
        <w:tc>
          <w:tcPr>
            <w:tcW w:w="1379" w:type="dxa"/>
          </w:tcPr>
          <w:p w:rsidR="00072FED" w:rsidRDefault="00072FED">
            <w:pPr>
              <w:pStyle w:val="ConsPlusNormal"/>
              <w:jc w:val="center"/>
            </w:pPr>
            <w:r>
              <w:t>118655,5</w:t>
            </w:r>
          </w:p>
        </w:tc>
        <w:tc>
          <w:tcPr>
            <w:tcW w:w="1379" w:type="dxa"/>
          </w:tcPr>
          <w:p w:rsidR="00072FED" w:rsidRDefault="00072FED">
            <w:pPr>
              <w:pStyle w:val="ConsPlusNormal"/>
              <w:jc w:val="center"/>
            </w:pPr>
            <w:r>
              <w:t>27017,0</w:t>
            </w:r>
          </w:p>
        </w:tc>
        <w:tc>
          <w:tcPr>
            <w:tcW w:w="1383" w:type="dxa"/>
          </w:tcPr>
          <w:p w:rsidR="00072FED" w:rsidRDefault="00072FED">
            <w:pPr>
              <w:pStyle w:val="ConsPlusNormal"/>
              <w:jc w:val="center"/>
            </w:pPr>
            <w:r>
              <w:t>22041,3</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351390,3</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27171,9</w:t>
            </w:r>
          </w:p>
        </w:tc>
        <w:tc>
          <w:tcPr>
            <w:tcW w:w="1379" w:type="dxa"/>
          </w:tcPr>
          <w:p w:rsidR="00072FED" w:rsidRDefault="00072FED">
            <w:pPr>
              <w:pStyle w:val="ConsPlusNormal"/>
              <w:jc w:val="center"/>
            </w:pPr>
            <w:r>
              <w:t>55918,8</w:t>
            </w:r>
          </w:p>
        </w:tc>
        <w:tc>
          <w:tcPr>
            <w:tcW w:w="1379" w:type="dxa"/>
          </w:tcPr>
          <w:p w:rsidR="00072FED" w:rsidRDefault="00072FED">
            <w:pPr>
              <w:pStyle w:val="ConsPlusNormal"/>
              <w:jc w:val="center"/>
            </w:pPr>
            <w:r>
              <w:t>25451,6</w:t>
            </w:r>
          </w:p>
        </w:tc>
        <w:tc>
          <w:tcPr>
            <w:tcW w:w="1379" w:type="dxa"/>
          </w:tcPr>
          <w:p w:rsidR="00072FED" w:rsidRDefault="00072FED">
            <w:pPr>
              <w:pStyle w:val="ConsPlusNormal"/>
              <w:jc w:val="center"/>
            </w:pPr>
            <w:r>
              <w:t>171798,9</w:t>
            </w:r>
          </w:p>
        </w:tc>
        <w:tc>
          <w:tcPr>
            <w:tcW w:w="1379" w:type="dxa"/>
          </w:tcPr>
          <w:p w:rsidR="00072FED" w:rsidRDefault="00072FED">
            <w:pPr>
              <w:pStyle w:val="ConsPlusNormal"/>
              <w:jc w:val="center"/>
            </w:pPr>
            <w:r>
              <w:t>54060,8</w:t>
            </w:r>
          </w:p>
        </w:tc>
        <w:tc>
          <w:tcPr>
            <w:tcW w:w="1379" w:type="dxa"/>
          </w:tcPr>
          <w:p w:rsidR="00072FED" w:rsidRDefault="00072FED">
            <w:pPr>
              <w:pStyle w:val="ConsPlusNormal"/>
              <w:jc w:val="center"/>
            </w:pPr>
            <w:r>
              <w:t>10982,0</w:t>
            </w:r>
          </w:p>
        </w:tc>
        <w:tc>
          <w:tcPr>
            <w:tcW w:w="1383" w:type="dxa"/>
          </w:tcPr>
          <w:p w:rsidR="00072FED" w:rsidRDefault="00072FED">
            <w:pPr>
              <w:pStyle w:val="ConsPlusNormal"/>
              <w:jc w:val="center"/>
            </w:pPr>
            <w:r>
              <w:t>6006,3</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344619,2</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11265,5</w:t>
            </w:r>
          </w:p>
        </w:tc>
        <w:tc>
          <w:tcPr>
            <w:tcW w:w="1379" w:type="dxa"/>
          </w:tcPr>
          <w:p w:rsidR="00072FED" w:rsidRDefault="00072FED">
            <w:pPr>
              <w:pStyle w:val="ConsPlusNormal"/>
              <w:jc w:val="center"/>
            </w:pPr>
            <w:r>
              <w:t>146756,7</w:t>
            </w:r>
          </w:p>
        </w:tc>
        <w:tc>
          <w:tcPr>
            <w:tcW w:w="1379" w:type="dxa"/>
          </w:tcPr>
          <w:p w:rsidR="00072FED" w:rsidRDefault="00072FED">
            <w:pPr>
              <w:pStyle w:val="ConsPlusNormal"/>
              <w:jc w:val="center"/>
            </w:pPr>
            <w:r>
              <w:t>89932,3</w:t>
            </w:r>
          </w:p>
        </w:tc>
        <w:tc>
          <w:tcPr>
            <w:tcW w:w="1379" w:type="dxa"/>
          </w:tcPr>
          <w:p w:rsidR="00072FED" w:rsidRDefault="00072FED">
            <w:pPr>
              <w:pStyle w:val="ConsPlusNormal"/>
              <w:jc w:val="center"/>
            </w:pPr>
            <w:r>
              <w:t>64594,7</w:t>
            </w:r>
          </w:p>
        </w:tc>
        <w:tc>
          <w:tcPr>
            <w:tcW w:w="1379" w:type="dxa"/>
          </w:tcPr>
          <w:p w:rsidR="00072FED" w:rsidRDefault="00072FED">
            <w:pPr>
              <w:pStyle w:val="ConsPlusNormal"/>
              <w:jc w:val="center"/>
            </w:pPr>
            <w:r>
              <w:t>16035,0</w:t>
            </w:r>
          </w:p>
        </w:tc>
        <w:tc>
          <w:tcPr>
            <w:tcW w:w="1383" w:type="dxa"/>
          </w:tcPr>
          <w:p w:rsidR="00072FED" w:rsidRDefault="00072FED">
            <w:pPr>
              <w:pStyle w:val="ConsPlusNormal"/>
              <w:jc w:val="center"/>
            </w:pPr>
            <w:r>
              <w:t>16035,0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val="restart"/>
          </w:tcPr>
          <w:p w:rsidR="00072FED" w:rsidRDefault="00072FED">
            <w:pPr>
              <w:pStyle w:val="ConsPlusNormal"/>
            </w:pPr>
            <w:r>
              <w:t>комитет капитального строительства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150330,0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30000,0</w:t>
            </w:r>
          </w:p>
        </w:tc>
        <w:tc>
          <w:tcPr>
            <w:tcW w:w="1379" w:type="dxa"/>
          </w:tcPr>
          <w:p w:rsidR="00072FED" w:rsidRDefault="00072FED">
            <w:pPr>
              <w:pStyle w:val="ConsPlusNormal"/>
              <w:jc w:val="center"/>
            </w:pPr>
            <w:r>
              <w:t>120330,0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150330,0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30000,0</w:t>
            </w:r>
          </w:p>
        </w:tc>
        <w:tc>
          <w:tcPr>
            <w:tcW w:w="1379" w:type="dxa"/>
          </w:tcPr>
          <w:p w:rsidR="00072FED" w:rsidRDefault="00072FED">
            <w:pPr>
              <w:pStyle w:val="ConsPlusNormal"/>
              <w:jc w:val="center"/>
            </w:pPr>
            <w:r>
              <w:t>120330,0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val="restart"/>
          </w:tcPr>
          <w:p w:rsidR="00072FED" w:rsidRDefault="00072FED">
            <w:pPr>
              <w:pStyle w:val="ConsPlusNormal"/>
            </w:pPr>
            <w:r>
              <w:t xml:space="preserve">министерство строительства и </w:t>
            </w:r>
            <w:r>
              <w:lastRenderedPageBreak/>
              <w:t>жилищно-коммунального хозяйства области, комитет по реализации инвестиционных проектов в строительстве области</w:t>
            </w:r>
          </w:p>
        </w:tc>
        <w:tc>
          <w:tcPr>
            <w:tcW w:w="1559" w:type="dxa"/>
          </w:tcPr>
          <w:p w:rsidR="00072FED" w:rsidRDefault="00072FED">
            <w:pPr>
              <w:pStyle w:val="ConsPlusNormal"/>
            </w:pPr>
            <w:r>
              <w:lastRenderedPageBreak/>
              <w:t>всего</w:t>
            </w:r>
          </w:p>
        </w:tc>
        <w:tc>
          <w:tcPr>
            <w:tcW w:w="1757" w:type="dxa"/>
          </w:tcPr>
          <w:p w:rsidR="00072FED" w:rsidRDefault="00072FED">
            <w:pPr>
              <w:pStyle w:val="ConsPlusNormal"/>
              <w:jc w:val="center"/>
            </w:pPr>
            <w:r>
              <w:t>1545536,7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108843,1</w:t>
            </w:r>
          </w:p>
        </w:tc>
        <w:tc>
          <w:tcPr>
            <w:tcW w:w="1379" w:type="dxa"/>
          </w:tcPr>
          <w:p w:rsidR="00072FED" w:rsidRDefault="00072FED">
            <w:pPr>
              <w:pStyle w:val="ConsPlusNormal"/>
              <w:jc w:val="center"/>
            </w:pPr>
            <w:r>
              <w:t>315763,3</w:t>
            </w:r>
          </w:p>
        </w:tc>
        <w:tc>
          <w:tcPr>
            <w:tcW w:w="1379" w:type="dxa"/>
          </w:tcPr>
          <w:p w:rsidR="00072FED" w:rsidRDefault="00072FED">
            <w:pPr>
              <w:pStyle w:val="ConsPlusNormal"/>
              <w:jc w:val="center"/>
            </w:pPr>
            <w:r>
              <w:t>820930,2</w:t>
            </w:r>
          </w:p>
        </w:tc>
        <w:tc>
          <w:tcPr>
            <w:tcW w:w="1379" w:type="dxa"/>
          </w:tcPr>
          <w:p w:rsidR="00072FED" w:rsidRDefault="00072FED">
            <w:pPr>
              <w:pStyle w:val="ConsPlusNormal"/>
              <w:jc w:val="center"/>
            </w:pPr>
            <w:r>
              <w:t>200000,1</w:t>
            </w:r>
          </w:p>
        </w:tc>
        <w:tc>
          <w:tcPr>
            <w:tcW w:w="1383" w:type="dxa"/>
          </w:tcPr>
          <w:p w:rsidR="00072FED" w:rsidRDefault="00072FED">
            <w:pPr>
              <w:pStyle w:val="ConsPlusNormal"/>
              <w:jc w:val="center"/>
            </w:pPr>
            <w:r>
              <w:t>100000,0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464173,9</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48843,1</w:t>
            </w:r>
          </w:p>
        </w:tc>
        <w:tc>
          <w:tcPr>
            <w:tcW w:w="1379" w:type="dxa"/>
          </w:tcPr>
          <w:p w:rsidR="00072FED" w:rsidRDefault="00072FED">
            <w:pPr>
              <w:pStyle w:val="ConsPlusNormal"/>
              <w:jc w:val="center"/>
            </w:pPr>
            <w:r>
              <w:t>166763,3</w:t>
            </w:r>
          </w:p>
        </w:tc>
        <w:tc>
          <w:tcPr>
            <w:tcW w:w="1379" w:type="dxa"/>
          </w:tcPr>
          <w:p w:rsidR="00072FED" w:rsidRDefault="00072FED">
            <w:pPr>
              <w:pStyle w:val="ConsPlusNormal"/>
              <w:jc w:val="center"/>
            </w:pPr>
            <w:r>
              <w:t>198567,4</w:t>
            </w:r>
          </w:p>
        </w:tc>
        <w:tc>
          <w:tcPr>
            <w:tcW w:w="1379" w:type="dxa"/>
          </w:tcPr>
          <w:p w:rsidR="00072FED" w:rsidRDefault="00072FED">
            <w:pPr>
              <w:pStyle w:val="ConsPlusNormal"/>
              <w:jc w:val="center"/>
            </w:pPr>
            <w:r>
              <w:t>20958,8</w:t>
            </w:r>
          </w:p>
        </w:tc>
        <w:tc>
          <w:tcPr>
            <w:tcW w:w="1383" w:type="dxa"/>
          </w:tcPr>
          <w:p w:rsidR="00072FED" w:rsidRDefault="00072FED">
            <w:pPr>
              <w:pStyle w:val="ConsPlusNormal"/>
              <w:jc w:val="center"/>
            </w:pPr>
            <w:r>
              <w:t>29041,3</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1081362,8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60000,0</w:t>
            </w:r>
          </w:p>
        </w:tc>
        <w:tc>
          <w:tcPr>
            <w:tcW w:w="1379" w:type="dxa"/>
          </w:tcPr>
          <w:p w:rsidR="00072FED" w:rsidRDefault="00072FED">
            <w:pPr>
              <w:pStyle w:val="ConsPlusNormal"/>
              <w:jc w:val="center"/>
            </w:pPr>
            <w:r>
              <w:t>149000,0</w:t>
            </w:r>
          </w:p>
        </w:tc>
        <w:tc>
          <w:tcPr>
            <w:tcW w:w="1379" w:type="dxa"/>
          </w:tcPr>
          <w:p w:rsidR="00072FED" w:rsidRDefault="00072FED">
            <w:pPr>
              <w:pStyle w:val="ConsPlusNormal"/>
              <w:jc w:val="center"/>
            </w:pPr>
            <w:r>
              <w:t>622362,8</w:t>
            </w:r>
          </w:p>
        </w:tc>
        <w:tc>
          <w:tcPr>
            <w:tcW w:w="1379" w:type="dxa"/>
          </w:tcPr>
          <w:p w:rsidR="00072FED" w:rsidRDefault="00072FED">
            <w:pPr>
              <w:pStyle w:val="ConsPlusNormal"/>
              <w:jc w:val="center"/>
            </w:pPr>
            <w:r>
              <w:t>179041,3</w:t>
            </w:r>
          </w:p>
        </w:tc>
        <w:tc>
          <w:tcPr>
            <w:tcW w:w="1383" w:type="dxa"/>
          </w:tcPr>
          <w:p w:rsidR="00072FED" w:rsidRDefault="00072FED">
            <w:pPr>
              <w:pStyle w:val="ConsPlusNormal"/>
              <w:jc w:val="center"/>
            </w:pPr>
            <w:r>
              <w:t>70958,7</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государственные внебюджетные фонды и иные безвозмездные поступления целевой направленности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val="restart"/>
          </w:tcPr>
          <w:p w:rsidR="00072FED" w:rsidRDefault="00072FED">
            <w:pPr>
              <w:pStyle w:val="ConsPlusNormal"/>
            </w:pPr>
            <w:r>
              <w:t>органы местного самоуправления области (по согласованию)</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189074,5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64800,0</w:t>
            </w:r>
          </w:p>
        </w:tc>
        <w:tc>
          <w:tcPr>
            <w:tcW w:w="1379" w:type="dxa"/>
          </w:tcPr>
          <w:p w:rsidR="00072FED" w:rsidRDefault="00072FED">
            <w:pPr>
              <w:pStyle w:val="ConsPlusNormal"/>
              <w:jc w:val="center"/>
            </w:pPr>
            <w:r>
              <w:t>30043,0</w:t>
            </w:r>
          </w:p>
        </w:tc>
        <w:tc>
          <w:tcPr>
            <w:tcW w:w="1379" w:type="dxa"/>
          </w:tcPr>
          <w:p w:rsidR="00072FED" w:rsidRDefault="00072FED">
            <w:pPr>
              <w:pStyle w:val="ConsPlusNormal"/>
              <w:jc w:val="center"/>
            </w:pPr>
            <w:r>
              <w:t>82945,1</w:t>
            </w:r>
          </w:p>
        </w:tc>
        <w:tc>
          <w:tcPr>
            <w:tcW w:w="1379" w:type="dxa"/>
          </w:tcPr>
          <w:p w:rsidR="00072FED" w:rsidRDefault="00072FED">
            <w:pPr>
              <w:pStyle w:val="ConsPlusNormal"/>
              <w:jc w:val="center"/>
            </w:pPr>
            <w:r>
              <w:t>10724,4</w:t>
            </w:r>
          </w:p>
        </w:tc>
        <w:tc>
          <w:tcPr>
            <w:tcW w:w="1379" w:type="dxa"/>
          </w:tcPr>
          <w:p w:rsidR="00072FED" w:rsidRDefault="00072FED">
            <w:pPr>
              <w:pStyle w:val="ConsPlusNormal"/>
              <w:jc w:val="center"/>
            </w:pPr>
            <w:r>
              <w:t>562,0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60000,0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60000,0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129074,5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4800,0</w:t>
            </w:r>
          </w:p>
        </w:tc>
        <w:tc>
          <w:tcPr>
            <w:tcW w:w="1379" w:type="dxa"/>
          </w:tcPr>
          <w:p w:rsidR="00072FED" w:rsidRDefault="00072FED">
            <w:pPr>
              <w:pStyle w:val="ConsPlusNormal"/>
              <w:jc w:val="center"/>
            </w:pPr>
            <w:r>
              <w:t>30043,0</w:t>
            </w:r>
          </w:p>
        </w:tc>
        <w:tc>
          <w:tcPr>
            <w:tcW w:w="1379" w:type="dxa"/>
          </w:tcPr>
          <w:p w:rsidR="00072FED" w:rsidRDefault="00072FED">
            <w:pPr>
              <w:pStyle w:val="ConsPlusNormal"/>
              <w:jc w:val="center"/>
            </w:pPr>
            <w:r>
              <w:t>82945,1</w:t>
            </w:r>
          </w:p>
        </w:tc>
        <w:tc>
          <w:tcPr>
            <w:tcW w:w="1379" w:type="dxa"/>
          </w:tcPr>
          <w:p w:rsidR="00072FED" w:rsidRDefault="00072FED">
            <w:pPr>
              <w:pStyle w:val="ConsPlusNormal"/>
              <w:jc w:val="center"/>
            </w:pPr>
            <w:r>
              <w:t>10724,4</w:t>
            </w:r>
          </w:p>
        </w:tc>
        <w:tc>
          <w:tcPr>
            <w:tcW w:w="1379" w:type="dxa"/>
          </w:tcPr>
          <w:p w:rsidR="00072FED" w:rsidRDefault="00072FED">
            <w:pPr>
              <w:pStyle w:val="ConsPlusNormal"/>
              <w:jc w:val="center"/>
            </w:pPr>
            <w:r>
              <w:t>562,0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val="restart"/>
          </w:tcPr>
          <w:p w:rsidR="00072FED" w:rsidRDefault="00072FED">
            <w:pPr>
              <w:pStyle w:val="ConsPlusNormal"/>
            </w:pPr>
            <w:r>
              <w:t>организации области (по согласованию)</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99625,5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2000,00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97625,5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99625,5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97625,5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val="restart"/>
          </w:tcPr>
          <w:p w:rsidR="00072FED" w:rsidRDefault="00072FED">
            <w:pPr>
              <w:pStyle w:val="ConsPlusNormal"/>
            </w:pPr>
            <w:r>
              <w:t>министерство сельского хозяйства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5589,7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5589,7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2110,0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2110,0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3479,7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3479,7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 xml:space="preserve">местные бюджеты </w:t>
            </w:r>
            <w:r>
              <w:lastRenderedPageBreak/>
              <w:t>(прогнозно)</w:t>
            </w:r>
          </w:p>
        </w:tc>
        <w:tc>
          <w:tcPr>
            <w:tcW w:w="1757" w:type="dxa"/>
          </w:tcPr>
          <w:p w:rsidR="00072FED" w:rsidRDefault="00072FED">
            <w:pPr>
              <w:pStyle w:val="ConsPlusNormal"/>
              <w:jc w:val="center"/>
            </w:pPr>
            <w:r>
              <w:lastRenderedPageBreak/>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Основное мероприятие 4.1 "Строительство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 в том числе:</w:t>
            </w:r>
          </w:p>
        </w:tc>
        <w:tc>
          <w:tcPr>
            <w:tcW w:w="3402" w:type="dxa"/>
            <w:vMerge w:val="restart"/>
          </w:tcPr>
          <w:p w:rsidR="00072FED" w:rsidRDefault="00072FED">
            <w:pPr>
              <w:pStyle w:val="ConsPlusNormal"/>
            </w:pP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138377,8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133877,8</w:t>
            </w:r>
          </w:p>
        </w:tc>
        <w:tc>
          <w:tcPr>
            <w:tcW w:w="1379" w:type="dxa"/>
          </w:tcPr>
          <w:p w:rsidR="00072FED" w:rsidRDefault="00072FED">
            <w:pPr>
              <w:pStyle w:val="ConsPlusNormal"/>
              <w:jc w:val="center"/>
            </w:pPr>
            <w:r>
              <w:t>4500,0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8157,8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3657,8</w:t>
            </w:r>
          </w:p>
        </w:tc>
        <w:tc>
          <w:tcPr>
            <w:tcW w:w="1379" w:type="dxa"/>
          </w:tcPr>
          <w:p w:rsidR="00072FED" w:rsidRDefault="00072FED">
            <w:pPr>
              <w:pStyle w:val="ConsPlusNormal"/>
              <w:jc w:val="center"/>
            </w:pPr>
            <w:r>
              <w:t>4500,0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29594,5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29594,5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10000,0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10000,0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90625,5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90625,5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Предоставление субсидии бюджетам поселений области на строительство и реконструкцию малобюджетных физкультурно-спортивных объектов шаговой доступности, плоскостных сооружений</w:t>
            </w:r>
          </w:p>
        </w:tc>
        <w:tc>
          <w:tcPr>
            <w:tcW w:w="3402" w:type="dxa"/>
            <w:vMerge w:val="restart"/>
          </w:tcPr>
          <w:p w:rsidR="00072FED" w:rsidRDefault="00072FED">
            <w:pPr>
              <w:pStyle w:val="ConsPlusNormal"/>
            </w:pPr>
            <w:r>
              <w:t>министерство молодежной политики и спорта области, органы местного самоуправления области (по согласованию)</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43252,3</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43252,3</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3657,8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3657,8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29594,5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29594,5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10000,0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10000,0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Строительство спортивного зала и бассейна, г. Красный Кут</w:t>
            </w:r>
          </w:p>
        </w:tc>
        <w:tc>
          <w:tcPr>
            <w:tcW w:w="3402" w:type="dxa"/>
            <w:vMerge w:val="restart"/>
          </w:tcPr>
          <w:p w:rsidR="00072FED" w:rsidRDefault="00072FED">
            <w:pPr>
              <w:pStyle w:val="ConsPlusNormal"/>
            </w:pPr>
            <w:r>
              <w:t>организации области (по согласованию)</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90625,5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90625,5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90625,5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90625,5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Строительство физкультурно-оздоровительного комплекса с универсальным залом 42 x 24 в г. Саратов</w:t>
            </w:r>
          </w:p>
        </w:tc>
        <w:tc>
          <w:tcPr>
            <w:tcW w:w="3402" w:type="dxa"/>
            <w:vMerge w:val="restart"/>
          </w:tcPr>
          <w:p w:rsidR="00072FED" w:rsidRDefault="00072FED">
            <w:pPr>
              <w:pStyle w:val="ConsPlusNormal"/>
            </w:pPr>
            <w:r>
              <w:t>министерство строительства и жилищно-коммунального хозяйства области, комитет по реализации инвестиционных проектов в строительстве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4500,0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4500,0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4500,0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4500,0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 xml:space="preserve">внебюджетные источники </w:t>
            </w:r>
            <w:r>
              <w:lastRenderedPageBreak/>
              <w:t>(прогнозно)</w:t>
            </w:r>
          </w:p>
        </w:tc>
        <w:tc>
          <w:tcPr>
            <w:tcW w:w="1757" w:type="dxa"/>
          </w:tcPr>
          <w:p w:rsidR="00072FED" w:rsidRDefault="00072FED">
            <w:pPr>
              <w:pStyle w:val="ConsPlusNormal"/>
              <w:jc w:val="center"/>
            </w:pPr>
            <w:r>
              <w:lastRenderedPageBreak/>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lastRenderedPageBreak/>
              <w:t>Основное мероприятие 4.2 "г. Саратов. Дворец водных видов спорта"</w:t>
            </w:r>
          </w:p>
        </w:tc>
        <w:tc>
          <w:tcPr>
            <w:tcW w:w="3402" w:type="dxa"/>
            <w:vMerge w:val="restart"/>
          </w:tcPr>
          <w:p w:rsidR="00072FED" w:rsidRDefault="00072FED">
            <w:pPr>
              <w:pStyle w:val="ConsPlusNormal"/>
            </w:pPr>
            <w:r>
              <w:t>комитет капитального строительства области, министерство строительства и жилищно-коммунального хозяйства области, министерство молодежной политики, спорта и туризма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67745,7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330,0</w:t>
            </w:r>
          </w:p>
        </w:tc>
        <w:tc>
          <w:tcPr>
            <w:tcW w:w="1379" w:type="dxa"/>
          </w:tcPr>
          <w:p w:rsidR="00072FED" w:rsidRDefault="00072FED">
            <w:pPr>
              <w:pStyle w:val="ConsPlusNormal"/>
              <w:jc w:val="center"/>
            </w:pPr>
            <w:r>
              <w:t>67415,7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7745,7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330,0</w:t>
            </w:r>
          </w:p>
        </w:tc>
        <w:tc>
          <w:tcPr>
            <w:tcW w:w="1379" w:type="dxa"/>
          </w:tcPr>
          <w:p w:rsidR="00072FED" w:rsidRDefault="00072FED">
            <w:pPr>
              <w:pStyle w:val="ConsPlusNormal"/>
              <w:jc w:val="center"/>
            </w:pPr>
            <w:r>
              <w:t>7415,7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60000,0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60000,0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Основное мероприятие 4.3 "Строительство физкультурно-оздоровительных комплексов", в том числе:</w:t>
            </w:r>
          </w:p>
        </w:tc>
        <w:tc>
          <w:tcPr>
            <w:tcW w:w="3402" w:type="dxa"/>
            <w:vMerge w:val="restart"/>
          </w:tcPr>
          <w:p w:rsidR="00072FED" w:rsidRDefault="00072FED">
            <w:pPr>
              <w:pStyle w:val="ConsPlusNormal"/>
            </w:pPr>
            <w:r>
              <w:t>комитет капитального строительства области, министерство строительства и жилищно-коммунального хозяйства области, органы местного самоуправления (по согласованию)</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161427,4</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120000,0</w:t>
            </w:r>
          </w:p>
        </w:tc>
        <w:tc>
          <w:tcPr>
            <w:tcW w:w="1379" w:type="dxa"/>
          </w:tcPr>
          <w:p w:rsidR="00072FED" w:rsidRDefault="00072FED">
            <w:pPr>
              <w:pStyle w:val="ConsPlusNormal"/>
              <w:jc w:val="center"/>
            </w:pPr>
            <w:r>
              <w:t>41427,4</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161427,4</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120000,0</w:t>
            </w:r>
          </w:p>
        </w:tc>
        <w:tc>
          <w:tcPr>
            <w:tcW w:w="1379" w:type="dxa"/>
          </w:tcPr>
          <w:p w:rsidR="00072FED" w:rsidRDefault="00072FED">
            <w:pPr>
              <w:pStyle w:val="ConsPlusNormal"/>
              <w:jc w:val="center"/>
            </w:pPr>
            <w:r>
              <w:t>41427,4</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lastRenderedPageBreak/>
              <w:t>р.п. Татищево. Строительство многофункционального физкультурно-оздоровительного комплекса</w:t>
            </w:r>
          </w:p>
        </w:tc>
        <w:tc>
          <w:tcPr>
            <w:tcW w:w="3402" w:type="dxa"/>
            <w:vMerge w:val="restart"/>
          </w:tcPr>
          <w:p w:rsidR="00072FED" w:rsidRDefault="00072FED">
            <w:pPr>
              <w:pStyle w:val="ConsPlusNormal"/>
            </w:pPr>
            <w:r>
              <w:t>комитет капитального строительства области, министерство строительства и жилищно-коммунального хозяйства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161427,4</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120000,0</w:t>
            </w:r>
          </w:p>
        </w:tc>
        <w:tc>
          <w:tcPr>
            <w:tcW w:w="1379" w:type="dxa"/>
          </w:tcPr>
          <w:p w:rsidR="00072FED" w:rsidRDefault="00072FED">
            <w:pPr>
              <w:pStyle w:val="ConsPlusNormal"/>
              <w:jc w:val="center"/>
            </w:pPr>
            <w:r>
              <w:t>41427,4</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161427,4</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120000,0</w:t>
            </w:r>
          </w:p>
        </w:tc>
        <w:tc>
          <w:tcPr>
            <w:tcW w:w="1379" w:type="dxa"/>
          </w:tcPr>
          <w:p w:rsidR="00072FED" w:rsidRDefault="00072FED">
            <w:pPr>
              <w:pStyle w:val="ConsPlusNormal"/>
              <w:jc w:val="center"/>
            </w:pPr>
            <w:r>
              <w:t>41427,4</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Основное мероприятие 4.4 "Закупка спортивного оборудования для специализированных детско-юношеских спортивных школ олимпийского резерва и училища олимпийского резерва"</w:t>
            </w:r>
          </w:p>
        </w:tc>
        <w:tc>
          <w:tcPr>
            <w:tcW w:w="3402" w:type="dxa"/>
            <w:vMerge w:val="restart"/>
          </w:tcPr>
          <w:p w:rsidR="00072FED" w:rsidRDefault="00072FED">
            <w:pPr>
              <w:pStyle w:val="ConsPlusNormal"/>
            </w:pPr>
            <w:r>
              <w:t>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8697,3</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8697,3</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956,7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956,7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7740,6</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7740,6</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 xml:space="preserve">Основное мероприятие </w:t>
            </w:r>
            <w:r>
              <w:lastRenderedPageBreak/>
              <w:t>4.5 "Предоставление субсидии бюджетам муниципальных районов области из областного бюджета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tc>
        <w:tc>
          <w:tcPr>
            <w:tcW w:w="3402" w:type="dxa"/>
            <w:vMerge w:val="restart"/>
          </w:tcPr>
          <w:p w:rsidR="00072FED" w:rsidRDefault="00072FED">
            <w:pPr>
              <w:pStyle w:val="ConsPlusNormal"/>
            </w:pPr>
            <w:r>
              <w:lastRenderedPageBreak/>
              <w:t xml:space="preserve">министерство молодежной </w:t>
            </w:r>
            <w:r>
              <w:lastRenderedPageBreak/>
              <w:t>политики, спорта и туризма области, министерство молодежной политики и спорта области, органы местного самоуправления области (по согласованию)</w:t>
            </w:r>
          </w:p>
        </w:tc>
        <w:tc>
          <w:tcPr>
            <w:tcW w:w="1559" w:type="dxa"/>
          </w:tcPr>
          <w:p w:rsidR="00072FED" w:rsidRDefault="00072FED">
            <w:pPr>
              <w:pStyle w:val="ConsPlusNormal"/>
            </w:pPr>
            <w:r>
              <w:lastRenderedPageBreak/>
              <w:t>всего</w:t>
            </w:r>
          </w:p>
        </w:tc>
        <w:tc>
          <w:tcPr>
            <w:tcW w:w="1757" w:type="dxa"/>
          </w:tcPr>
          <w:p w:rsidR="00072FED" w:rsidRDefault="00072FED">
            <w:pPr>
              <w:pStyle w:val="ConsPlusNormal"/>
              <w:jc w:val="center"/>
            </w:pPr>
            <w:r>
              <w:t>22812,3</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11901,5</w:t>
            </w:r>
          </w:p>
        </w:tc>
        <w:tc>
          <w:tcPr>
            <w:tcW w:w="1379" w:type="dxa"/>
          </w:tcPr>
          <w:p w:rsidR="00072FED" w:rsidRDefault="00072FED">
            <w:pPr>
              <w:pStyle w:val="ConsPlusNormal"/>
              <w:jc w:val="center"/>
            </w:pPr>
            <w:r>
              <w:t>10910,8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1782,2</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593,0</w:t>
            </w:r>
          </w:p>
        </w:tc>
        <w:tc>
          <w:tcPr>
            <w:tcW w:w="1379" w:type="dxa"/>
          </w:tcPr>
          <w:p w:rsidR="00072FED" w:rsidRDefault="00072FED">
            <w:pPr>
              <w:pStyle w:val="ConsPlusNormal"/>
              <w:jc w:val="center"/>
            </w:pPr>
            <w:r>
              <w:t>1189,2</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20887,1</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11265,5</w:t>
            </w:r>
          </w:p>
        </w:tc>
        <w:tc>
          <w:tcPr>
            <w:tcW w:w="1379" w:type="dxa"/>
          </w:tcPr>
          <w:p w:rsidR="00072FED" w:rsidRDefault="00072FED">
            <w:pPr>
              <w:pStyle w:val="ConsPlusNormal"/>
              <w:jc w:val="center"/>
            </w:pPr>
            <w:r>
              <w:t>9621,6</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143,0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43,0</w:t>
            </w:r>
          </w:p>
        </w:tc>
        <w:tc>
          <w:tcPr>
            <w:tcW w:w="1379" w:type="dxa"/>
          </w:tcPr>
          <w:p w:rsidR="00072FED" w:rsidRDefault="00072FED">
            <w:pPr>
              <w:pStyle w:val="ConsPlusNormal"/>
              <w:jc w:val="center"/>
            </w:pPr>
            <w:r>
              <w:t>100,0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Основное мероприятие 4.7 "Укрепление материально-технической базы государственных учреждений"</w:t>
            </w:r>
          </w:p>
        </w:tc>
        <w:tc>
          <w:tcPr>
            <w:tcW w:w="3402" w:type="dxa"/>
            <w:vMerge w:val="restart"/>
          </w:tcPr>
          <w:p w:rsidR="00072FED" w:rsidRDefault="00072FED">
            <w:pPr>
              <w:pStyle w:val="ConsPlusNormal"/>
            </w:pPr>
            <w:r>
              <w:t>министерство молодежной политики, спорта и туризма области, 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179581,7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27171,9</w:t>
            </w:r>
          </w:p>
        </w:tc>
        <w:tc>
          <w:tcPr>
            <w:tcW w:w="1379" w:type="dxa"/>
          </w:tcPr>
          <w:p w:rsidR="00072FED" w:rsidRDefault="00072FED">
            <w:pPr>
              <w:pStyle w:val="ConsPlusNormal"/>
              <w:jc w:val="center"/>
            </w:pPr>
            <w:r>
              <w:t>440,0</w:t>
            </w:r>
          </w:p>
        </w:tc>
        <w:tc>
          <w:tcPr>
            <w:tcW w:w="1379" w:type="dxa"/>
          </w:tcPr>
          <w:p w:rsidR="00072FED" w:rsidRDefault="00072FED">
            <w:pPr>
              <w:pStyle w:val="ConsPlusNormal"/>
              <w:jc w:val="center"/>
            </w:pPr>
            <w:r>
              <w:t>2559,0</w:t>
            </w:r>
          </w:p>
        </w:tc>
        <w:tc>
          <w:tcPr>
            <w:tcW w:w="1379" w:type="dxa"/>
          </w:tcPr>
          <w:p w:rsidR="00072FED" w:rsidRDefault="00072FED">
            <w:pPr>
              <w:pStyle w:val="ConsPlusNormal"/>
              <w:jc w:val="center"/>
            </w:pPr>
            <w:r>
              <w:t>121276,3</w:t>
            </w:r>
          </w:p>
        </w:tc>
        <w:tc>
          <w:tcPr>
            <w:tcW w:w="1379" w:type="dxa"/>
          </w:tcPr>
          <w:p w:rsidR="00072FED" w:rsidRDefault="00072FED">
            <w:pPr>
              <w:pStyle w:val="ConsPlusNormal"/>
              <w:jc w:val="center"/>
            </w:pPr>
            <w:r>
              <w:t>11800,8</w:t>
            </w:r>
          </w:p>
        </w:tc>
        <w:tc>
          <w:tcPr>
            <w:tcW w:w="1379" w:type="dxa"/>
          </w:tcPr>
          <w:p w:rsidR="00072FED" w:rsidRDefault="00072FED">
            <w:pPr>
              <w:pStyle w:val="ConsPlusNormal"/>
              <w:jc w:val="center"/>
            </w:pPr>
            <w:r>
              <w:t>10654,7</w:t>
            </w:r>
          </w:p>
        </w:tc>
        <w:tc>
          <w:tcPr>
            <w:tcW w:w="1383" w:type="dxa"/>
          </w:tcPr>
          <w:p w:rsidR="00072FED" w:rsidRDefault="00072FED">
            <w:pPr>
              <w:pStyle w:val="ConsPlusNormal"/>
              <w:jc w:val="center"/>
            </w:pPr>
            <w:r>
              <w:t>5679,0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179581,7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27171,9</w:t>
            </w:r>
          </w:p>
        </w:tc>
        <w:tc>
          <w:tcPr>
            <w:tcW w:w="1379" w:type="dxa"/>
          </w:tcPr>
          <w:p w:rsidR="00072FED" w:rsidRDefault="00072FED">
            <w:pPr>
              <w:pStyle w:val="ConsPlusNormal"/>
              <w:jc w:val="center"/>
            </w:pPr>
            <w:r>
              <w:t>440,0</w:t>
            </w:r>
          </w:p>
        </w:tc>
        <w:tc>
          <w:tcPr>
            <w:tcW w:w="1379" w:type="dxa"/>
          </w:tcPr>
          <w:p w:rsidR="00072FED" w:rsidRDefault="00072FED">
            <w:pPr>
              <w:pStyle w:val="ConsPlusNormal"/>
              <w:jc w:val="center"/>
            </w:pPr>
            <w:r>
              <w:t>2559,0</w:t>
            </w:r>
          </w:p>
        </w:tc>
        <w:tc>
          <w:tcPr>
            <w:tcW w:w="1379" w:type="dxa"/>
          </w:tcPr>
          <w:p w:rsidR="00072FED" w:rsidRDefault="00072FED">
            <w:pPr>
              <w:pStyle w:val="ConsPlusNormal"/>
              <w:jc w:val="center"/>
            </w:pPr>
            <w:r>
              <w:t>121276,3</w:t>
            </w:r>
          </w:p>
        </w:tc>
        <w:tc>
          <w:tcPr>
            <w:tcW w:w="1379" w:type="dxa"/>
          </w:tcPr>
          <w:p w:rsidR="00072FED" w:rsidRDefault="00072FED">
            <w:pPr>
              <w:pStyle w:val="ConsPlusNormal"/>
              <w:jc w:val="center"/>
            </w:pPr>
            <w:r>
              <w:t>11800,8</w:t>
            </w:r>
          </w:p>
        </w:tc>
        <w:tc>
          <w:tcPr>
            <w:tcW w:w="1379" w:type="dxa"/>
          </w:tcPr>
          <w:p w:rsidR="00072FED" w:rsidRDefault="00072FED">
            <w:pPr>
              <w:pStyle w:val="ConsPlusNormal"/>
              <w:jc w:val="center"/>
            </w:pPr>
            <w:r>
              <w:t>10654,7</w:t>
            </w:r>
          </w:p>
        </w:tc>
        <w:tc>
          <w:tcPr>
            <w:tcW w:w="1383" w:type="dxa"/>
          </w:tcPr>
          <w:p w:rsidR="00072FED" w:rsidRDefault="00072FED">
            <w:pPr>
              <w:pStyle w:val="ConsPlusNormal"/>
              <w:jc w:val="center"/>
            </w:pPr>
            <w:r>
              <w:t>5679,0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 xml:space="preserve">Основное мероприятие 4.8 "Строительство </w:t>
            </w:r>
            <w:r>
              <w:lastRenderedPageBreak/>
              <w:t>спортивно-оздоровительного комплекса с бассейном в ЗАТО Шиханы"</w:t>
            </w:r>
          </w:p>
        </w:tc>
        <w:tc>
          <w:tcPr>
            <w:tcW w:w="3402" w:type="dxa"/>
            <w:vMerge w:val="restart"/>
          </w:tcPr>
          <w:p w:rsidR="00072FED" w:rsidRDefault="00072FED">
            <w:pPr>
              <w:pStyle w:val="ConsPlusNormal"/>
            </w:pPr>
            <w:r>
              <w:lastRenderedPageBreak/>
              <w:t>органы местного самоуправления области (по согласованию)</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60000,0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60000,0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 xml:space="preserve">областной </w:t>
            </w:r>
            <w:r>
              <w:lastRenderedPageBreak/>
              <w:t>бюджет</w:t>
            </w:r>
          </w:p>
        </w:tc>
        <w:tc>
          <w:tcPr>
            <w:tcW w:w="1757" w:type="dxa"/>
          </w:tcPr>
          <w:p w:rsidR="00072FED" w:rsidRDefault="00072FED">
            <w:pPr>
              <w:pStyle w:val="ConsPlusNormal"/>
              <w:jc w:val="center"/>
            </w:pPr>
            <w:r>
              <w:lastRenderedPageBreak/>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60000,0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60000,0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Основное мероприятие 4.11 "Строительство лыжероллерной трассы в г. Марксе"</w:t>
            </w:r>
          </w:p>
        </w:tc>
        <w:tc>
          <w:tcPr>
            <w:tcW w:w="3402" w:type="dxa"/>
            <w:vMerge w:val="restart"/>
          </w:tcPr>
          <w:p w:rsidR="00072FED" w:rsidRDefault="00072FED">
            <w:pPr>
              <w:pStyle w:val="ConsPlusNormal"/>
            </w:pPr>
            <w:r>
              <w:t>организации области (по согласованию)</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2000,0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2000,0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 xml:space="preserve">Основное мероприятие 4.12 "Реализация мероприятий по </w:t>
            </w:r>
            <w:r>
              <w:lastRenderedPageBreak/>
              <w:t>подготовке и проведению чемпионата мира по футболу в 2018 году в Российской Федерации"</w:t>
            </w:r>
          </w:p>
        </w:tc>
        <w:tc>
          <w:tcPr>
            <w:tcW w:w="3402" w:type="dxa"/>
            <w:vMerge w:val="restart"/>
          </w:tcPr>
          <w:p w:rsidR="00072FED" w:rsidRDefault="00072FED">
            <w:pPr>
              <w:pStyle w:val="ConsPlusNormal"/>
            </w:pPr>
            <w:r>
              <w:lastRenderedPageBreak/>
              <w:t xml:space="preserve">министерство молодежной политики, спорта и туризма области, министерство </w:t>
            </w:r>
            <w:r>
              <w:lastRenderedPageBreak/>
              <w:t>молодежной политики и спорта области, органы местного самоуправления области (по согласованию)</w:t>
            </w:r>
          </w:p>
        </w:tc>
        <w:tc>
          <w:tcPr>
            <w:tcW w:w="1559" w:type="dxa"/>
          </w:tcPr>
          <w:p w:rsidR="00072FED" w:rsidRDefault="00072FED">
            <w:pPr>
              <w:pStyle w:val="ConsPlusNormal"/>
            </w:pPr>
            <w:r>
              <w:lastRenderedPageBreak/>
              <w:t>всего</w:t>
            </w:r>
          </w:p>
        </w:tc>
        <w:tc>
          <w:tcPr>
            <w:tcW w:w="1757" w:type="dxa"/>
          </w:tcPr>
          <w:p w:rsidR="00072FED" w:rsidRDefault="00072FED">
            <w:pPr>
              <w:pStyle w:val="ConsPlusNormal"/>
              <w:jc w:val="center"/>
            </w:pPr>
            <w:r>
              <w:t>218534,0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4800,0</w:t>
            </w:r>
          </w:p>
        </w:tc>
        <w:tc>
          <w:tcPr>
            <w:tcW w:w="1379" w:type="dxa"/>
          </w:tcPr>
          <w:p w:rsidR="00072FED" w:rsidRDefault="00072FED">
            <w:pPr>
              <w:pStyle w:val="ConsPlusNormal"/>
              <w:jc w:val="center"/>
            </w:pPr>
            <w:r>
              <w:t>30000,0</w:t>
            </w:r>
          </w:p>
        </w:tc>
        <w:tc>
          <w:tcPr>
            <w:tcW w:w="1379" w:type="dxa"/>
          </w:tcPr>
          <w:p w:rsidR="00072FED" w:rsidRDefault="00072FED">
            <w:pPr>
              <w:pStyle w:val="ConsPlusNormal"/>
              <w:jc w:val="center"/>
            </w:pPr>
            <w:r>
              <w:t>183734,0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11088,9</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11088,9</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99800,0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99800,0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107645,1</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4800,0</w:t>
            </w:r>
          </w:p>
        </w:tc>
        <w:tc>
          <w:tcPr>
            <w:tcW w:w="1379" w:type="dxa"/>
          </w:tcPr>
          <w:p w:rsidR="00072FED" w:rsidRDefault="00072FED">
            <w:pPr>
              <w:pStyle w:val="ConsPlusNormal"/>
              <w:jc w:val="center"/>
            </w:pPr>
            <w:r>
              <w:t>30000,0</w:t>
            </w:r>
          </w:p>
        </w:tc>
        <w:tc>
          <w:tcPr>
            <w:tcW w:w="1379" w:type="dxa"/>
          </w:tcPr>
          <w:p w:rsidR="00072FED" w:rsidRDefault="00072FED">
            <w:pPr>
              <w:pStyle w:val="ConsPlusNormal"/>
              <w:jc w:val="center"/>
            </w:pPr>
            <w:r>
              <w:t>72845,1</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Основное мероприятие 4.13 "г. Саратов. Лыжный стадион на 5-й Дачной в Ленинском районе. I этап строительства"</w:t>
            </w:r>
          </w:p>
        </w:tc>
        <w:tc>
          <w:tcPr>
            <w:tcW w:w="3402" w:type="dxa"/>
            <w:vMerge w:val="restart"/>
          </w:tcPr>
          <w:p w:rsidR="00072FED" w:rsidRDefault="00072FED">
            <w:pPr>
              <w:pStyle w:val="ConsPlusNormal"/>
            </w:pPr>
            <w:r>
              <w:t>комитет капитального строительства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30000,0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30000,0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30000,0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30000,0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 xml:space="preserve">Основное мероприятие 4.14 "Предоставление субсидии общественным организациям на приобретение для </w:t>
            </w:r>
            <w:r>
              <w:lastRenderedPageBreak/>
              <w:t>спортивных сооружений строительных конструкций и оборудования, включая монтажные и пусконаладочные работы и обучение штатного персонала объекта"</w:t>
            </w:r>
          </w:p>
        </w:tc>
        <w:tc>
          <w:tcPr>
            <w:tcW w:w="3402" w:type="dxa"/>
            <w:vMerge w:val="restart"/>
          </w:tcPr>
          <w:p w:rsidR="00072FED" w:rsidRDefault="00072FED">
            <w:pPr>
              <w:pStyle w:val="ConsPlusNormal"/>
            </w:pPr>
            <w:r>
              <w:lastRenderedPageBreak/>
              <w:t>министерство молодежной политики, спорта и туризма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54885,8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54885,8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54885,8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54885,8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 xml:space="preserve">федеральный бюджет </w:t>
            </w:r>
            <w:r>
              <w:lastRenderedPageBreak/>
              <w:t>(прогнозно)</w:t>
            </w:r>
          </w:p>
        </w:tc>
        <w:tc>
          <w:tcPr>
            <w:tcW w:w="1757" w:type="dxa"/>
          </w:tcPr>
          <w:p w:rsidR="00072FED" w:rsidRDefault="00072FED">
            <w:pPr>
              <w:pStyle w:val="ConsPlusNormal"/>
              <w:jc w:val="center"/>
            </w:pPr>
            <w:r>
              <w:lastRenderedPageBreak/>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Основное мероприятие 4.15 "Приобретение в областную собственность имущественного комплекса детского оздоровительного лагеря "Сосенки" Аткарского района"</w:t>
            </w:r>
          </w:p>
        </w:tc>
        <w:tc>
          <w:tcPr>
            <w:tcW w:w="3402" w:type="dxa"/>
            <w:vMerge w:val="restart"/>
          </w:tcPr>
          <w:p w:rsidR="00072FED" w:rsidRDefault="00072FED">
            <w:pPr>
              <w:pStyle w:val="ConsPlusNormal"/>
            </w:pPr>
            <w:r>
              <w:t>министерство молодежной политики и спорта области, организации области (по согласовании)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13000,0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13000,0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6000,0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6000,0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7000,0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7000,0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 xml:space="preserve">Основное мероприятие 4.16 "Имущественный взнос некоммерческой организации "Автономная некоммерческая </w:t>
            </w:r>
            <w:r>
              <w:lastRenderedPageBreak/>
              <w:t>организация "Спортивно-оздоровительный центр "Березка"</w:t>
            </w:r>
          </w:p>
        </w:tc>
        <w:tc>
          <w:tcPr>
            <w:tcW w:w="3402" w:type="dxa"/>
            <w:vMerge w:val="restart"/>
          </w:tcPr>
          <w:p w:rsidR="00072FED" w:rsidRDefault="00072FED">
            <w:pPr>
              <w:pStyle w:val="ConsPlusNormal"/>
            </w:pPr>
            <w:r>
              <w:lastRenderedPageBreak/>
              <w:t>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10,0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 xml:space="preserve">федеральный бюджет </w:t>
            </w:r>
            <w:r>
              <w:lastRenderedPageBreak/>
              <w:t>(прогнозно)</w:t>
            </w:r>
          </w:p>
        </w:tc>
        <w:tc>
          <w:tcPr>
            <w:tcW w:w="1757" w:type="dxa"/>
          </w:tcPr>
          <w:p w:rsidR="00072FED" w:rsidRDefault="00072FED">
            <w:pPr>
              <w:pStyle w:val="ConsPlusNormal"/>
              <w:jc w:val="center"/>
            </w:pPr>
            <w:r>
              <w:lastRenderedPageBreak/>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Основное мероприятие 4.17 "Создание объектов спорта в рамках государственно-частного (муниципально-частного) партнерства "Спортивно-оздоровительный комплекс в г. Шиханы Саратовской области по ул. Рыбакова, д. 5"</w:t>
            </w:r>
          </w:p>
        </w:tc>
        <w:tc>
          <w:tcPr>
            <w:tcW w:w="3402" w:type="dxa"/>
            <w:vMerge w:val="restart"/>
          </w:tcPr>
          <w:p w:rsidR="00072FED" w:rsidRDefault="00072FED">
            <w:pPr>
              <w:pStyle w:val="ConsPlusNormal"/>
            </w:pPr>
            <w:r>
              <w:t>министерство молодежной политики и спорта области, органы местного самоуправления (по согласованию), организации области (по согласованию)</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 xml:space="preserve">Основное мероприятие 4.20 "Реализация комплекса мероприятий, связанных с эффективным использованием </w:t>
            </w:r>
            <w:r>
              <w:lastRenderedPageBreak/>
              <w:t>тренировочных площадок после проведения чемпионата мира по футболу 2018 года в Российской Федерации"</w:t>
            </w:r>
          </w:p>
        </w:tc>
        <w:tc>
          <w:tcPr>
            <w:tcW w:w="3402" w:type="dxa"/>
            <w:vMerge w:val="restart"/>
          </w:tcPr>
          <w:p w:rsidR="00072FED" w:rsidRDefault="00072FED">
            <w:pPr>
              <w:pStyle w:val="ConsPlusNormal"/>
            </w:pPr>
            <w:r>
              <w:lastRenderedPageBreak/>
              <w:t>министерство молодежной политики и спорта области, органы местного самоуправления (по согласованию)</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26200,0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26200,0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1310,0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1310,0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24890,0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24890,0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Региональный проект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проекта "Спорт - норма жизни")</w:t>
            </w:r>
          </w:p>
        </w:tc>
        <w:tc>
          <w:tcPr>
            <w:tcW w:w="3402" w:type="dxa"/>
            <w:vMerge w:val="restart"/>
          </w:tcPr>
          <w:p w:rsidR="00072FED" w:rsidRDefault="00072FED">
            <w:pPr>
              <w:pStyle w:val="ConsPlusNormal"/>
            </w:pPr>
            <w:r>
              <w:t>министерство молодежной политики и спорта области, министерство строительства и жилищно-коммунального хозяйства области, комитет по реализации инвестиционных проектов в строительстве области, министерство сельского хозяйства области, органы местного самоуправления области (по согласованию)</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1702893,9</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468022,3</w:t>
            </w:r>
          </w:p>
        </w:tc>
        <w:tc>
          <w:tcPr>
            <w:tcW w:w="1379" w:type="dxa"/>
          </w:tcPr>
          <w:p w:rsidR="00072FED" w:rsidRDefault="00072FED">
            <w:pPr>
              <w:pStyle w:val="ConsPlusNormal"/>
              <w:jc w:val="center"/>
            </w:pPr>
            <w:r>
              <w:t>902146,9</w:t>
            </w:r>
          </w:p>
        </w:tc>
        <w:tc>
          <w:tcPr>
            <w:tcW w:w="1379" w:type="dxa"/>
          </w:tcPr>
          <w:p w:rsidR="00072FED" w:rsidRDefault="00072FED">
            <w:pPr>
              <w:pStyle w:val="ConsPlusNormal"/>
              <w:jc w:val="center"/>
            </w:pPr>
            <w:r>
              <w:t>216362,4</w:t>
            </w:r>
          </w:p>
        </w:tc>
        <w:tc>
          <w:tcPr>
            <w:tcW w:w="1383" w:type="dxa"/>
          </w:tcPr>
          <w:p w:rsidR="00072FED" w:rsidRDefault="00072FED">
            <w:pPr>
              <w:pStyle w:val="ConsPlusNormal"/>
              <w:jc w:val="center"/>
            </w:pPr>
            <w:r>
              <w:t>116362,3</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505058,0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214885,9</w:t>
            </w:r>
          </w:p>
        </w:tc>
        <w:tc>
          <w:tcPr>
            <w:tcW w:w="1379" w:type="dxa"/>
          </w:tcPr>
          <w:p w:rsidR="00072FED" w:rsidRDefault="00072FED">
            <w:pPr>
              <w:pStyle w:val="ConsPlusNormal"/>
              <w:jc w:val="center"/>
            </w:pPr>
            <w:r>
              <w:t>239517,4</w:t>
            </w:r>
          </w:p>
        </w:tc>
        <w:tc>
          <w:tcPr>
            <w:tcW w:w="1379" w:type="dxa"/>
          </w:tcPr>
          <w:p w:rsidR="00072FED" w:rsidRDefault="00072FED">
            <w:pPr>
              <w:pStyle w:val="ConsPlusNormal"/>
              <w:jc w:val="center"/>
            </w:pPr>
            <w:r>
              <w:t>21286,1</w:t>
            </w:r>
          </w:p>
        </w:tc>
        <w:tc>
          <w:tcPr>
            <w:tcW w:w="1383" w:type="dxa"/>
          </w:tcPr>
          <w:p w:rsidR="00072FED" w:rsidRDefault="00072FED">
            <w:pPr>
              <w:pStyle w:val="ConsPlusNormal"/>
              <w:jc w:val="center"/>
            </w:pPr>
            <w:r>
              <w:t>29368,6</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1186549,5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242412,0</w:t>
            </w:r>
          </w:p>
        </w:tc>
        <w:tc>
          <w:tcPr>
            <w:tcW w:w="1379" w:type="dxa"/>
          </w:tcPr>
          <w:p w:rsidR="00072FED" w:rsidRDefault="00072FED">
            <w:pPr>
              <w:pStyle w:val="ConsPlusNormal"/>
              <w:jc w:val="center"/>
            </w:pPr>
            <w:r>
              <w:t>662067,5</w:t>
            </w:r>
          </w:p>
        </w:tc>
        <w:tc>
          <w:tcPr>
            <w:tcW w:w="1379" w:type="dxa"/>
          </w:tcPr>
          <w:p w:rsidR="00072FED" w:rsidRDefault="00072FED">
            <w:pPr>
              <w:pStyle w:val="ConsPlusNormal"/>
              <w:jc w:val="center"/>
            </w:pPr>
            <w:r>
              <w:t>195076,3</w:t>
            </w:r>
          </w:p>
        </w:tc>
        <w:tc>
          <w:tcPr>
            <w:tcW w:w="1383" w:type="dxa"/>
          </w:tcPr>
          <w:p w:rsidR="00072FED" w:rsidRDefault="00072FED">
            <w:pPr>
              <w:pStyle w:val="ConsPlusNormal"/>
              <w:jc w:val="center"/>
            </w:pPr>
            <w:r>
              <w:t>86993,7</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11286,4</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10724,4</w:t>
            </w:r>
          </w:p>
        </w:tc>
        <w:tc>
          <w:tcPr>
            <w:tcW w:w="1379" w:type="dxa"/>
          </w:tcPr>
          <w:p w:rsidR="00072FED" w:rsidRDefault="00072FED">
            <w:pPr>
              <w:pStyle w:val="ConsPlusNormal"/>
              <w:jc w:val="center"/>
            </w:pPr>
            <w:r>
              <w:t>562,0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государственные внебюджетные фонды и иные безвозмездные поступления целевой направленности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1514" w:type="dxa"/>
            <w:gridSpan w:val="13"/>
          </w:tcPr>
          <w:p w:rsidR="00072FED" w:rsidRDefault="00072FED">
            <w:pPr>
              <w:pStyle w:val="ConsPlusNormal"/>
              <w:jc w:val="center"/>
            </w:pPr>
            <w:r>
              <w:lastRenderedPageBreak/>
              <w:t>в том числе по исполнителям:</w:t>
            </w:r>
          </w:p>
        </w:tc>
      </w:tr>
      <w:tr w:rsidR="00072FED">
        <w:tc>
          <w:tcPr>
            <w:tcW w:w="2381" w:type="dxa"/>
            <w:vMerge w:val="restart"/>
          </w:tcPr>
          <w:p w:rsidR="00072FED" w:rsidRDefault="00072FED">
            <w:pPr>
              <w:pStyle w:val="ConsPlusNormal"/>
            </w:pPr>
          </w:p>
        </w:tc>
        <w:tc>
          <w:tcPr>
            <w:tcW w:w="3402" w:type="dxa"/>
            <w:vMerge w:val="restart"/>
          </w:tcPr>
          <w:p w:rsidR="00072FED" w:rsidRDefault="00072FED">
            <w:pPr>
              <w:pStyle w:val="ConsPlusNormal"/>
            </w:pPr>
            <w:r>
              <w:t>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253824,2</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140444,9</w:t>
            </w:r>
          </w:p>
        </w:tc>
        <w:tc>
          <w:tcPr>
            <w:tcW w:w="1379" w:type="dxa"/>
          </w:tcPr>
          <w:p w:rsidR="00072FED" w:rsidRDefault="00072FED">
            <w:pPr>
              <w:pStyle w:val="ConsPlusNormal"/>
              <w:jc w:val="center"/>
            </w:pPr>
            <w:r>
              <w:t>80654,7</w:t>
            </w:r>
          </w:p>
        </w:tc>
        <w:tc>
          <w:tcPr>
            <w:tcW w:w="1379" w:type="dxa"/>
          </w:tcPr>
          <w:p w:rsidR="00072FED" w:rsidRDefault="00072FED">
            <w:pPr>
              <w:pStyle w:val="ConsPlusNormal"/>
              <w:jc w:val="center"/>
            </w:pPr>
            <w:r>
              <w:t>16362,3</w:t>
            </w:r>
          </w:p>
        </w:tc>
        <w:tc>
          <w:tcPr>
            <w:tcW w:w="1383" w:type="dxa"/>
          </w:tcPr>
          <w:p w:rsidR="00072FED" w:rsidRDefault="00072FED">
            <w:pPr>
              <w:pStyle w:val="ConsPlusNormal"/>
              <w:jc w:val="center"/>
            </w:pPr>
            <w:r>
              <w:t>16362,3</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92117,2</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50512,6</w:t>
            </w:r>
          </w:p>
        </w:tc>
        <w:tc>
          <w:tcPr>
            <w:tcW w:w="1379" w:type="dxa"/>
          </w:tcPr>
          <w:p w:rsidR="00072FED" w:rsidRDefault="00072FED">
            <w:pPr>
              <w:pStyle w:val="ConsPlusNormal"/>
              <w:jc w:val="center"/>
            </w:pPr>
            <w:r>
              <w:t>40950,0</w:t>
            </w:r>
          </w:p>
        </w:tc>
        <w:tc>
          <w:tcPr>
            <w:tcW w:w="1379" w:type="dxa"/>
          </w:tcPr>
          <w:p w:rsidR="00072FED" w:rsidRDefault="00072FED">
            <w:pPr>
              <w:pStyle w:val="ConsPlusNormal"/>
              <w:jc w:val="center"/>
            </w:pPr>
            <w:r>
              <w:t>327,3</w:t>
            </w:r>
          </w:p>
        </w:tc>
        <w:tc>
          <w:tcPr>
            <w:tcW w:w="1383" w:type="dxa"/>
          </w:tcPr>
          <w:p w:rsidR="00072FED" w:rsidRDefault="00072FED">
            <w:pPr>
              <w:pStyle w:val="ConsPlusNormal"/>
              <w:jc w:val="center"/>
            </w:pPr>
            <w:r>
              <w:t>327,3</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161707,0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89932,3</w:t>
            </w:r>
          </w:p>
        </w:tc>
        <w:tc>
          <w:tcPr>
            <w:tcW w:w="1379" w:type="dxa"/>
          </w:tcPr>
          <w:p w:rsidR="00072FED" w:rsidRDefault="00072FED">
            <w:pPr>
              <w:pStyle w:val="ConsPlusNormal"/>
              <w:jc w:val="center"/>
            </w:pPr>
            <w:r>
              <w:t>39704,7</w:t>
            </w:r>
          </w:p>
        </w:tc>
        <w:tc>
          <w:tcPr>
            <w:tcW w:w="1379" w:type="dxa"/>
          </w:tcPr>
          <w:p w:rsidR="00072FED" w:rsidRDefault="00072FED">
            <w:pPr>
              <w:pStyle w:val="ConsPlusNormal"/>
              <w:jc w:val="center"/>
            </w:pPr>
            <w:r>
              <w:t>16035,0</w:t>
            </w:r>
          </w:p>
        </w:tc>
        <w:tc>
          <w:tcPr>
            <w:tcW w:w="1383" w:type="dxa"/>
          </w:tcPr>
          <w:p w:rsidR="00072FED" w:rsidRDefault="00072FED">
            <w:pPr>
              <w:pStyle w:val="ConsPlusNormal"/>
              <w:jc w:val="center"/>
            </w:pPr>
            <w:r>
              <w:t>16035,0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val="restart"/>
          </w:tcPr>
          <w:p w:rsidR="00072FED" w:rsidRDefault="00072FED">
            <w:pPr>
              <w:pStyle w:val="ConsPlusNormal"/>
            </w:pPr>
            <w:r>
              <w:t>министерство строительства и жилищно-коммунального хозяйства области, комитет по реализации инвестиционных проектов в строительстве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1432193,6</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311263,3</w:t>
            </w:r>
          </w:p>
        </w:tc>
        <w:tc>
          <w:tcPr>
            <w:tcW w:w="1379" w:type="dxa"/>
          </w:tcPr>
          <w:p w:rsidR="00072FED" w:rsidRDefault="00072FED">
            <w:pPr>
              <w:pStyle w:val="ConsPlusNormal"/>
              <w:jc w:val="center"/>
            </w:pPr>
            <w:r>
              <w:t>820930,2</w:t>
            </w:r>
          </w:p>
        </w:tc>
        <w:tc>
          <w:tcPr>
            <w:tcW w:w="1379" w:type="dxa"/>
          </w:tcPr>
          <w:p w:rsidR="00072FED" w:rsidRDefault="00072FED">
            <w:pPr>
              <w:pStyle w:val="ConsPlusNormal"/>
              <w:jc w:val="center"/>
            </w:pPr>
            <w:r>
              <w:t>200000,1</w:t>
            </w:r>
          </w:p>
        </w:tc>
        <w:tc>
          <w:tcPr>
            <w:tcW w:w="1383" w:type="dxa"/>
          </w:tcPr>
          <w:p w:rsidR="00072FED" w:rsidRDefault="00072FED">
            <w:pPr>
              <w:pStyle w:val="ConsPlusNormal"/>
              <w:jc w:val="center"/>
            </w:pPr>
            <w:r>
              <w:t>100000,0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410830,8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162263,3</w:t>
            </w:r>
          </w:p>
        </w:tc>
        <w:tc>
          <w:tcPr>
            <w:tcW w:w="1379" w:type="dxa"/>
          </w:tcPr>
          <w:p w:rsidR="00072FED" w:rsidRDefault="00072FED">
            <w:pPr>
              <w:pStyle w:val="ConsPlusNormal"/>
              <w:jc w:val="center"/>
            </w:pPr>
            <w:r>
              <w:t>198567,4</w:t>
            </w:r>
          </w:p>
        </w:tc>
        <w:tc>
          <w:tcPr>
            <w:tcW w:w="1379" w:type="dxa"/>
          </w:tcPr>
          <w:p w:rsidR="00072FED" w:rsidRDefault="00072FED">
            <w:pPr>
              <w:pStyle w:val="ConsPlusNormal"/>
              <w:jc w:val="center"/>
            </w:pPr>
            <w:r>
              <w:t>20958,8</w:t>
            </w:r>
          </w:p>
        </w:tc>
        <w:tc>
          <w:tcPr>
            <w:tcW w:w="1383" w:type="dxa"/>
          </w:tcPr>
          <w:p w:rsidR="00072FED" w:rsidRDefault="00072FED">
            <w:pPr>
              <w:pStyle w:val="ConsPlusNormal"/>
              <w:jc w:val="center"/>
            </w:pPr>
            <w:r>
              <w:t>29041,3</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1021362,8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149000,0</w:t>
            </w:r>
          </w:p>
        </w:tc>
        <w:tc>
          <w:tcPr>
            <w:tcW w:w="1379" w:type="dxa"/>
          </w:tcPr>
          <w:p w:rsidR="00072FED" w:rsidRDefault="00072FED">
            <w:pPr>
              <w:pStyle w:val="ConsPlusNormal"/>
              <w:jc w:val="center"/>
            </w:pPr>
            <w:r>
              <w:t>622362,8</w:t>
            </w:r>
          </w:p>
        </w:tc>
        <w:tc>
          <w:tcPr>
            <w:tcW w:w="1379" w:type="dxa"/>
          </w:tcPr>
          <w:p w:rsidR="00072FED" w:rsidRDefault="00072FED">
            <w:pPr>
              <w:pStyle w:val="ConsPlusNormal"/>
              <w:jc w:val="center"/>
            </w:pPr>
            <w:r>
              <w:t>179041,3</w:t>
            </w:r>
          </w:p>
        </w:tc>
        <w:tc>
          <w:tcPr>
            <w:tcW w:w="1383" w:type="dxa"/>
          </w:tcPr>
          <w:p w:rsidR="00072FED" w:rsidRDefault="00072FED">
            <w:pPr>
              <w:pStyle w:val="ConsPlusNormal"/>
              <w:jc w:val="center"/>
            </w:pPr>
            <w:r>
              <w:t>70958,7</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государственные внебюджетные фонды и иные безвозмездные поступления целевой направленности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val="restart"/>
          </w:tcPr>
          <w:p w:rsidR="00072FED" w:rsidRDefault="00072FED">
            <w:pPr>
              <w:pStyle w:val="ConsPlusNormal"/>
            </w:pPr>
            <w:r>
              <w:t>министерство сельского хозяйства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5589,7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5589,7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2110,0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2110,0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3479,7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3479,7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val="restart"/>
          </w:tcPr>
          <w:p w:rsidR="00072FED" w:rsidRDefault="00072FED">
            <w:pPr>
              <w:pStyle w:val="ConsPlusNormal"/>
            </w:pPr>
            <w:r>
              <w:t>органы местного самоуправления области (по согласованию)</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11286,4</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10724,4</w:t>
            </w:r>
          </w:p>
        </w:tc>
        <w:tc>
          <w:tcPr>
            <w:tcW w:w="1379" w:type="dxa"/>
          </w:tcPr>
          <w:p w:rsidR="00072FED" w:rsidRDefault="00072FED">
            <w:pPr>
              <w:pStyle w:val="ConsPlusNormal"/>
              <w:jc w:val="center"/>
            </w:pPr>
            <w:r>
              <w:t>562,0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11286,4</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 xml:space="preserve">федеральный бюджет </w:t>
            </w:r>
            <w:r>
              <w:lastRenderedPageBreak/>
              <w:t>(прогнозно)</w:t>
            </w:r>
          </w:p>
        </w:tc>
        <w:tc>
          <w:tcPr>
            <w:tcW w:w="1757" w:type="dxa"/>
          </w:tcPr>
          <w:p w:rsidR="00072FED" w:rsidRDefault="00072FED">
            <w:pPr>
              <w:pStyle w:val="ConsPlusNormal"/>
              <w:jc w:val="center"/>
            </w:pPr>
            <w:r>
              <w:lastRenderedPageBreak/>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11286,4</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10724,4</w:t>
            </w:r>
          </w:p>
        </w:tc>
        <w:tc>
          <w:tcPr>
            <w:tcW w:w="1379" w:type="dxa"/>
          </w:tcPr>
          <w:p w:rsidR="00072FED" w:rsidRDefault="00072FED">
            <w:pPr>
              <w:pStyle w:val="ConsPlusNormal"/>
              <w:jc w:val="center"/>
            </w:pPr>
            <w:r>
              <w:t>562,0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11286,4</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4.1.1. 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w:t>
            </w:r>
          </w:p>
        </w:tc>
        <w:tc>
          <w:tcPr>
            <w:tcW w:w="3402" w:type="dxa"/>
            <w:vMerge w:val="restart"/>
          </w:tcPr>
          <w:p w:rsidR="00072FED" w:rsidRDefault="00072FED">
            <w:pPr>
              <w:pStyle w:val="ConsPlusNormal"/>
            </w:pPr>
            <w:r>
              <w:t>министерство молодежной политики и спорта области, органы местного самоуправления области (по согласованию)</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65194,6</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54153,5</w:t>
            </w:r>
          </w:p>
        </w:tc>
        <w:tc>
          <w:tcPr>
            <w:tcW w:w="1379" w:type="dxa"/>
          </w:tcPr>
          <w:p w:rsidR="00072FED" w:rsidRDefault="00072FED">
            <w:pPr>
              <w:pStyle w:val="ConsPlusNormal"/>
              <w:jc w:val="center"/>
            </w:pPr>
            <w:r>
              <w:t>11041,1</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34342,4</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27281,9</w:t>
            </w:r>
          </w:p>
        </w:tc>
        <w:tc>
          <w:tcPr>
            <w:tcW w:w="1379" w:type="dxa"/>
          </w:tcPr>
          <w:p w:rsidR="00072FED" w:rsidRDefault="00072FED">
            <w:pPr>
              <w:pStyle w:val="ConsPlusNormal"/>
              <w:jc w:val="center"/>
            </w:pPr>
            <w:r>
              <w:t>7060,5</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20090,2</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16671,6</w:t>
            </w:r>
          </w:p>
        </w:tc>
        <w:tc>
          <w:tcPr>
            <w:tcW w:w="1379" w:type="dxa"/>
          </w:tcPr>
          <w:p w:rsidR="00072FED" w:rsidRDefault="00072FED">
            <w:pPr>
              <w:pStyle w:val="ConsPlusNormal"/>
              <w:jc w:val="center"/>
            </w:pPr>
            <w:r>
              <w:t>3418,6</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10762,0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10200,0</w:t>
            </w:r>
          </w:p>
        </w:tc>
        <w:tc>
          <w:tcPr>
            <w:tcW w:w="1379" w:type="dxa"/>
          </w:tcPr>
          <w:p w:rsidR="00072FED" w:rsidRDefault="00072FED">
            <w:pPr>
              <w:pStyle w:val="ConsPlusNormal"/>
              <w:jc w:val="center"/>
            </w:pPr>
            <w:r>
              <w:t>562,0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4.1.2. Оснащение объектов спортивной инфраструктуры спортивно-технологическим оборудованием</w:t>
            </w:r>
          </w:p>
        </w:tc>
        <w:tc>
          <w:tcPr>
            <w:tcW w:w="3402" w:type="dxa"/>
            <w:vMerge w:val="restart"/>
          </w:tcPr>
          <w:p w:rsidR="00072FED" w:rsidRDefault="00072FED">
            <w:pPr>
              <w:pStyle w:val="ConsPlusNormal"/>
            </w:pPr>
            <w:r>
              <w:t>министерство молодежной политики и спорта области, органы местного самоуправления (по согласованию)</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132056,0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73911,9</w:t>
            </w:r>
          </w:p>
        </w:tc>
        <w:tc>
          <w:tcPr>
            <w:tcW w:w="1379" w:type="dxa"/>
          </w:tcPr>
          <w:p w:rsidR="00072FED" w:rsidRDefault="00072FED">
            <w:pPr>
              <w:pStyle w:val="ConsPlusNormal"/>
              <w:jc w:val="center"/>
            </w:pPr>
            <w:r>
              <w:t>25419,5</w:t>
            </w:r>
          </w:p>
        </w:tc>
        <w:tc>
          <w:tcPr>
            <w:tcW w:w="1379" w:type="dxa"/>
          </w:tcPr>
          <w:p w:rsidR="00072FED" w:rsidRDefault="00072FED">
            <w:pPr>
              <w:pStyle w:val="ConsPlusNormal"/>
              <w:jc w:val="center"/>
            </w:pPr>
            <w:r>
              <w:t>16362,3</w:t>
            </w:r>
          </w:p>
        </w:tc>
        <w:tc>
          <w:tcPr>
            <w:tcW w:w="1383" w:type="dxa"/>
          </w:tcPr>
          <w:p w:rsidR="00072FED" w:rsidRDefault="00072FED">
            <w:pPr>
              <w:pStyle w:val="ConsPlusNormal"/>
              <w:jc w:val="center"/>
            </w:pPr>
            <w:r>
              <w:t>16362,3</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2640,7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1477,7</w:t>
            </w:r>
          </w:p>
        </w:tc>
        <w:tc>
          <w:tcPr>
            <w:tcW w:w="1379" w:type="dxa"/>
          </w:tcPr>
          <w:p w:rsidR="00072FED" w:rsidRDefault="00072FED">
            <w:pPr>
              <w:pStyle w:val="ConsPlusNormal"/>
              <w:jc w:val="center"/>
            </w:pPr>
            <w:r>
              <w:t>508,4</w:t>
            </w:r>
          </w:p>
        </w:tc>
        <w:tc>
          <w:tcPr>
            <w:tcW w:w="1379" w:type="dxa"/>
          </w:tcPr>
          <w:p w:rsidR="00072FED" w:rsidRDefault="00072FED">
            <w:pPr>
              <w:pStyle w:val="ConsPlusNormal"/>
              <w:jc w:val="center"/>
            </w:pPr>
            <w:r>
              <w:t>327,3</w:t>
            </w:r>
          </w:p>
        </w:tc>
        <w:tc>
          <w:tcPr>
            <w:tcW w:w="1383" w:type="dxa"/>
          </w:tcPr>
          <w:p w:rsidR="00072FED" w:rsidRDefault="00072FED">
            <w:pPr>
              <w:pStyle w:val="ConsPlusNormal"/>
              <w:jc w:val="center"/>
            </w:pPr>
            <w:r>
              <w:t>327,3</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129390,3</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72409,2</w:t>
            </w:r>
          </w:p>
        </w:tc>
        <w:tc>
          <w:tcPr>
            <w:tcW w:w="1379" w:type="dxa"/>
          </w:tcPr>
          <w:p w:rsidR="00072FED" w:rsidRDefault="00072FED">
            <w:pPr>
              <w:pStyle w:val="ConsPlusNormal"/>
              <w:jc w:val="center"/>
            </w:pPr>
            <w:r>
              <w:t>24911,1</w:t>
            </w:r>
          </w:p>
        </w:tc>
        <w:tc>
          <w:tcPr>
            <w:tcW w:w="1379" w:type="dxa"/>
          </w:tcPr>
          <w:p w:rsidR="00072FED" w:rsidRDefault="00072FED">
            <w:pPr>
              <w:pStyle w:val="ConsPlusNormal"/>
              <w:jc w:val="center"/>
            </w:pPr>
            <w:r>
              <w:t>16035,0</w:t>
            </w:r>
          </w:p>
        </w:tc>
        <w:tc>
          <w:tcPr>
            <w:tcW w:w="1383" w:type="dxa"/>
          </w:tcPr>
          <w:p w:rsidR="00072FED" w:rsidRDefault="00072FED">
            <w:pPr>
              <w:pStyle w:val="ConsPlusNormal"/>
              <w:jc w:val="center"/>
            </w:pPr>
            <w:r>
              <w:t>16035,0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25,0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25,0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4.1.2.1. 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w:t>
            </w:r>
          </w:p>
        </w:tc>
        <w:tc>
          <w:tcPr>
            <w:tcW w:w="3402" w:type="dxa"/>
            <w:vMerge w:val="restart"/>
          </w:tcPr>
          <w:p w:rsidR="00072FED" w:rsidRDefault="00072FED">
            <w:pPr>
              <w:pStyle w:val="ConsPlusNormal"/>
            </w:pPr>
            <w:r>
              <w:t>министерство молодежной политики и спорта области, органы местного самоуправления (по согласованию)</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25535,2</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25535,2</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510,2</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510,2</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25000,0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25000,0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25,0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25,0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 xml:space="preserve">4.1.2.2. Создание малых спортивных площадок, монтируемых на открытых площадках или в закрытых помещениях, на которых возможно проводить тестирование </w:t>
            </w:r>
            <w:r>
              <w:lastRenderedPageBreak/>
              <w:t>населения в соответствии со Всероссийским физкультурно-спортивным комплексом "Готов к труду и обороне" (ГТО)"</w:t>
            </w:r>
          </w:p>
        </w:tc>
        <w:tc>
          <w:tcPr>
            <w:tcW w:w="3402" w:type="dxa"/>
            <w:vMerge w:val="restart"/>
          </w:tcPr>
          <w:p w:rsidR="00072FED" w:rsidRDefault="00072FED">
            <w:pPr>
              <w:pStyle w:val="ConsPlusNormal"/>
            </w:pPr>
            <w:r>
              <w:lastRenderedPageBreak/>
              <w:t>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106520,8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48376,7</w:t>
            </w:r>
          </w:p>
        </w:tc>
        <w:tc>
          <w:tcPr>
            <w:tcW w:w="1379" w:type="dxa"/>
          </w:tcPr>
          <w:p w:rsidR="00072FED" w:rsidRDefault="00072FED">
            <w:pPr>
              <w:pStyle w:val="ConsPlusNormal"/>
              <w:jc w:val="center"/>
            </w:pPr>
            <w:r>
              <w:t>25419,5</w:t>
            </w:r>
          </w:p>
        </w:tc>
        <w:tc>
          <w:tcPr>
            <w:tcW w:w="1379" w:type="dxa"/>
          </w:tcPr>
          <w:p w:rsidR="00072FED" w:rsidRDefault="00072FED">
            <w:pPr>
              <w:pStyle w:val="ConsPlusNormal"/>
              <w:jc w:val="center"/>
            </w:pPr>
            <w:r>
              <w:t>16362,3</w:t>
            </w:r>
          </w:p>
        </w:tc>
        <w:tc>
          <w:tcPr>
            <w:tcW w:w="1383" w:type="dxa"/>
          </w:tcPr>
          <w:p w:rsidR="00072FED" w:rsidRDefault="00072FED">
            <w:pPr>
              <w:pStyle w:val="ConsPlusNormal"/>
              <w:jc w:val="center"/>
            </w:pPr>
            <w:r>
              <w:t>16362,3</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2130,5</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967,5</w:t>
            </w:r>
          </w:p>
        </w:tc>
        <w:tc>
          <w:tcPr>
            <w:tcW w:w="1379" w:type="dxa"/>
          </w:tcPr>
          <w:p w:rsidR="00072FED" w:rsidRDefault="00072FED">
            <w:pPr>
              <w:pStyle w:val="ConsPlusNormal"/>
              <w:jc w:val="center"/>
            </w:pPr>
            <w:r>
              <w:t>508,4</w:t>
            </w:r>
          </w:p>
        </w:tc>
        <w:tc>
          <w:tcPr>
            <w:tcW w:w="1379" w:type="dxa"/>
          </w:tcPr>
          <w:p w:rsidR="00072FED" w:rsidRDefault="00072FED">
            <w:pPr>
              <w:pStyle w:val="ConsPlusNormal"/>
              <w:jc w:val="center"/>
            </w:pPr>
            <w:r>
              <w:t>327,3</w:t>
            </w:r>
          </w:p>
        </w:tc>
        <w:tc>
          <w:tcPr>
            <w:tcW w:w="1383" w:type="dxa"/>
          </w:tcPr>
          <w:p w:rsidR="00072FED" w:rsidRDefault="00072FED">
            <w:pPr>
              <w:pStyle w:val="ConsPlusNormal"/>
              <w:jc w:val="center"/>
            </w:pPr>
            <w:r>
              <w:t>327,3</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104390,3</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47409,2</w:t>
            </w:r>
          </w:p>
        </w:tc>
        <w:tc>
          <w:tcPr>
            <w:tcW w:w="1379" w:type="dxa"/>
          </w:tcPr>
          <w:p w:rsidR="00072FED" w:rsidRDefault="00072FED">
            <w:pPr>
              <w:pStyle w:val="ConsPlusNormal"/>
              <w:jc w:val="center"/>
            </w:pPr>
            <w:r>
              <w:t>24911,1</w:t>
            </w:r>
          </w:p>
        </w:tc>
        <w:tc>
          <w:tcPr>
            <w:tcW w:w="1379" w:type="dxa"/>
          </w:tcPr>
          <w:p w:rsidR="00072FED" w:rsidRDefault="00072FED">
            <w:pPr>
              <w:pStyle w:val="ConsPlusNormal"/>
              <w:jc w:val="center"/>
            </w:pPr>
            <w:r>
              <w:t>16035,0</w:t>
            </w:r>
          </w:p>
        </w:tc>
        <w:tc>
          <w:tcPr>
            <w:tcW w:w="1383" w:type="dxa"/>
          </w:tcPr>
          <w:p w:rsidR="00072FED" w:rsidRDefault="00072FED">
            <w:pPr>
              <w:pStyle w:val="ConsPlusNormal"/>
              <w:jc w:val="center"/>
            </w:pPr>
            <w:r>
              <w:t>16035,0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 xml:space="preserve">местные бюджеты </w:t>
            </w:r>
            <w:r>
              <w:lastRenderedPageBreak/>
              <w:t>(прогнозно)</w:t>
            </w:r>
          </w:p>
        </w:tc>
        <w:tc>
          <w:tcPr>
            <w:tcW w:w="1757" w:type="dxa"/>
          </w:tcPr>
          <w:p w:rsidR="00072FED" w:rsidRDefault="00072FED">
            <w:pPr>
              <w:pStyle w:val="ConsPlusNormal"/>
              <w:jc w:val="center"/>
            </w:pPr>
            <w:r>
              <w:lastRenderedPageBreak/>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4.1.3. Закупка спортивного оборудования для спортивных школ олимпийского резерва и училищ олимпийского резерва</w:t>
            </w:r>
          </w:p>
        </w:tc>
        <w:tc>
          <w:tcPr>
            <w:tcW w:w="3402" w:type="dxa"/>
            <w:vMerge w:val="restart"/>
          </w:tcPr>
          <w:p w:rsidR="00072FED" w:rsidRDefault="00072FED">
            <w:pPr>
              <w:pStyle w:val="ConsPlusNormal"/>
            </w:pPr>
            <w:r>
              <w:t>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4800,8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956,7</w:t>
            </w:r>
          </w:p>
        </w:tc>
        <w:tc>
          <w:tcPr>
            <w:tcW w:w="1379" w:type="dxa"/>
          </w:tcPr>
          <w:p w:rsidR="00072FED" w:rsidRDefault="00072FED">
            <w:pPr>
              <w:pStyle w:val="ConsPlusNormal"/>
              <w:jc w:val="center"/>
            </w:pPr>
            <w:r>
              <w:t>3844,1</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528,2</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105,2</w:t>
            </w:r>
          </w:p>
        </w:tc>
        <w:tc>
          <w:tcPr>
            <w:tcW w:w="1379" w:type="dxa"/>
          </w:tcPr>
          <w:p w:rsidR="00072FED" w:rsidRDefault="00072FED">
            <w:pPr>
              <w:pStyle w:val="ConsPlusNormal"/>
              <w:jc w:val="center"/>
            </w:pPr>
            <w:r>
              <w:t>423,0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4272,6</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851,5</w:t>
            </w:r>
          </w:p>
        </w:tc>
        <w:tc>
          <w:tcPr>
            <w:tcW w:w="1379" w:type="dxa"/>
          </w:tcPr>
          <w:p w:rsidR="00072FED" w:rsidRDefault="00072FED">
            <w:pPr>
              <w:pStyle w:val="ConsPlusNormal"/>
              <w:jc w:val="center"/>
            </w:pPr>
            <w:r>
              <w:t>3421,1</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 xml:space="preserve">4.1.4. Создание и модернизация объектов спортивной инфраструктуры региональной собственности (муниципальной собственности) для занятий физической </w:t>
            </w:r>
            <w:r>
              <w:lastRenderedPageBreak/>
              <w:t>культурой и спортом</w:t>
            </w:r>
          </w:p>
        </w:tc>
        <w:tc>
          <w:tcPr>
            <w:tcW w:w="3402" w:type="dxa"/>
            <w:vMerge w:val="restart"/>
          </w:tcPr>
          <w:p w:rsidR="00072FED" w:rsidRDefault="00072FED">
            <w:pPr>
              <w:pStyle w:val="ConsPlusNormal"/>
            </w:pPr>
            <w:r>
              <w:lastRenderedPageBreak/>
              <w:t>министерство строительства и жилищно-коммунального хозяйства области, комитет по реализации инвестиционных проектов в строительстве области, 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1332193,7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311263,3</w:t>
            </w:r>
          </w:p>
        </w:tc>
        <w:tc>
          <w:tcPr>
            <w:tcW w:w="1379" w:type="dxa"/>
          </w:tcPr>
          <w:p w:rsidR="00072FED" w:rsidRDefault="00072FED">
            <w:pPr>
              <w:pStyle w:val="ConsPlusNormal"/>
              <w:jc w:val="center"/>
            </w:pPr>
            <w:r>
              <w:t>720930,3</w:t>
            </w:r>
          </w:p>
        </w:tc>
        <w:tc>
          <w:tcPr>
            <w:tcW w:w="1379" w:type="dxa"/>
          </w:tcPr>
          <w:p w:rsidR="00072FED" w:rsidRDefault="00072FED">
            <w:pPr>
              <w:pStyle w:val="ConsPlusNormal"/>
              <w:jc w:val="center"/>
            </w:pPr>
            <w:r>
              <w:t>200000,1</w:t>
            </w:r>
          </w:p>
        </w:tc>
        <w:tc>
          <w:tcPr>
            <w:tcW w:w="1383" w:type="dxa"/>
          </w:tcPr>
          <w:p w:rsidR="00072FED" w:rsidRDefault="00072FED">
            <w:pPr>
              <w:pStyle w:val="ConsPlusNormal"/>
              <w:jc w:val="center"/>
            </w:pPr>
            <w:r>
              <w:t>100000,0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341793,7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162263,3</w:t>
            </w:r>
          </w:p>
        </w:tc>
        <w:tc>
          <w:tcPr>
            <w:tcW w:w="1379" w:type="dxa"/>
          </w:tcPr>
          <w:p w:rsidR="00072FED" w:rsidRDefault="00072FED">
            <w:pPr>
              <w:pStyle w:val="ConsPlusNormal"/>
              <w:jc w:val="center"/>
            </w:pPr>
            <w:r>
              <w:t>129530,3</w:t>
            </w:r>
          </w:p>
        </w:tc>
        <w:tc>
          <w:tcPr>
            <w:tcW w:w="1379" w:type="dxa"/>
          </w:tcPr>
          <w:p w:rsidR="00072FED" w:rsidRDefault="00072FED">
            <w:pPr>
              <w:pStyle w:val="ConsPlusNormal"/>
              <w:jc w:val="center"/>
            </w:pPr>
            <w:r>
              <w:t>20958,8</w:t>
            </w:r>
          </w:p>
        </w:tc>
        <w:tc>
          <w:tcPr>
            <w:tcW w:w="1383" w:type="dxa"/>
          </w:tcPr>
          <w:p w:rsidR="00072FED" w:rsidRDefault="00072FED">
            <w:pPr>
              <w:pStyle w:val="ConsPlusNormal"/>
              <w:jc w:val="center"/>
            </w:pPr>
            <w:r>
              <w:t>29041,3</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990400,0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149000,0</w:t>
            </w:r>
          </w:p>
        </w:tc>
        <w:tc>
          <w:tcPr>
            <w:tcW w:w="1379" w:type="dxa"/>
          </w:tcPr>
          <w:p w:rsidR="00072FED" w:rsidRDefault="00072FED">
            <w:pPr>
              <w:pStyle w:val="ConsPlusNormal"/>
              <w:jc w:val="center"/>
            </w:pPr>
            <w:r>
              <w:t>591400,0</w:t>
            </w:r>
          </w:p>
        </w:tc>
        <w:tc>
          <w:tcPr>
            <w:tcW w:w="1379" w:type="dxa"/>
          </w:tcPr>
          <w:p w:rsidR="00072FED" w:rsidRDefault="00072FED">
            <w:pPr>
              <w:pStyle w:val="ConsPlusNormal"/>
              <w:jc w:val="center"/>
            </w:pPr>
            <w:r>
              <w:t>179041,3</w:t>
            </w:r>
          </w:p>
        </w:tc>
        <w:tc>
          <w:tcPr>
            <w:tcW w:w="1383" w:type="dxa"/>
          </w:tcPr>
          <w:p w:rsidR="00072FED" w:rsidRDefault="00072FED">
            <w:pPr>
              <w:pStyle w:val="ConsPlusNormal"/>
              <w:jc w:val="center"/>
            </w:pPr>
            <w:r>
              <w:t>70958,7</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 xml:space="preserve">местные </w:t>
            </w:r>
            <w:r>
              <w:lastRenderedPageBreak/>
              <w:t>бюджеты (прогнозно)</w:t>
            </w:r>
          </w:p>
        </w:tc>
        <w:tc>
          <w:tcPr>
            <w:tcW w:w="1757" w:type="dxa"/>
          </w:tcPr>
          <w:p w:rsidR="00072FED" w:rsidRDefault="00072FED">
            <w:pPr>
              <w:pStyle w:val="ConsPlusNormal"/>
              <w:jc w:val="center"/>
            </w:pPr>
            <w:r>
              <w:lastRenderedPageBreak/>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государственные внебюджетные фонды и иные безвозмездные поступления целевой направленности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4.1.4.1. Строительство плавательного бассейна в р.п. Романовка Саратовской области</w:t>
            </w:r>
          </w:p>
        </w:tc>
        <w:tc>
          <w:tcPr>
            <w:tcW w:w="3402" w:type="dxa"/>
            <w:vMerge w:val="restart"/>
          </w:tcPr>
          <w:p w:rsidR="00072FED" w:rsidRDefault="00072FED">
            <w:pPr>
              <w:pStyle w:val="ConsPlusNormal"/>
            </w:pPr>
            <w:r>
              <w:t>министерство молодежной политики и спорта области, министерство строительства и жилищно-коммунального хозяйства области, комитет по реализации инвестиционных проектов в строительстве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94409,4</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94409,4</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49409,4</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49409,4</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45000,0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45000,0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государственные внебюджетные фонды и иные безвозмездные поступления целевой направленности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4.1.4.2. Дворец водных видов спорта, г. Саратов</w:t>
            </w:r>
          </w:p>
        </w:tc>
        <w:tc>
          <w:tcPr>
            <w:tcW w:w="3402" w:type="dxa"/>
            <w:vMerge w:val="restart"/>
          </w:tcPr>
          <w:p w:rsidR="00072FED" w:rsidRDefault="00072FED">
            <w:pPr>
              <w:pStyle w:val="ConsPlusNormal"/>
            </w:pPr>
            <w:r>
              <w:t>министерство строительства и жилищно-коммунального хозяйства области, комитет по реализации инвестиционных проектов в строительстве области, 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937784,2</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216853,9</w:t>
            </w:r>
          </w:p>
        </w:tc>
        <w:tc>
          <w:tcPr>
            <w:tcW w:w="1379" w:type="dxa"/>
          </w:tcPr>
          <w:p w:rsidR="00072FED" w:rsidRDefault="00072FED">
            <w:pPr>
              <w:pStyle w:val="ConsPlusNormal"/>
              <w:jc w:val="center"/>
            </w:pPr>
            <w:r>
              <w:t>720930,3</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242384,2</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112853,9</w:t>
            </w:r>
          </w:p>
        </w:tc>
        <w:tc>
          <w:tcPr>
            <w:tcW w:w="1379" w:type="dxa"/>
          </w:tcPr>
          <w:p w:rsidR="00072FED" w:rsidRDefault="00072FED">
            <w:pPr>
              <w:pStyle w:val="ConsPlusNormal"/>
              <w:jc w:val="center"/>
            </w:pPr>
            <w:r>
              <w:t>129530,3</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695400,0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104000,0</w:t>
            </w:r>
          </w:p>
        </w:tc>
        <w:tc>
          <w:tcPr>
            <w:tcW w:w="1379" w:type="dxa"/>
          </w:tcPr>
          <w:p w:rsidR="00072FED" w:rsidRDefault="00072FED">
            <w:pPr>
              <w:pStyle w:val="ConsPlusNormal"/>
              <w:jc w:val="center"/>
            </w:pPr>
            <w:r>
              <w:t>591400,0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4.1.4.3. ФОК с плавательным бассейном и игровым залом в р.п. Дергачи Саратовской области</w:t>
            </w:r>
          </w:p>
        </w:tc>
        <w:tc>
          <w:tcPr>
            <w:tcW w:w="3402" w:type="dxa"/>
            <w:vMerge w:val="restart"/>
          </w:tcPr>
          <w:p w:rsidR="00072FED" w:rsidRDefault="00072FED">
            <w:pPr>
              <w:pStyle w:val="ConsPlusNormal"/>
            </w:pPr>
            <w:r>
              <w:t xml:space="preserve">министерство строительства и жилищно-коммунального хозяйства области, комитет по реализации инвестиционных проектов в строительстве области, министерство молодежной </w:t>
            </w:r>
            <w:r>
              <w:lastRenderedPageBreak/>
              <w:t>политики и спорта области</w:t>
            </w:r>
          </w:p>
        </w:tc>
        <w:tc>
          <w:tcPr>
            <w:tcW w:w="1559" w:type="dxa"/>
          </w:tcPr>
          <w:p w:rsidR="00072FED" w:rsidRDefault="00072FED">
            <w:pPr>
              <w:pStyle w:val="ConsPlusNormal"/>
            </w:pPr>
            <w:r>
              <w:lastRenderedPageBreak/>
              <w:t>всего</w:t>
            </w:r>
          </w:p>
        </w:tc>
        <w:tc>
          <w:tcPr>
            <w:tcW w:w="1757" w:type="dxa"/>
          </w:tcPr>
          <w:p w:rsidR="00072FED" w:rsidRDefault="00072FED">
            <w:pPr>
              <w:pStyle w:val="ConsPlusNormal"/>
              <w:jc w:val="center"/>
            </w:pPr>
            <w:r>
              <w:t>200000,0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0,00</w:t>
            </w:r>
          </w:p>
        </w:tc>
        <w:tc>
          <w:tcPr>
            <w:tcW w:w="1379" w:type="dxa"/>
          </w:tcPr>
          <w:p w:rsidR="00072FED" w:rsidRDefault="00072FED">
            <w:pPr>
              <w:pStyle w:val="ConsPlusNormal"/>
              <w:jc w:val="center"/>
            </w:pPr>
            <w:r>
              <w:t>100000,0</w:t>
            </w:r>
          </w:p>
        </w:tc>
        <w:tc>
          <w:tcPr>
            <w:tcW w:w="1383" w:type="dxa"/>
          </w:tcPr>
          <w:p w:rsidR="00072FED" w:rsidRDefault="00072FED">
            <w:pPr>
              <w:pStyle w:val="ConsPlusNormal"/>
              <w:jc w:val="center"/>
            </w:pPr>
            <w:r>
              <w:t>100000,0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39520,7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10479,4</w:t>
            </w:r>
          </w:p>
        </w:tc>
        <w:tc>
          <w:tcPr>
            <w:tcW w:w="1383" w:type="dxa"/>
          </w:tcPr>
          <w:p w:rsidR="00072FED" w:rsidRDefault="00072FED">
            <w:pPr>
              <w:pStyle w:val="ConsPlusNormal"/>
              <w:jc w:val="center"/>
            </w:pPr>
            <w:r>
              <w:t>29041,3</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 xml:space="preserve">федеральный бюджет </w:t>
            </w:r>
            <w:r>
              <w:lastRenderedPageBreak/>
              <w:t>(прогнозно)</w:t>
            </w:r>
          </w:p>
        </w:tc>
        <w:tc>
          <w:tcPr>
            <w:tcW w:w="1757" w:type="dxa"/>
          </w:tcPr>
          <w:p w:rsidR="00072FED" w:rsidRDefault="00072FED">
            <w:pPr>
              <w:pStyle w:val="ConsPlusNormal"/>
              <w:jc w:val="center"/>
            </w:pPr>
            <w:r>
              <w:lastRenderedPageBreak/>
              <w:t>160479,3</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89520,6</w:t>
            </w:r>
          </w:p>
        </w:tc>
        <w:tc>
          <w:tcPr>
            <w:tcW w:w="1383" w:type="dxa"/>
          </w:tcPr>
          <w:p w:rsidR="00072FED" w:rsidRDefault="00072FED">
            <w:pPr>
              <w:pStyle w:val="ConsPlusNormal"/>
              <w:jc w:val="center"/>
            </w:pPr>
            <w:r>
              <w:t>70958,7</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4.1.4.4. Реконструкция стадиона "Старт" в г. Маркс</w:t>
            </w:r>
          </w:p>
        </w:tc>
        <w:tc>
          <w:tcPr>
            <w:tcW w:w="3402" w:type="dxa"/>
            <w:vMerge w:val="restart"/>
          </w:tcPr>
          <w:p w:rsidR="00072FED" w:rsidRDefault="00072FED">
            <w:pPr>
              <w:pStyle w:val="ConsPlusNormal"/>
            </w:pPr>
            <w:r>
              <w:t>министерство строительства и жилищно-коммунального хозяйства области, комитет по реализации инвестиционных проектов в строительстве области, 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100000,1</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100000,1</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10479,4</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10479,4</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89520,7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89520,7</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 xml:space="preserve">4.1.5. Обеспечение устойчивого развития сельских территорий (развитие сети плоскостных спортивных сооружений в сельской </w:t>
            </w:r>
            <w:r>
              <w:lastRenderedPageBreak/>
              <w:t>местности)</w:t>
            </w:r>
          </w:p>
        </w:tc>
        <w:tc>
          <w:tcPr>
            <w:tcW w:w="3402" w:type="dxa"/>
            <w:vMerge w:val="restart"/>
          </w:tcPr>
          <w:p w:rsidR="00072FED" w:rsidRDefault="00072FED">
            <w:pPr>
              <w:pStyle w:val="ConsPlusNormal"/>
            </w:pPr>
            <w:r>
              <w:lastRenderedPageBreak/>
              <w:t>министерство сельского хозяйства области, органы местного самоуправления области (по согласованию)</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5647,3</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5647,3</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2110,0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2110,0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3479,7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3479,7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57,6</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57,6</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4.1.5.1. Строительство универсальной спортивной игровой площадки в с. Старая Порубежка Пугачевского муниципального района</w:t>
            </w:r>
          </w:p>
        </w:tc>
        <w:tc>
          <w:tcPr>
            <w:tcW w:w="3402" w:type="dxa"/>
            <w:vMerge w:val="restart"/>
          </w:tcPr>
          <w:p w:rsidR="00072FED" w:rsidRDefault="00072FED">
            <w:pPr>
              <w:pStyle w:val="ConsPlusNormal"/>
            </w:pPr>
            <w:r>
              <w:t>министерство сельского хозяйства области, органы местного самоуправления области (по согласованию)</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2450,0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2450,0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266,7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266,7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2157,7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2157,7</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25,6</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25,6</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4.1.5.2. Строительство универсальных спортивных игровых площадок в пос. Заволжский Пугачевского района</w:t>
            </w:r>
          </w:p>
        </w:tc>
        <w:tc>
          <w:tcPr>
            <w:tcW w:w="3402" w:type="dxa"/>
            <w:vMerge w:val="restart"/>
          </w:tcPr>
          <w:p w:rsidR="00072FED" w:rsidRDefault="00072FED">
            <w:pPr>
              <w:pStyle w:val="ConsPlusNormal"/>
            </w:pPr>
            <w:r>
              <w:t>министерство сельского хозяйства области, органы местного самоуправления области (по согласованию)</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3197,3</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3197,3</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1843,3</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1843,3</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1322,0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1322,0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 xml:space="preserve">местные бюджеты </w:t>
            </w:r>
            <w:r>
              <w:lastRenderedPageBreak/>
              <w:t>(прогнозно)</w:t>
            </w:r>
          </w:p>
        </w:tc>
        <w:tc>
          <w:tcPr>
            <w:tcW w:w="1757" w:type="dxa"/>
          </w:tcPr>
          <w:p w:rsidR="00072FED" w:rsidRDefault="00072FED">
            <w:pPr>
              <w:pStyle w:val="ConsPlusNormal"/>
              <w:jc w:val="center"/>
            </w:pPr>
            <w:r>
              <w:lastRenderedPageBreak/>
              <w:t>32,0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32,0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4.1.6. Мероприятия по вводу в эксплуатацию стадиона "Юность" в г. Ершове Саратовской области</w:t>
            </w:r>
          </w:p>
        </w:tc>
        <w:tc>
          <w:tcPr>
            <w:tcW w:w="3402" w:type="dxa"/>
            <w:vMerge w:val="restart"/>
          </w:tcPr>
          <w:p w:rsidR="00072FED" w:rsidRDefault="00072FED">
            <w:pPr>
              <w:pStyle w:val="ConsPlusNormal"/>
            </w:pPr>
            <w:r>
              <w:t>министерство молодежной политики и спорта области, органы местного самоуправления области (по согласованию)</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22089,6</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22089,6</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21647,8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21647,8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441,8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441,8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внебюджетные источники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4.1.7. Закупка комплектов искусственных покрытий для футбольных полей для спортивных школ"</w:t>
            </w:r>
          </w:p>
        </w:tc>
        <w:tc>
          <w:tcPr>
            <w:tcW w:w="3402" w:type="dxa"/>
            <w:vMerge w:val="restart"/>
          </w:tcPr>
          <w:p w:rsidR="00072FED" w:rsidRDefault="00072FED">
            <w:pPr>
              <w:pStyle w:val="ConsPlusNormal"/>
            </w:pPr>
            <w:r>
              <w:t>министерство молодежной политики и спорта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12500,0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12500,0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4546,1</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4546,1</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7953,9</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7953,9</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lastRenderedPageBreak/>
              <w:t>4.1.8. Строительство физкультурно-оздоровительного комплекса с универсальным залом 42 x 24 в г. Саратов</w:t>
            </w:r>
          </w:p>
        </w:tc>
        <w:tc>
          <w:tcPr>
            <w:tcW w:w="3402" w:type="dxa"/>
            <w:vMerge w:val="restart"/>
          </w:tcPr>
          <w:p w:rsidR="00072FED" w:rsidRDefault="00072FED">
            <w:pPr>
              <w:pStyle w:val="ConsPlusNormal"/>
            </w:pPr>
            <w:r>
              <w:t>министерство строительства и жилищно-коммунального хозяйства области, комитет по реализации инвестиционных проектов в строительстве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99999,9</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99999,9</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69037,1</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69037,1</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30962,8</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30962,8</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val="restart"/>
          </w:tcPr>
          <w:p w:rsidR="00072FED" w:rsidRDefault="00072FED">
            <w:pPr>
              <w:pStyle w:val="ConsPlusNormal"/>
            </w:pPr>
            <w:r>
              <w:t>4.1.9. Подготовка основания (в том числе системы подогрева и дренажа) на футбольном поле стадиона "Локомотив" в г. Саратове для укладки комплекта искусственного покрытия</w:t>
            </w:r>
          </w:p>
        </w:tc>
        <w:tc>
          <w:tcPr>
            <w:tcW w:w="3402" w:type="dxa"/>
            <w:vMerge w:val="restart"/>
          </w:tcPr>
          <w:p w:rsidR="00072FED" w:rsidRDefault="00072FED">
            <w:pPr>
              <w:pStyle w:val="ConsPlusNormal"/>
            </w:pPr>
            <w:r>
              <w:t>министерство строительства и жилищно-коммунального хозяйства области, комитет по реализации инвестиционных проектов в строительстве области</w:t>
            </w:r>
          </w:p>
        </w:tc>
        <w:tc>
          <w:tcPr>
            <w:tcW w:w="1559" w:type="dxa"/>
          </w:tcPr>
          <w:p w:rsidR="00072FED" w:rsidRDefault="00072FED">
            <w:pPr>
              <w:pStyle w:val="ConsPlusNormal"/>
            </w:pPr>
            <w:r>
              <w:t>всего</w:t>
            </w:r>
          </w:p>
        </w:tc>
        <w:tc>
          <w:tcPr>
            <w:tcW w:w="1757" w:type="dxa"/>
          </w:tcPr>
          <w:p w:rsidR="00072FED" w:rsidRDefault="00072FED">
            <w:pPr>
              <w:pStyle w:val="ConsPlusNormal"/>
              <w:jc w:val="center"/>
            </w:pPr>
            <w:r>
              <w:t>28412,0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28412,0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областной бюджет</w:t>
            </w:r>
          </w:p>
        </w:tc>
        <w:tc>
          <w:tcPr>
            <w:tcW w:w="1757" w:type="dxa"/>
          </w:tcPr>
          <w:p w:rsidR="00072FED" w:rsidRDefault="00072FED">
            <w:pPr>
              <w:pStyle w:val="ConsPlusNormal"/>
              <w:jc w:val="center"/>
            </w:pPr>
            <w:r>
              <w:t>28412,0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28412,0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федеральный бюджет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r w:rsidR="00072FED">
        <w:tc>
          <w:tcPr>
            <w:tcW w:w="2381" w:type="dxa"/>
            <w:vMerge/>
          </w:tcPr>
          <w:p w:rsidR="00072FED" w:rsidRDefault="00072FED"/>
        </w:tc>
        <w:tc>
          <w:tcPr>
            <w:tcW w:w="3402" w:type="dxa"/>
            <w:vMerge/>
          </w:tcPr>
          <w:p w:rsidR="00072FED" w:rsidRDefault="00072FED"/>
        </w:tc>
        <w:tc>
          <w:tcPr>
            <w:tcW w:w="1559" w:type="dxa"/>
          </w:tcPr>
          <w:p w:rsidR="00072FED" w:rsidRDefault="00072FED">
            <w:pPr>
              <w:pStyle w:val="ConsPlusNormal"/>
            </w:pPr>
            <w:r>
              <w:t>местные бюджеты (прогнозно)</w:t>
            </w:r>
          </w:p>
        </w:tc>
        <w:tc>
          <w:tcPr>
            <w:tcW w:w="1757"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79" w:type="dxa"/>
          </w:tcPr>
          <w:p w:rsidR="00072FED" w:rsidRDefault="00072FED">
            <w:pPr>
              <w:pStyle w:val="ConsPlusNormal"/>
              <w:jc w:val="center"/>
            </w:pPr>
            <w:r>
              <w:t>0,0</w:t>
            </w:r>
          </w:p>
        </w:tc>
        <w:tc>
          <w:tcPr>
            <w:tcW w:w="1383" w:type="dxa"/>
          </w:tcPr>
          <w:p w:rsidR="00072FED" w:rsidRDefault="00072FED">
            <w:pPr>
              <w:pStyle w:val="ConsPlusNormal"/>
              <w:jc w:val="center"/>
            </w:pPr>
            <w:r>
              <w:t>0,0</w:t>
            </w:r>
          </w:p>
        </w:tc>
      </w:tr>
    </w:tbl>
    <w:p w:rsidR="00072FED" w:rsidRDefault="00072FED">
      <w:pPr>
        <w:sectPr w:rsidR="00072FED">
          <w:pgSz w:w="16838" w:h="11905" w:orient="landscape"/>
          <w:pgMar w:top="1701" w:right="1134" w:bottom="850" w:left="1134" w:header="0" w:footer="0" w:gutter="0"/>
          <w:cols w:space="720"/>
        </w:sectPr>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right"/>
        <w:outlineLvl w:val="1"/>
      </w:pPr>
      <w:r>
        <w:t>Приложение N 5</w:t>
      </w:r>
    </w:p>
    <w:p w:rsidR="00072FED" w:rsidRDefault="00072FED">
      <w:pPr>
        <w:pStyle w:val="ConsPlusNormal"/>
        <w:jc w:val="right"/>
      </w:pPr>
      <w:r>
        <w:t>к государственной программе</w:t>
      </w:r>
    </w:p>
    <w:p w:rsidR="00072FED" w:rsidRDefault="00072FED">
      <w:pPr>
        <w:pStyle w:val="ConsPlusNormal"/>
        <w:jc w:val="right"/>
      </w:pPr>
      <w:r>
        <w:t>Саратовской области "Развитие физической культуры,</w:t>
      </w:r>
    </w:p>
    <w:p w:rsidR="00072FED" w:rsidRDefault="00072FED">
      <w:pPr>
        <w:pStyle w:val="ConsPlusNormal"/>
        <w:jc w:val="right"/>
      </w:pPr>
      <w:r>
        <w:t>спорта, туризма и молодежной политики"</w:t>
      </w:r>
    </w:p>
    <w:p w:rsidR="00072FED" w:rsidRDefault="00072FED">
      <w:pPr>
        <w:pStyle w:val="ConsPlusNormal"/>
        <w:jc w:val="right"/>
      </w:pPr>
      <w:r>
        <w:t>на 2014 - 2020 годы</w:t>
      </w:r>
    </w:p>
    <w:p w:rsidR="00072FED" w:rsidRDefault="00072FED">
      <w:pPr>
        <w:pStyle w:val="ConsPlusNormal"/>
        <w:jc w:val="both"/>
      </w:pPr>
    </w:p>
    <w:p w:rsidR="00072FED" w:rsidRDefault="00072FED">
      <w:pPr>
        <w:pStyle w:val="ConsPlusTitle"/>
        <w:jc w:val="center"/>
      </w:pPr>
      <w:bookmarkStart w:id="133" w:name="P11144"/>
      <w:bookmarkEnd w:id="133"/>
      <w:r>
        <w:t>ЦЕЛИ И УСЛОВИЯ</w:t>
      </w:r>
    </w:p>
    <w:p w:rsidR="00072FED" w:rsidRDefault="00072FED">
      <w:pPr>
        <w:pStyle w:val="ConsPlusTitle"/>
        <w:jc w:val="center"/>
      </w:pPr>
      <w:r>
        <w:t>ПРЕДОСТАВЛЕНИЯ СУБСИДИИ БЮДЖЕТАМ МУНИЦИПАЛЬНЫХ РАЙОНОВ</w:t>
      </w:r>
    </w:p>
    <w:p w:rsidR="00072FED" w:rsidRDefault="00072FED">
      <w:pPr>
        <w:pStyle w:val="ConsPlusTitle"/>
        <w:jc w:val="center"/>
      </w:pPr>
      <w:r>
        <w:t>ОБЛАСТИ ИЗ ОБЛАСТНОГО БЮДЖЕТА, КРИТЕРИИ ОТБОРА МУНИЦИПАЛЬНЫХ</w:t>
      </w:r>
    </w:p>
    <w:p w:rsidR="00072FED" w:rsidRDefault="00072FED">
      <w:pPr>
        <w:pStyle w:val="ConsPlusTitle"/>
        <w:jc w:val="center"/>
      </w:pPr>
      <w:r>
        <w:t>РАЙОНОВ ОБЛАСТИ ДЛЯ ПРЕДОСТАВЛЕНИЯ СУБСИДИИ И МЕТОДИКА</w:t>
      </w:r>
    </w:p>
    <w:p w:rsidR="00072FED" w:rsidRDefault="00072FED">
      <w:pPr>
        <w:pStyle w:val="ConsPlusTitle"/>
        <w:jc w:val="center"/>
      </w:pPr>
      <w:r>
        <w:t>РАСПРЕДЕЛЕНИЯ МЕЖДУ МУНИЦИПАЛЬНЫМИ РАЙОНАМИ ОБЛАСТИ СУБСИДИИ</w:t>
      </w:r>
    </w:p>
    <w:p w:rsidR="00072FED" w:rsidRDefault="00072FED">
      <w:pPr>
        <w:pStyle w:val="ConsPlusTitle"/>
        <w:jc w:val="center"/>
      </w:pPr>
      <w:r>
        <w:t>НА ЗАКУПКУ КОМПЛЕКТОВ ИСКУССТВЕННЫХ ПОКРЫТИЙ ДЛЯ ФУТБОЛЬНЫХ</w:t>
      </w:r>
    </w:p>
    <w:p w:rsidR="00072FED" w:rsidRDefault="00072FED">
      <w:pPr>
        <w:pStyle w:val="ConsPlusTitle"/>
        <w:jc w:val="center"/>
      </w:pPr>
      <w:r>
        <w:t>ПОЛЕЙ ДЛЯ СПОРТИВНЫХ ДЕТСКО-ЮНОШЕСКИХ ШКОЛ ОБЛАСТИ, ВКЛЮЧАЯ</w:t>
      </w:r>
    </w:p>
    <w:p w:rsidR="00072FED" w:rsidRDefault="00072FED">
      <w:pPr>
        <w:pStyle w:val="ConsPlusTitle"/>
        <w:jc w:val="center"/>
      </w:pPr>
      <w:r>
        <w:t>ИХ ДОСТАВКУ И СЕРТИФИКАЦИЮ ПОЛЕЙ</w:t>
      </w:r>
    </w:p>
    <w:p w:rsidR="00072FED" w:rsidRDefault="00072FED">
      <w:pPr>
        <w:pStyle w:val="ConsPlusNormal"/>
        <w:jc w:val="both"/>
      </w:pPr>
    </w:p>
    <w:p w:rsidR="00072FED" w:rsidRDefault="00072FED">
      <w:pPr>
        <w:pStyle w:val="ConsPlusNormal"/>
        <w:ind w:firstLine="540"/>
        <w:jc w:val="both"/>
      </w:pPr>
      <w:r>
        <w:t xml:space="preserve">Утратили силу с 21 марта 2018 года. - </w:t>
      </w:r>
      <w:hyperlink r:id="rId458" w:history="1">
        <w:r>
          <w:rPr>
            <w:color w:val="0000FF"/>
          </w:rPr>
          <w:t>Постановление</w:t>
        </w:r>
      </w:hyperlink>
      <w:r>
        <w:t xml:space="preserve"> Правительства Саратовской области от 21.03.2018 N 137-П.</w:t>
      </w: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right"/>
        <w:outlineLvl w:val="1"/>
      </w:pPr>
      <w:r>
        <w:t>Приложение N 6</w:t>
      </w:r>
    </w:p>
    <w:p w:rsidR="00072FED" w:rsidRDefault="00072FED">
      <w:pPr>
        <w:pStyle w:val="ConsPlusNormal"/>
        <w:jc w:val="right"/>
      </w:pPr>
      <w:r>
        <w:t>к государственной программе</w:t>
      </w:r>
    </w:p>
    <w:p w:rsidR="00072FED" w:rsidRDefault="00072FED">
      <w:pPr>
        <w:pStyle w:val="ConsPlusNormal"/>
        <w:jc w:val="right"/>
      </w:pPr>
      <w:r>
        <w:t>Саратовской области "Развитие физической культуры,</w:t>
      </w:r>
    </w:p>
    <w:p w:rsidR="00072FED" w:rsidRDefault="00072FED">
      <w:pPr>
        <w:pStyle w:val="ConsPlusNormal"/>
        <w:jc w:val="right"/>
      </w:pPr>
      <w:r>
        <w:t>спорта, туризма и молодежной политики"</w:t>
      </w:r>
    </w:p>
    <w:p w:rsidR="00072FED" w:rsidRDefault="00072FED">
      <w:pPr>
        <w:pStyle w:val="ConsPlusNormal"/>
        <w:jc w:val="both"/>
      </w:pPr>
    </w:p>
    <w:p w:rsidR="00072FED" w:rsidRDefault="00072FED">
      <w:pPr>
        <w:pStyle w:val="ConsPlusTitle"/>
        <w:jc w:val="center"/>
      </w:pPr>
      <w:bookmarkStart w:id="134" w:name="P11164"/>
      <w:bookmarkEnd w:id="134"/>
      <w:r>
        <w:t>СВОДНЫЕ ПОКАЗАТЕЛИ</w:t>
      </w:r>
    </w:p>
    <w:p w:rsidR="00072FED" w:rsidRDefault="00072FED">
      <w:pPr>
        <w:pStyle w:val="ConsPlusTitle"/>
        <w:jc w:val="center"/>
      </w:pPr>
      <w:r>
        <w:t>ПРОГНОЗНОГО ОБЪЕМА ВЫПОЛНЕНИЯ ОБЛАСТНЫМИ ГОСУДАРСТВЕННЫМИ</w:t>
      </w:r>
    </w:p>
    <w:p w:rsidR="00072FED" w:rsidRDefault="00072FED">
      <w:pPr>
        <w:pStyle w:val="ConsPlusTitle"/>
        <w:jc w:val="center"/>
      </w:pPr>
      <w:r>
        <w:t>УЧРЕЖДЕНИЯМИ И (ИЛИ) ИНЫМИ НЕКОММЕРЧЕСКИМИ ОРГАНИЗАЦИЯМИ</w:t>
      </w:r>
    </w:p>
    <w:p w:rsidR="00072FED" w:rsidRDefault="00072FED">
      <w:pPr>
        <w:pStyle w:val="ConsPlusTitle"/>
        <w:jc w:val="center"/>
      </w:pPr>
      <w:r>
        <w:t>ГОСУДАРСТВЕННЫХ ЗАДАНИЙ НА ОКАЗАНИЕ ФИЗИЧЕСКИМ И (ИЛИ)</w:t>
      </w:r>
    </w:p>
    <w:p w:rsidR="00072FED" w:rsidRDefault="00072FED">
      <w:pPr>
        <w:pStyle w:val="ConsPlusTitle"/>
        <w:jc w:val="center"/>
      </w:pPr>
      <w:r>
        <w:t>ЮРИДИЧЕСКИМ ЛИЦАМ ГОСУДАРСТВЕННЫХ УСЛУГ (ВЫПОЛНЕНИЕ РАБОТ)</w:t>
      </w:r>
    </w:p>
    <w:p w:rsidR="00072FED" w:rsidRDefault="00072FED">
      <w:pPr>
        <w:pStyle w:val="ConsPlusTitle"/>
        <w:jc w:val="center"/>
      </w:pPr>
      <w:r>
        <w:t>ПО ПОДПРОГРАММЕ 1 "ФИЗИЧЕСКАЯ КУЛЬТУРА И СПОРТ. ПОДГОТОВКА</w:t>
      </w:r>
    </w:p>
    <w:p w:rsidR="00072FED" w:rsidRDefault="00072FED">
      <w:pPr>
        <w:pStyle w:val="ConsPlusTitle"/>
        <w:jc w:val="center"/>
      </w:pPr>
      <w:r>
        <w:t>СПОРТИВНОГО РЕЗЕРВА" ГОСУДАРСТВЕННОЙ ПРОГРАММЫ САРАТОВСКОЙ</w:t>
      </w:r>
    </w:p>
    <w:p w:rsidR="00072FED" w:rsidRDefault="00072FED">
      <w:pPr>
        <w:pStyle w:val="ConsPlusTitle"/>
        <w:jc w:val="center"/>
      </w:pPr>
      <w:r>
        <w:t>ОБЛАСТИ "РАЗВИТИЕ ФИЗИЧЕСКОЙ КУЛЬТУРЫ, СПОРТА, ТУРИЗМА И</w:t>
      </w:r>
    </w:p>
    <w:p w:rsidR="00072FED" w:rsidRDefault="00072FED">
      <w:pPr>
        <w:pStyle w:val="ConsPlusTitle"/>
        <w:jc w:val="center"/>
      </w:pPr>
      <w:r>
        <w:t>МОЛОДЕЖНОЙ ПОЛИТИКИ"</w:t>
      </w:r>
    </w:p>
    <w:p w:rsidR="00072FED" w:rsidRDefault="00072F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2FED">
        <w:trPr>
          <w:jc w:val="center"/>
        </w:trPr>
        <w:tc>
          <w:tcPr>
            <w:tcW w:w="9294" w:type="dxa"/>
            <w:tcBorders>
              <w:top w:val="nil"/>
              <w:left w:val="single" w:sz="24" w:space="0" w:color="CED3F1"/>
              <w:bottom w:val="nil"/>
              <w:right w:val="single" w:sz="24" w:space="0" w:color="F4F3F8"/>
            </w:tcBorders>
            <w:shd w:val="clear" w:color="auto" w:fill="F4F3F8"/>
          </w:tcPr>
          <w:p w:rsidR="00072FED" w:rsidRDefault="00072FED">
            <w:pPr>
              <w:pStyle w:val="ConsPlusNormal"/>
              <w:jc w:val="center"/>
            </w:pPr>
            <w:r>
              <w:rPr>
                <w:color w:val="392C69"/>
              </w:rPr>
              <w:t>Список изменяющих документов</w:t>
            </w:r>
          </w:p>
          <w:p w:rsidR="00072FED" w:rsidRDefault="00072FED">
            <w:pPr>
              <w:pStyle w:val="ConsPlusNormal"/>
              <w:jc w:val="center"/>
            </w:pPr>
            <w:r>
              <w:rPr>
                <w:color w:val="392C69"/>
              </w:rPr>
              <w:t xml:space="preserve">(в ред. </w:t>
            </w:r>
            <w:hyperlink r:id="rId459" w:history="1">
              <w:r>
                <w:rPr>
                  <w:color w:val="0000FF"/>
                </w:rPr>
                <w:t>постановления</w:t>
              </w:r>
            </w:hyperlink>
            <w:r>
              <w:rPr>
                <w:color w:val="392C69"/>
              </w:rPr>
              <w:t xml:space="preserve"> Правительства Саратовской области</w:t>
            </w:r>
          </w:p>
          <w:p w:rsidR="00072FED" w:rsidRDefault="00072FED">
            <w:pPr>
              <w:pStyle w:val="ConsPlusNormal"/>
              <w:jc w:val="center"/>
            </w:pPr>
            <w:r>
              <w:rPr>
                <w:color w:val="392C69"/>
              </w:rPr>
              <w:t>от 23.12.2019 N 902-П)</w:t>
            </w:r>
          </w:p>
        </w:tc>
      </w:tr>
    </w:tbl>
    <w:p w:rsidR="00072FED" w:rsidRDefault="00072FED">
      <w:pPr>
        <w:pStyle w:val="ConsPlusNormal"/>
        <w:jc w:val="both"/>
      </w:pPr>
    </w:p>
    <w:p w:rsidR="00072FED" w:rsidRDefault="00072FED">
      <w:pPr>
        <w:sectPr w:rsidR="00072F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168"/>
        <w:gridCol w:w="1168"/>
        <w:gridCol w:w="1168"/>
        <w:gridCol w:w="1168"/>
        <w:gridCol w:w="1168"/>
        <w:gridCol w:w="1168"/>
        <w:gridCol w:w="1168"/>
        <w:gridCol w:w="1168"/>
        <w:gridCol w:w="1168"/>
        <w:gridCol w:w="1168"/>
        <w:gridCol w:w="1168"/>
        <w:gridCol w:w="1168"/>
        <w:gridCol w:w="1168"/>
        <w:gridCol w:w="1168"/>
        <w:gridCol w:w="1168"/>
        <w:gridCol w:w="1168"/>
        <w:gridCol w:w="1168"/>
        <w:gridCol w:w="1168"/>
        <w:gridCol w:w="1168"/>
        <w:gridCol w:w="1168"/>
        <w:gridCol w:w="1168"/>
        <w:gridCol w:w="1168"/>
        <w:gridCol w:w="1168"/>
        <w:gridCol w:w="1185"/>
      </w:tblGrid>
      <w:tr w:rsidR="00072FED">
        <w:tc>
          <w:tcPr>
            <w:tcW w:w="2324" w:type="dxa"/>
            <w:vMerge w:val="restart"/>
          </w:tcPr>
          <w:p w:rsidR="00072FED" w:rsidRDefault="00072FED">
            <w:pPr>
              <w:pStyle w:val="ConsPlusNormal"/>
              <w:jc w:val="center"/>
            </w:pPr>
            <w:r>
              <w:lastRenderedPageBreak/>
              <w:t>Наименование государственной услуги (работы), показателя объема государственной услуги (работы), основного мероприятия/проекта (программы)</w:t>
            </w:r>
          </w:p>
        </w:tc>
        <w:tc>
          <w:tcPr>
            <w:tcW w:w="9344" w:type="dxa"/>
            <w:gridSpan w:val="8"/>
          </w:tcPr>
          <w:p w:rsidR="00072FED" w:rsidRDefault="00072FED">
            <w:pPr>
              <w:pStyle w:val="ConsPlusNormal"/>
              <w:jc w:val="center"/>
            </w:pPr>
            <w:r>
              <w:t>Прогнозный объем оказания государственных услуг (единиц), результатов выполнения работ</w:t>
            </w:r>
          </w:p>
        </w:tc>
        <w:tc>
          <w:tcPr>
            <w:tcW w:w="18705" w:type="dxa"/>
            <w:gridSpan w:val="16"/>
          </w:tcPr>
          <w:p w:rsidR="00072FED" w:rsidRDefault="00072FED">
            <w:pPr>
              <w:pStyle w:val="ConsPlusNormal"/>
              <w:jc w:val="center"/>
            </w:pPr>
            <w:r>
              <w:t>Объем финансового обеспечения государственных заданий (тыс. рублей)</w:t>
            </w:r>
          </w:p>
        </w:tc>
      </w:tr>
      <w:tr w:rsidR="00072FED">
        <w:tc>
          <w:tcPr>
            <w:tcW w:w="2324" w:type="dxa"/>
            <w:vMerge/>
          </w:tcPr>
          <w:p w:rsidR="00072FED" w:rsidRDefault="00072FED"/>
        </w:tc>
        <w:tc>
          <w:tcPr>
            <w:tcW w:w="1168" w:type="dxa"/>
            <w:vMerge w:val="restart"/>
          </w:tcPr>
          <w:p w:rsidR="00072FED" w:rsidRDefault="00072FED">
            <w:pPr>
              <w:pStyle w:val="ConsPlusNormal"/>
              <w:jc w:val="center"/>
            </w:pPr>
            <w:r>
              <w:t>2015 год</w:t>
            </w:r>
          </w:p>
        </w:tc>
        <w:tc>
          <w:tcPr>
            <w:tcW w:w="1168" w:type="dxa"/>
            <w:vMerge w:val="restart"/>
          </w:tcPr>
          <w:p w:rsidR="00072FED" w:rsidRDefault="00072FED">
            <w:pPr>
              <w:pStyle w:val="ConsPlusNormal"/>
              <w:jc w:val="center"/>
            </w:pPr>
            <w:r>
              <w:t>2016 год</w:t>
            </w:r>
          </w:p>
        </w:tc>
        <w:tc>
          <w:tcPr>
            <w:tcW w:w="1168" w:type="dxa"/>
            <w:vMerge w:val="restart"/>
          </w:tcPr>
          <w:p w:rsidR="00072FED" w:rsidRDefault="00072FED">
            <w:pPr>
              <w:pStyle w:val="ConsPlusNormal"/>
              <w:jc w:val="center"/>
            </w:pPr>
            <w:r>
              <w:t>2017 год</w:t>
            </w:r>
          </w:p>
        </w:tc>
        <w:tc>
          <w:tcPr>
            <w:tcW w:w="1168" w:type="dxa"/>
            <w:vMerge w:val="restart"/>
          </w:tcPr>
          <w:p w:rsidR="00072FED" w:rsidRDefault="00072FED">
            <w:pPr>
              <w:pStyle w:val="ConsPlusNormal"/>
              <w:jc w:val="center"/>
            </w:pPr>
            <w:r>
              <w:t>2018 год</w:t>
            </w:r>
          </w:p>
        </w:tc>
        <w:tc>
          <w:tcPr>
            <w:tcW w:w="1168" w:type="dxa"/>
            <w:vMerge w:val="restart"/>
          </w:tcPr>
          <w:p w:rsidR="00072FED" w:rsidRDefault="00072FED">
            <w:pPr>
              <w:pStyle w:val="ConsPlusNormal"/>
              <w:jc w:val="center"/>
            </w:pPr>
            <w:r>
              <w:t>2019 год</w:t>
            </w:r>
          </w:p>
        </w:tc>
        <w:tc>
          <w:tcPr>
            <w:tcW w:w="1168" w:type="dxa"/>
            <w:vMerge w:val="restart"/>
          </w:tcPr>
          <w:p w:rsidR="00072FED" w:rsidRDefault="00072FED">
            <w:pPr>
              <w:pStyle w:val="ConsPlusNormal"/>
              <w:jc w:val="center"/>
            </w:pPr>
            <w:r>
              <w:t>2020 год</w:t>
            </w:r>
          </w:p>
        </w:tc>
        <w:tc>
          <w:tcPr>
            <w:tcW w:w="1168" w:type="dxa"/>
            <w:vMerge w:val="restart"/>
          </w:tcPr>
          <w:p w:rsidR="00072FED" w:rsidRDefault="00072FED">
            <w:pPr>
              <w:pStyle w:val="ConsPlusNormal"/>
              <w:jc w:val="center"/>
            </w:pPr>
            <w:r>
              <w:t>2021 год</w:t>
            </w:r>
          </w:p>
        </w:tc>
        <w:tc>
          <w:tcPr>
            <w:tcW w:w="1168" w:type="dxa"/>
            <w:vMerge w:val="restart"/>
          </w:tcPr>
          <w:p w:rsidR="00072FED" w:rsidRDefault="00072FED">
            <w:pPr>
              <w:pStyle w:val="ConsPlusNormal"/>
              <w:jc w:val="center"/>
            </w:pPr>
            <w:r>
              <w:t>2022 год</w:t>
            </w:r>
          </w:p>
        </w:tc>
        <w:tc>
          <w:tcPr>
            <w:tcW w:w="2336" w:type="dxa"/>
            <w:gridSpan w:val="2"/>
          </w:tcPr>
          <w:p w:rsidR="00072FED" w:rsidRDefault="00072FED">
            <w:pPr>
              <w:pStyle w:val="ConsPlusNormal"/>
              <w:jc w:val="center"/>
            </w:pPr>
            <w:r>
              <w:t>2015 год</w:t>
            </w:r>
          </w:p>
        </w:tc>
        <w:tc>
          <w:tcPr>
            <w:tcW w:w="2336" w:type="dxa"/>
            <w:gridSpan w:val="2"/>
          </w:tcPr>
          <w:p w:rsidR="00072FED" w:rsidRDefault="00072FED">
            <w:pPr>
              <w:pStyle w:val="ConsPlusNormal"/>
              <w:jc w:val="center"/>
            </w:pPr>
            <w:r>
              <w:t>2016 год</w:t>
            </w:r>
          </w:p>
        </w:tc>
        <w:tc>
          <w:tcPr>
            <w:tcW w:w="2336" w:type="dxa"/>
            <w:gridSpan w:val="2"/>
          </w:tcPr>
          <w:p w:rsidR="00072FED" w:rsidRDefault="00072FED">
            <w:pPr>
              <w:pStyle w:val="ConsPlusNormal"/>
              <w:jc w:val="center"/>
            </w:pPr>
            <w:r>
              <w:t>2017 год</w:t>
            </w:r>
          </w:p>
        </w:tc>
        <w:tc>
          <w:tcPr>
            <w:tcW w:w="2336" w:type="dxa"/>
            <w:gridSpan w:val="2"/>
          </w:tcPr>
          <w:p w:rsidR="00072FED" w:rsidRDefault="00072FED">
            <w:pPr>
              <w:pStyle w:val="ConsPlusNormal"/>
              <w:jc w:val="center"/>
            </w:pPr>
            <w:r>
              <w:t>2018 год</w:t>
            </w:r>
          </w:p>
        </w:tc>
        <w:tc>
          <w:tcPr>
            <w:tcW w:w="2336" w:type="dxa"/>
            <w:gridSpan w:val="2"/>
          </w:tcPr>
          <w:p w:rsidR="00072FED" w:rsidRDefault="00072FED">
            <w:pPr>
              <w:pStyle w:val="ConsPlusNormal"/>
              <w:jc w:val="center"/>
            </w:pPr>
            <w:r>
              <w:t>2019 год</w:t>
            </w:r>
          </w:p>
        </w:tc>
        <w:tc>
          <w:tcPr>
            <w:tcW w:w="2336" w:type="dxa"/>
            <w:gridSpan w:val="2"/>
          </w:tcPr>
          <w:p w:rsidR="00072FED" w:rsidRDefault="00072FED">
            <w:pPr>
              <w:pStyle w:val="ConsPlusNormal"/>
              <w:jc w:val="center"/>
            </w:pPr>
            <w:r>
              <w:t>2020 год</w:t>
            </w:r>
          </w:p>
        </w:tc>
        <w:tc>
          <w:tcPr>
            <w:tcW w:w="2336" w:type="dxa"/>
            <w:gridSpan w:val="2"/>
          </w:tcPr>
          <w:p w:rsidR="00072FED" w:rsidRDefault="00072FED">
            <w:pPr>
              <w:pStyle w:val="ConsPlusNormal"/>
              <w:jc w:val="center"/>
            </w:pPr>
            <w:r>
              <w:t>2021 год</w:t>
            </w:r>
          </w:p>
        </w:tc>
        <w:tc>
          <w:tcPr>
            <w:tcW w:w="2353" w:type="dxa"/>
            <w:gridSpan w:val="2"/>
          </w:tcPr>
          <w:p w:rsidR="00072FED" w:rsidRDefault="00072FED">
            <w:pPr>
              <w:pStyle w:val="ConsPlusNormal"/>
              <w:jc w:val="center"/>
            </w:pPr>
            <w:r>
              <w:t>2022 год</w:t>
            </w:r>
          </w:p>
        </w:tc>
      </w:tr>
      <w:tr w:rsidR="00072FED">
        <w:tc>
          <w:tcPr>
            <w:tcW w:w="2324" w:type="dxa"/>
            <w:vMerge/>
          </w:tcPr>
          <w:p w:rsidR="00072FED" w:rsidRDefault="00072FED"/>
        </w:tc>
        <w:tc>
          <w:tcPr>
            <w:tcW w:w="1168" w:type="dxa"/>
            <w:vMerge/>
          </w:tcPr>
          <w:p w:rsidR="00072FED" w:rsidRDefault="00072FED"/>
        </w:tc>
        <w:tc>
          <w:tcPr>
            <w:tcW w:w="1168" w:type="dxa"/>
            <w:vMerge/>
          </w:tcPr>
          <w:p w:rsidR="00072FED" w:rsidRDefault="00072FED"/>
        </w:tc>
        <w:tc>
          <w:tcPr>
            <w:tcW w:w="1168" w:type="dxa"/>
            <w:vMerge/>
          </w:tcPr>
          <w:p w:rsidR="00072FED" w:rsidRDefault="00072FED"/>
        </w:tc>
        <w:tc>
          <w:tcPr>
            <w:tcW w:w="1168" w:type="dxa"/>
            <w:vMerge/>
          </w:tcPr>
          <w:p w:rsidR="00072FED" w:rsidRDefault="00072FED"/>
        </w:tc>
        <w:tc>
          <w:tcPr>
            <w:tcW w:w="1168" w:type="dxa"/>
            <w:vMerge/>
          </w:tcPr>
          <w:p w:rsidR="00072FED" w:rsidRDefault="00072FED"/>
        </w:tc>
        <w:tc>
          <w:tcPr>
            <w:tcW w:w="1168" w:type="dxa"/>
            <w:vMerge/>
          </w:tcPr>
          <w:p w:rsidR="00072FED" w:rsidRDefault="00072FED"/>
        </w:tc>
        <w:tc>
          <w:tcPr>
            <w:tcW w:w="1168" w:type="dxa"/>
            <w:vMerge/>
          </w:tcPr>
          <w:p w:rsidR="00072FED" w:rsidRDefault="00072FED"/>
        </w:tc>
        <w:tc>
          <w:tcPr>
            <w:tcW w:w="1168" w:type="dxa"/>
            <w:vMerge/>
          </w:tcPr>
          <w:p w:rsidR="00072FED" w:rsidRDefault="00072FED"/>
        </w:tc>
        <w:tc>
          <w:tcPr>
            <w:tcW w:w="1168" w:type="dxa"/>
          </w:tcPr>
          <w:p w:rsidR="00072FED" w:rsidRDefault="00072FED">
            <w:pPr>
              <w:pStyle w:val="ConsPlusNormal"/>
              <w:jc w:val="center"/>
            </w:pPr>
            <w:r>
              <w:t>всего</w:t>
            </w:r>
          </w:p>
        </w:tc>
        <w:tc>
          <w:tcPr>
            <w:tcW w:w="1168" w:type="dxa"/>
          </w:tcPr>
          <w:p w:rsidR="00072FED" w:rsidRDefault="00072FED">
            <w:pPr>
              <w:pStyle w:val="ConsPlusNormal"/>
              <w:jc w:val="center"/>
            </w:pPr>
            <w:r>
              <w:t>в том числе за счет целевых средств</w:t>
            </w:r>
          </w:p>
        </w:tc>
        <w:tc>
          <w:tcPr>
            <w:tcW w:w="1168" w:type="dxa"/>
          </w:tcPr>
          <w:p w:rsidR="00072FED" w:rsidRDefault="00072FED">
            <w:pPr>
              <w:pStyle w:val="ConsPlusNormal"/>
              <w:jc w:val="center"/>
            </w:pPr>
            <w:r>
              <w:t>всего</w:t>
            </w:r>
          </w:p>
        </w:tc>
        <w:tc>
          <w:tcPr>
            <w:tcW w:w="1168" w:type="dxa"/>
          </w:tcPr>
          <w:p w:rsidR="00072FED" w:rsidRDefault="00072FED">
            <w:pPr>
              <w:pStyle w:val="ConsPlusNormal"/>
              <w:jc w:val="center"/>
            </w:pPr>
            <w:r>
              <w:t>в том числе за счет целевых средств</w:t>
            </w:r>
          </w:p>
        </w:tc>
        <w:tc>
          <w:tcPr>
            <w:tcW w:w="1168" w:type="dxa"/>
          </w:tcPr>
          <w:p w:rsidR="00072FED" w:rsidRDefault="00072FED">
            <w:pPr>
              <w:pStyle w:val="ConsPlusNormal"/>
              <w:jc w:val="center"/>
            </w:pPr>
            <w:r>
              <w:t>всего</w:t>
            </w:r>
          </w:p>
        </w:tc>
        <w:tc>
          <w:tcPr>
            <w:tcW w:w="1168" w:type="dxa"/>
          </w:tcPr>
          <w:p w:rsidR="00072FED" w:rsidRDefault="00072FED">
            <w:pPr>
              <w:pStyle w:val="ConsPlusNormal"/>
              <w:jc w:val="center"/>
            </w:pPr>
            <w:r>
              <w:t>в том числе за счет целевых средств</w:t>
            </w:r>
          </w:p>
        </w:tc>
        <w:tc>
          <w:tcPr>
            <w:tcW w:w="1168" w:type="dxa"/>
          </w:tcPr>
          <w:p w:rsidR="00072FED" w:rsidRDefault="00072FED">
            <w:pPr>
              <w:pStyle w:val="ConsPlusNormal"/>
              <w:jc w:val="center"/>
            </w:pPr>
            <w:r>
              <w:t>всего</w:t>
            </w:r>
          </w:p>
        </w:tc>
        <w:tc>
          <w:tcPr>
            <w:tcW w:w="1168" w:type="dxa"/>
          </w:tcPr>
          <w:p w:rsidR="00072FED" w:rsidRDefault="00072FED">
            <w:pPr>
              <w:pStyle w:val="ConsPlusNormal"/>
              <w:jc w:val="center"/>
            </w:pPr>
            <w:r>
              <w:t>в том числе за счет целевых средств</w:t>
            </w:r>
          </w:p>
        </w:tc>
        <w:tc>
          <w:tcPr>
            <w:tcW w:w="1168" w:type="dxa"/>
          </w:tcPr>
          <w:p w:rsidR="00072FED" w:rsidRDefault="00072FED">
            <w:pPr>
              <w:pStyle w:val="ConsPlusNormal"/>
              <w:jc w:val="center"/>
            </w:pPr>
            <w:r>
              <w:t>всего</w:t>
            </w:r>
          </w:p>
        </w:tc>
        <w:tc>
          <w:tcPr>
            <w:tcW w:w="1168" w:type="dxa"/>
          </w:tcPr>
          <w:p w:rsidR="00072FED" w:rsidRDefault="00072FED">
            <w:pPr>
              <w:pStyle w:val="ConsPlusNormal"/>
              <w:jc w:val="center"/>
            </w:pPr>
            <w:r>
              <w:t>в том числе за счет целевых средств</w:t>
            </w:r>
          </w:p>
        </w:tc>
        <w:tc>
          <w:tcPr>
            <w:tcW w:w="1168" w:type="dxa"/>
          </w:tcPr>
          <w:p w:rsidR="00072FED" w:rsidRDefault="00072FED">
            <w:pPr>
              <w:pStyle w:val="ConsPlusNormal"/>
              <w:jc w:val="center"/>
            </w:pPr>
            <w:r>
              <w:t>всего</w:t>
            </w:r>
          </w:p>
        </w:tc>
        <w:tc>
          <w:tcPr>
            <w:tcW w:w="1168" w:type="dxa"/>
          </w:tcPr>
          <w:p w:rsidR="00072FED" w:rsidRDefault="00072FED">
            <w:pPr>
              <w:pStyle w:val="ConsPlusNormal"/>
              <w:jc w:val="center"/>
            </w:pPr>
            <w:r>
              <w:t>в том числе за счет целевых средств</w:t>
            </w:r>
          </w:p>
        </w:tc>
        <w:tc>
          <w:tcPr>
            <w:tcW w:w="1168" w:type="dxa"/>
          </w:tcPr>
          <w:p w:rsidR="00072FED" w:rsidRDefault="00072FED">
            <w:pPr>
              <w:pStyle w:val="ConsPlusNormal"/>
              <w:jc w:val="center"/>
            </w:pPr>
            <w:r>
              <w:t>всего</w:t>
            </w:r>
          </w:p>
        </w:tc>
        <w:tc>
          <w:tcPr>
            <w:tcW w:w="1168" w:type="dxa"/>
          </w:tcPr>
          <w:p w:rsidR="00072FED" w:rsidRDefault="00072FED">
            <w:pPr>
              <w:pStyle w:val="ConsPlusNormal"/>
              <w:jc w:val="center"/>
            </w:pPr>
            <w:r>
              <w:t>в том числе за счет целевых средств</w:t>
            </w:r>
          </w:p>
        </w:tc>
        <w:tc>
          <w:tcPr>
            <w:tcW w:w="1168" w:type="dxa"/>
          </w:tcPr>
          <w:p w:rsidR="00072FED" w:rsidRDefault="00072FED">
            <w:pPr>
              <w:pStyle w:val="ConsPlusNormal"/>
              <w:jc w:val="center"/>
            </w:pPr>
            <w:r>
              <w:t>всего</w:t>
            </w:r>
          </w:p>
        </w:tc>
        <w:tc>
          <w:tcPr>
            <w:tcW w:w="1185" w:type="dxa"/>
          </w:tcPr>
          <w:p w:rsidR="00072FED" w:rsidRDefault="00072FED">
            <w:pPr>
              <w:pStyle w:val="ConsPlusNormal"/>
              <w:jc w:val="center"/>
            </w:pPr>
            <w:r>
              <w:t>в том числе за счет целевых средств</w:t>
            </w:r>
          </w:p>
        </w:tc>
      </w:tr>
      <w:tr w:rsidR="00072FED">
        <w:tc>
          <w:tcPr>
            <w:tcW w:w="30373" w:type="dxa"/>
            <w:gridSpan w:val="25"/>
          </w:tcPr>
          <w:p w:rsidR="00072FED" w:rsidRDefault="00072FED">
            <w:pPr>
              <w:pStyle w:val="ConsPlusNormal"/>
              <w:jc w:val="center"/>
              <w:outlineLvl w:val="2"/>
            </w:pPr>
            <w:r>
              <w:t>Организация и проведение официальных физкультурных (физкультурно-оздоровительных) мероприятий</w:t>
            </w:r>
          </w:p>
        </w:tc>
      </w:tr>
      <w:tr w:rsidR="00072FED">
        <w:tc>
          <w:tcPr>
            <w:tcW w:w="30373" w:type="dxa"/>
            <w:gridSpan w:val="25"/>
          </w:tcPr>
          <w:p w:rsidR="00072FED" w:rsidRDefault="00072FED">
            <w:pPr>
              <w:pStyle w:val="ConsPlusNormal"/>
              <w:jc w:val="center"/>
            </w:pPr>
            <w:r>
              <w:t>Единица измерения объема государственной работы</w:t>
            </w:r>
          </w:p>
        </w:tc>
      </w:tr>
      <w:tr w:rsidR="00072FED">
        <w:tc>
          <w:tcPr>
            <w:tcW w:w="2324" w:type="dxa"/>
          </w:tcPr>
          <w:p w:rsidR="00072FED" w:rsidRDefault="00072FED">
            <w:pPr>
              <w:pStyle w:val="ConsPlusNormal"/>
            </w:pPr>
            <w:r>
              <w:t>Общий объем выполнения государственной работы по подпрограмме - всего</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2023,6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2160,5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2225,6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2294,1</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pPr>
            <w:r>
              <w:t>в том числе:</w:t>
            </w:r>
          </w:p>
        </w:tc>
      </w:tr>
      <w:tr w:rsidR="00072FED">
        <w:tc>
          <w:tcPr>
            <w:tcW w:w="2324" w:type="dxa"/>
          </w:tcPr>
          <w:p w:rsidR="00072FED" w:rsidRDefault="00072FED">
            <w:pPr>
              <w:pStyle w:val="ConsPlusNormal"/>
            </w:pPr>
            <w:r>
              <w:t>в рамках основного мероприятия 1.2 "Организация и проведение физкультурных и спортивно-массовых мероприятий"</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2023,6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2160,5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2225,6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2294,1</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jc w:val="center"/>
              <w:outlineLvl w:val="2"/>
            </w:pPr>
            <w:r>
              <w:t>Наименование государственной услуги - "Реализация дополнительных общеобразовательных программ в области физической культуры и спорта"</w:t>
            </w:r>
          </w:p>
        </w:tc>
      </w:tr>
      <w:tr w:rsidR="00072FED">
        <w:tc>
          <w:tcPr>
            <w:tcW w:w="30373" w:type="dxa"/>
            <w:gridSpan w:val="25"/>
          </w:tcPr>
          <w:p w:rsidR="00072FED" w:rsidRDefault="00072FED">
            <w:pPr>
              <w:pStyle w:val="ConsPlusNormal"/>
              <w:jc w:val="center"/>
            </w:pPr>
            <w:r>
              <w:t>Единица измерения объема государственной услуги - человек</w:t>
            </w:r>
          </w:p>
        </w:tc>
      </w:tr>
      <w:tr w:rsidR="00072FED">
        <w:tc>
          <w:tcPr>
            <w:tcW w:w="2324" w:type="dxa"/>
          </w:tcPr>
          <w:p w:rsidR="00072FED" w:rsidRDefault="00072FED">
            <w:pPr>
              <w:pStyle w:val="ConsPlusNormal"/>
            </w:pPr>
            <w:r>
              <w:t xml:space="preserve">Общий объем </w:t>
            </w:r>
            <w:r>
              <w:lastRenderedPageBreak/>
              <w:t>оказания государственной услуги (работы) по подпрограмме - всего</w:t>
            </w:r>
          </w:p>
        </w:tc>
        <w:tc>
          <w:tcPr>
            <w:tcW w:w="1168" w:type="dxa"/>
          </w:tcPr>
          <w:p w:rsidR="00072FED" w:rsidRDefault="00072FED">
            <w:pPr>
              <w:pStyle w:val="ConsPlusNormal"/>
              <w:jc w:val="center"/>
            </w:pPr>
            <w:r>
              <w:lastRenderedPageBreak/>
              <w:t>8736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250405,5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pPr>
            <w:r>
              <w:lastRenderedPageBreak/>
              <w:t>в том числе:</w:t>
            </w:r>
          </w:p>
        </w:tc>
      </w:tr>
      <w:tr w:rsidR="00072FED">
        <w:tc>
          <w:tcPr>
            <w:tcW w:w="2324" w:type="dxa"/>
          </w:tcPr>
          <w:p w:rsidR="00072FED" w:rsidRDefault="00072FED">
            <w:pPr>
              <w:pStyle w:val="ConsPlusNormal"/>
            </w:pPr>
            <w:r>
              <w:t>в рамках основного мероприятия 1.6 "Подготовка спортивного резерва"</w:t>
            </w:r>
          </w:p>
        </w:tc>
        <w:tc>
          <w:tcPr>
            <w:tcW w:w="1168" w:type="dxa"/>
          </w:tcPr>
          <w:p w:rsidR="00072FED" w:rsidRDefault="00072FED">
            <w:pPr>
              <w:pStyle w:val="ConsPlusNormal"/>
              <w:jc w:val="center"/>
            </w:pPr>
            <w:r>
              <w:t>8736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250405,5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jc w:val="center"/>
              <w:outlineLvl w:val="2"/>
            </w:pPr>
            <w:r>
              <w:t>Наименование государственной услуги - "Реализация дополнительных предпрофессиональных программ в области физической культуры и спорта"</w:t>
            </w:r>
          </w:p>
        </w:tc>
      </w:tr>
      <w:tr w:rsidR="00072FED">
        <w:tc>
          <w:tcPr>
            <w:tcW w:w="30373" w:type="dxa"/>
            <w:gridSpan w:val="25"/>
          </w:tcPr>
          <w:p w:rsidR="00072FED" w:rsidRDefault="00072FED">
            <w:pPr>
              <w:pStyle w:val="ConsPlusNormal"/>
              <w:jc w:val="center"/>
            </w:pPr>
            <w:r>
              <w:t>Единица измерения объема государственной услуги - человек/час</w:t>
            </w:r>
          </w:p>
        </w:tc>
      </w:tr>
      <w:tr w:rsidR="00072FED">
        <w:tc>
          <w:tcPr>
            <w:tcW w:w="2324" w:type="dxa"/>
          </w:tcPr>
          <w:p w:rsidR="00072FED" w:rsidRDefault="00072FED">
            <w:pPr>
              <w:pStyle w:val="ConsPlusNormal"/>
            </w:pPr>
            <w:r>
              <w:t>Общий объем оказания государственной услуги (работы) по подпрограмме - всего</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3387043</w:t>
            </w:r>
          </w:p>
        </w:tc>
        <w:tc>
          <w:tcPr>
            <w:tcW w:w="1168" w:type="dxa"/>
          </w:tcPr>
          <w:p w:rsidR="00072FED" w:rsidRDefault="00072FED">
            <w:pPr>
              <w:pStyle w:val="ConsPlusNormal"/>
              <w:jc w:val="center"/>
            </w:pPr>
            <w:r>
              <w:t>798998,1</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165183,8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35686,5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85" w:type="dxa"/>
          </w:tcPr>
          <w:p w:rsidR="00072FED" w:rsidRDefault="00072FED">
            <w:pPr>
              <w:pStyle w:val="ConsPlusNormal"/>
              <w:jc w:val="center"/>
            </w:pPr>
            <w:r>
              <w:t>-</w:t>
            </w:r>
          </w:p>
        </w:tc>
      </w:tr>
      <w:tr w:rsidR="00072FED">
        <w:tc>
          <w:tcPr>
            <w:tcW w:w="24516" w:type="dxa"/>
            <w:gridSpan w:val="20"/>
          </w:tcPr>
          <w:p w:rsidR="00072FED" w:rsidRDefault="00072FED">
            <w:pPr>
              <w:pStyle w:val="ConsPlusNormal"/>
            </w:pPr>
            <w:r>
              <w:t>в том числе:</w:t>
            </w:r>
          </w:p>
        </w:tc>
        <w:tc>
          <w:tcPr>
            <w:tcW w:w="1168" w:type="dxa"/>
          </w:tcPr>
          <w:p w:rsidR="00072FED" w:rsidRDefault="00072FED">
            <w:pPr>
              <w:pStyle w:val="ConsPlusNormal"/>
            </w:pPr>
          </w:p>
        </w:tc>
        <w:tc>
          <w:tcPr>
            <w:tcW w:w="1168" w:type="dxa"/>
          </w:tcPr>
          <w:p w:rsidR="00072FED" w:rsidRDefault="00072FED">
            <w:pPr>
              <w:pStyle w:val="ConsPlusNormal"/>
            </w:pPr>
          </w:p>
        </w:tc>
        <w:tc>
          <w:tcPr>
            <w:tcW w:w="1168" w:type="dxa"/>
          </w:tcPr>
          <w:p w:rsidR="00072FED" w:rsidRDefault="00072FED">
            <w:pPr>
              <w:pStyle w:val="ConsPlusNormal"/>
            </w:pPr>
          </w:p>
        </w:tc>
        <w:tc>
          <w:tcPr>
            <w:tcW w:w="1168" w:type="dxa"/>
          </w:tcPr>
          <w:p w:rsidR="00072FED" w:rsidRDefault="00072FED">
            <w:pPr>
              <w:pStyle w:val="ConsPlusNormal"/>
            </w:pPr>
          </w:p>
        </w:tc>
        <w:tc>
          <w:tcPr>
            <w:tcW w:w="1185" w:type="dxa"/>
          </w:tcPr>
          <w:p w:rsidR="00072FED" w:rsidRDefault="00072FED">
            <w:pPr>
              <w:pStyle w:val="ConsPlusNormal"/>
            </w:pPr>
          </w:p>
        </w:tc>
      </w:tr>
      <w:tr w:rsidR="00072FED">
        <w:tc>
          <w:tcPr>
            <w:tcW w:w="2324" w:type="dxa"/>
          </w:tcPr>
          <w:p w:rsidR="00072FED" w:rsidRDefault="00072FED">
            <w:pPr>
              <w:pStyle w:val="ConsPlusNormal"/>
            </w:pPr>
            <w:r>
              <w:t>в рамках основного мероприятия 1.6 "Подготовка спортивного резерва"</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3387043</w:t>
            </w:r>
          </w:p>
        </w:tc>
        <w:tc>
          <w:tcPr>
            <w:tcW w:w="1168" w:type="dxa"/>
          </w:tcPr>
          <w:p w:rsidR="00072FED" w:rsidRDefault="00072FED">
            <w:pPr>
              <w:pStyle w:val="ConsPlusNormal"/>
              <w:jc w:val="center"/>
            </w:pPr>
            <w:r>
              <w:t>798998,1</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165183,8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35686,5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jc w:val="center"/>
              <w:outlineLvl w:val="2"/>
            </w:pPr>
            <w:r>
              <w:t>Наименование государственной услуги - "Реализация программ спортивной подготовки в соответствии с федеральными стандартами спортивной подготовки"</w:t>
            </w:r>
          </w:p>
        </w:tc>
      </w:tr>
      <w:tr w:rsidR="00072FED">
        <w:tc>
          <w:tcPr>
            <w:tcW w:w="30373" w:type="dxa"/>
            <w:gridSpan w:val="25"/>
          </w:tcPr>
          <w:p w:rsidR="00072FED" w:rsidRDefault="00072FED">
            <w:pPr>
              <w:pStyle w:val="ConsPlusNormal"/>
              <w:jc w:val="center"/>
            </w:pPr>
            <w:r>
              <w:t>Единица измерения объема государственной услуги - человек</w:t>
            </w:r>
          </w:p>
        </w:tc>
      </w:tr>
      <w:tr w:rsidR="00072FED">
        <w:tc>
          <w:tcPr>
            <w:tcW w:w="2324" w:type="dxa"/>
          </w:tcPr>
          <w:p w:rsidR="00072FED" w:rsidRDefault="00072FED">
            <w:pPr>
              <w:pStyle w:val="ConsPlusNormal"/>
            </w:pPr>
            <w:r>
              <w:t xml:space="preserve">Общий объем оказания государственной </w:t>
            </w:r>
            <w:r>
              <w:lastRenderedPageBreak/>
              <w:t>услуги по подпрограмме - всего</w:t>
            </w:r>
          </w:p>
        </w:tc>
        <w:tc>
          <w:tcPr>
            <w:tcW w:w="1168" w:type="dxa"/>
          </w:tcPr>
          <w:p w:rsidR="00072FED" w:rsidRDefault="00072FED">
            <w:pPr>
              <w:pStyle w:val="ConsPlusNormal"/>
              <w:jc w:val="center"/>
            </w:pPr>
            <w:r>
              <w:lastRenderedPageBreak/>
              <w:t>2483</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138601,4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pPr>
            <w:r>
              <w:lastRenderedPageBreak/>
              <w:t>в том числе:</w:t>
            </w:r>
          </w:p>
        </w:tc>
      </w:tr>
      <w:tr w:rsidR="00072FED">
        <w:tc>
          <w:tcPr>
            <w:tcW w:w="2324" w:type="dxa"/>
          </w:tcPr>
          <w:p w:rsidR="00072FED" w:rsidRDefault="00072FED">
            <w:pPr>
              <w:pStyle w:val="ConsPlusNormal"/>
            </w:pPr>
            <w:r>
              <w:t>в рамках основного мероприятия 1.3 "Олимпийская, паралимпийская и сурдлимпийская подготовка"</w:t>
            </w:r>
          </w:p>
        </w:tc>
        <w:tc>
          <w:tcPr>
            <w:tcW w:w="1168" w:type="dxa"/>
          </w:tcPr>
          <w:p w:rsidR="00072FED" w:rsidRDefault="00072FED">
            <w:pPr>
              <w:pStyle w:val="ConsPlusNormal"/>
              <w:jc w:val="center"/>
            </w:pPr>
            <w:r>
              <w:t>54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9667,1</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85" w:type="dxa"/>
          </w:tcPr>
          <w:p w:rsidR="00072FED" w:rsidRDefault="00072FED">
            <w:pPr>
              <w:pStyle w:val="ConsPlusNormal"/>
              <w:jc w:val="center"/>
            </w:pPr>
            <w:r>
              <w:t>-</w:t>
            </w:r>
          </w:p>
        </w:tc>
      </w:tr>
      <w:tr w:rsidR="00072FED">
        <w:tc>
          <w:tcPr>
            <w:tcW w:w="2324" w:type="dxa"/>
          </w:tcPr>
          <w:p w:rsidR="00072FED" w:rsidRDefault="00072FED">
            <w:pPr>
              <w:pStyle w:val="ConsPlusNormal"/>
            </w:pPr>
            <w:r>
              <w:t>в рамках основного мероприятия 1.6 "Подготовка спортивного резерва"</w:t>
            </w:r>
          </w:p>
        </w:tc>
        <w:tc>
          <w:tcPr>
            <w:tcW w:w="1168" w:type="dxa"/>
          </w:tcPr>
          <w:p w:rsidR="00072FED" w:rsidRDefault="00072FED">
            <w:pPr>
              <w:pStyle w:val="ConsPlusNormal"/>
              <w:jc w:val="center"/>
            </w:pPr>
            <w:r>
              <w:t>2429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128934,3</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jc w:val="center"/>
              <w:outlineLvl w:val="2"/>
            </w:pPr>
            <w:r>
              <w:t>Наименование государственной услуги - "Спортивная подготовка по олимпийским видам спорта"</w:t>
            </w:r>
          </w:p>
        </w:tc>
      </w:tr>
      <w:tr w:rsidR="00072FED">
        <w:tc>
          <w:tcPr>
            <w:tcW w:w="30373" w:type="dxa"/>
            <w:gridSpan w:val="25"/>
          </w:tcPr>
          <w:p w:rsidR="00072FED" w:rsidRDefault="00072FED">
            <w:pPr>
              <w:pStyle w:val="ConsPlusNormal"/>
              <w:jc w:val="center"/>
            </w:pPr>
            <w:r>
              <w:t>Единица измерения объема государственной услуги - человек</w:t>
            </w:r>
          </w:p>
        </w:tc>
      </w:tr>
      <w:tr w:rsidR="00072FED">
        <w:tc>
          <w:tcPr>
            <w:tcW w:w="2324" w:type="dxa"/>
          </w:tcPr>
          <w:p w:rsidR="00072FED" w:rsidRDefault="00072FED">
            <w:pPr>
              <w:pStyle w:val="ConsPlusNormal"/>
            </w:pPr>
            <w:r>
              <w:t>Общий объем оказания государственной услуги по подпрограмме - всего</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2330</w:t>
            </w:r>
          </w:p>
        </w:tc>
        <w:tc>
          <w:tcPr>
            <w:tcW w:w="1168" w:type="dxa"/>
          </w:tcPr>
          <w:p w:rsidR="00072FED" w:rsidRDefault="00072FED">
            <w:pPr>
              <w:pStyle w:val="ConsPlusNormal"/>
              <w:jc w:val="center"/>
            </w:pPr>
            <w:r>
              <w:t>7930</w:t>
            </w:r>
          </w:p>
        </w:tc>
        <w:tc>
          <w:tcPr>
            <w:tcW w:w="1168" w:type="dxa"/>
          </w:tcPr>
          <w:p w:rsidR="00072FED" w:rsidRDefault="00072FED">
            <w:pPr>
              <w:pStyle w:val="ConsPlusNormal"/>
              <w:jc w:val="center"/>
            </w:pPr>
            <w:r>
              <w:t>7968</w:t>
            </w:r>
          </w:p>
        </w:tc>
        <w:tc>
          <w:tcPr>
            <w:tcW w:w="1168" w:type="dxa"/>
          </w:tcPr>
          <w:p w:rsidR="00072FED" w:rsidRDefault="00072FED">
            <w:pPr>
              <w:pStyle w:val="ConsPlusNormal"/>
              <w:jc w:val="center"/>
            </w:pPr>
            <w:r>
              <w:t>7781</w:t>
            </w:r>
          </w:p>
        </w:tc>
        <w:tc>
          <w:tcPr>
            <w:tcW w:w="1168" w:type="dxa"/>
          </w:tcPr>
          <w:p w:rsidR="00072FED" w:rsidRDefault="00072FED">
            <w:pPr>
              <w:pStyle w:val="ConsPlusNormal"/>
              <w:jc w:val="center"/>
            </w:pPr>
            <w:r>
              <w:t>7797</w:t>
            </w:r>
          </w:p>
        </w:tc>
        <w:tc>
          <w:tcPr>
            <w:tcW w:w="1168" w:type="dxa"/>
          </w:tcPr>
          <w:p w:rsidR="00072FED" w:rsidRDefault="00072FED">
            <w:pPr>
              <w:pStyle w:val="ConsPlusNormal"/>
              <w:jc w:val="center"/>
            </w:pPr>
            <w:r>
              <w:t>7797</w:t>
            </w:r>
          </w:p>
        </w:tc>
        <w:tc>
          <w:tcPr>
            <w:tcW w:w="1168" w:type="dxa"/>
          </w:tcPr>
          <w:p w:rsidR="00072FED" w:rsidRDefault="00072FED">
            <w:pPr>
              <w:pStyle w:val="ConsPlusNormal"/>
              <w:jc w:val="center"/>
            </w:pPr>
            <w:r>
              <w:t>7797</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140845,5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271917,9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321820,1</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352356,4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371892,9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382932,5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395358,4</w:t>
            </w:r>
          </w:p>
        </w:tc>
        <w:tc>
          <w:tcPr>
            <w:tcW w:w="1185" w:type="dxa"/>
          </w:tcPr>
          <w:p w:rsidR="00072FED" w:rsidRDefault="00072FED">
            <w:pPr>
              <w:pStyle w:val="ConsPlusNormal"/>
              <w:jc w:val="center"/>
            </w:pPr>
            <w:r>
              <w:t>-</w:t>
            </w:r>
          </w:p>
        </w:tc>
      </w:tr>
      <w:tr w:rsidR="00072FED">
        <w:tc>
          <w:tcPr>
            <w:tcW w:w="25684" w:type="dxa"/>
            <w:gridSpan w:val="21"/>
          </w:tcPr>
          <w:p w:rsidR="00072FED" w:rsidRDefault="00072FED">
            <w:pPr>
              <w:pStyle w:val="ConsPlusNormal"/>
            </w:pPr>
            <w:r>
              <w:t>в том числе:</w:t>
            </w:r>
          </w:p>
        </w:tc>
        <w:tc>
          <w:tcPr>
            <w:tcW w:w="1168" w:type="dxa"/>
          </w:tcPr>
          <w:p w:rsidR="00072FED" w:rsidRDefault="00072FED">
            <w:pPr>
              <w:pStyle w:val="ConsPlusNormal"/>
            </w:pPr>
          </w:p>
        </w:tc>
        <w:tc>
          <w:tcPr>
            <w:tcW w:w="1168" w:type="dxa"/>
          </w:tcPr>
          <w:p w:rsidR="00072FED" w:rsidRDefault="00072FED">
            <w:pPr>
              <w:pStyle w:val="ConsPlusNormal"/>
            </w:pPr>
          </w:p>
        </w:tc>
        <w:tc>
          <w:tcPr>
            <w:tcW w:w="1168" w:type="dxa"/>
          </w:tcPr>
          <w:p w:rsidR="00072FED" w:rsidRDefault="00072FED">
            <w:pPr>
              <w:pStyle w:val="ConsPlusNormal"/>
            </w:pPr>
          </w:p>
        </w:tc>
        <w:tc>
          <w:tcPr>
            <w:tcW w:w="1185" w:type="dxa"/>
          </w:tcPr>
          <w:p w:rsidR="00072FED" w:rsidRDefault="00072FED">
            <w:pPr>
              <w:pStyle w:val="ConsPlusNormal"/>
            </w:pPr>
          </w:p>
        </w:tc>
      </w:tr>
      <w:tr w:rsidR="00072FED">
        <w:tc>
          <w:tcPr>
            <w:tcW w:w="2324" w:type="dxa"/>
          </w:tcPr>
          <w:p w:rsidR="00072FED" w:rsidRDefault="00072FED">
            <w:pPr>
              <w:pStyle w:val="ConsPlusNormal"/>
            </w:pPr>
            <w:r>
              <w:t>в рамках основного мероприятия 1.6 "Подготовка спортивного резерва"</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2330</w:t>
            </w:r>
          </w:p>
        </w:tc>
        <w:tc>
          <w:tcPr>
            <w:tcW w:w="1168" w:type="dxa"/>
          </w:tcPr>
          <w:p w:rsidR="00072FED" w:rsidRDefault="00072FED">
            <w:pPr>
              <w:pStyle w:val="ConsPlusNormal"/>
              <w:jc w:val="center"/>
            </w:pPr>
            <w:r>
              <w:t>7930</w:t>
            </w:r>
          </w:p>
        </w:tc>
        <w:tc>
          <w:tcPr>
            <w:tcW w:w="1168" w:type="dxa"/>
          </w:tcPr>
          <w:p w:rsidR="00072FED" w:rsidRDefault="00072FED">
            <w:pPr>
              <w:pStyle w:val="ConsPlusNormal"/>
              <w:jc w:val="center"/>
            </w:pPr>
            <w:r>
              <w:t>7968</w:t>
            </w:r>
          </w:p>
        </w:tc>
        <w:tc>
          <w:tcPr>
            <w:tcW w:w="1168" w:type="dxa"/>
          </w:tcPr>
          <w:p w:rsidR="00072FED" w:rsidRDefault="00072FED">
            <w:pPr>
              <w:pStyle w:val="ConsPlusNormal"/>
              <w:jc w:val="center"/>
            </w:pPr>
            <w:r>
              <w:t>7781</w:t>
            </w:r>
          </w:p>
        </w:tc>
        <w:tc>
          <w:tcPr>
            <w:tcW w:w="1168" w:type="dxa"/>
          </w:tcPr>
          <w:p w:rsidR="00072FED" w:rsidRDefault="00072FED">
            <w:pPr>
              <w:pStyle w:val="ConsPlusNormal"/>
              <w:jc w:val="center"/>
            </w:pPr>
            <w:r>
              <w:t>7797</w:t>
            </w:r>
          </w:p>
        </w:tc>
        <w:tc>
          <w:tcPr>
            <w:tcW w:w="1168" w:type="dxa"/>
          </w:tcPr>
          <w:p w:rsidR="00072FED" w:rsidRDefault="00072FED">
            <w:pPr>
              <w:pStyle w:val="ConsPlusNormal"/>
              <w:jc w:val="center"/>
            </w:pPr>
            <w:r>
              <w:t>7797</w:t>
            </w:r>
          </w:p>
        </w:tc>
        <w:tc>
          <w:tcPr>
            <w:tcW w:w="1168" w:type="dxa"/>
          </w:tcPr>
          <w:p w:rsidR="00072FED" w:rsidRDefault="00072FED">
            <w:pPr>
              <w:pStyle w:val="ConsPlusNormal"/>
              <w:jc w:val="center"/>
            </w:pPr>
            <w:r>
              <w:t>7797</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140845,5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271917,9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321820,1</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352356,4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371892,9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382932,5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395358,4</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jc w:val="center"/>
              <w:outlineLvl w:val="2"/>
            </w:pPr>
            <w:r>
              <w:t>Наименование государственной услуги - "Спортивная подготовка по неолимпийским видам спорта"</w:t>
            </w:r>
          </w:p>
        </w:tc>
      </w:tr>
      <w:tr w:rsidR="00072FED">
        <w:tc>
          <w:tcPr>
            <w:tcW w:w="30373" w:type="dxa"/>
            <w:gridSpan w:val="25"/>
          </w:tcPr>
          <w:p w:rsidR="00072FED" w:rsidRDefault="00072FED">
            <w:pPr>
              <w:pStyle w:val="ConsPlusNormal"/>
              <w:jc w:val="center"/>
            </w:pPr>
            <w:r>
              <w:lastRenderedPageBreak/>
              <w:t>Единица измерения объема государственной услуги - человек</w:t>
            </w:r>
          </w:p>
        </w:tc>
      </w:tr>
      <w:tr w:rsidR="00072FED">
        <w:tc>
          <w:tcPr>
            <w:tcW w:w="2324" w:type="dxa"/>
          </w:tcPr>
          <w:p w:rsidR="00072FED" w:rsidRDefault="00072FED">
            <w:pPr>
              <w:pStyle w:val="ConsPlusNormal"/>
            </w:pPr>
            <w:r>
              <w:t>Общий объем оказания государственной услуги по подпрограмме - всего</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226</w:t>
            </w:r>
          </w:p>
        </w:tc>
        <w:tc>
          <w:tcPr>
            <w:tcW w:w="1168" w:type="dxa"/>
          </w:tcPr>
          <w:p w:rsidR="00072FED" w:rsidRDefault="00072FED">
            <w:pPr>
              <w:pStyle w:val="ConsPlusNormal"/>
              <w:jc w:val="center"/>
            </w:pPr>
            <w:r>
              <w:t>1459</w:t>
            </w:r>
          </w:p>
        </w:tc>
        <w:tc>
          <w:tcPr>
            <w:tcW w:w="1168" w:type="dxa"/>
          </w:tcPr>
          <w:p w:rsidR="00072FED" w:rsidRDefault="00072FED">
            <w:pPr>
              <w:pStyle w:val="ConsPlusNormal"/>
              <w:jc w:val="center"/>
            </w:pPr>
            <w:r>
              <w:t>1357</w:t>
            </w:r>
          </w:p>
        </w:tc>
        <w:tc>
          <w:tcPr>
            <w:tcW w:w="1168" w:type="dxa"/>
          </w:tcPr>
          <w:p w:rsidR="00072FED" w:rsidRDefault="00072FED">
            <w:pPr>
              <w:pStyle w:val="ConsPlusNormal"/>
              <w:jc w:val="center"/>
            </w:pPr>
            <w:r>
              <w:t>1212</w:t>
            </w:r>
          </w:p>
        </w:tc>
        <w:tc>
          <w:tcPr>
            <w:tcW w:w="1168" w:type="dxa"/>
          </w:tcPr>
          <w:p w:rsidR="00072FED" w:rsidRDefault="00072FED">
            <w:pPr>
              <w:pStyle w:val="ConsPlusNormal"/>
              <w:jc w:val="center"/>
            </w:pPr>
            <w:r>
              <w:t>1207</w:t>
            </w:r>
          </w:p>
        </w:tc>
        <w:tc>
          <w:tcPr>
            <w:tcW w:w="1168" w:type="dxa"/>
          </w:tcPr>
          <w:p w:rsidR="00072FED" w:rsidRDefault="00072FED">
            <w:pPr>
              <w:pStyle w:val="ConsPlusNormal"/>
              <w:jc w:val="center"/>
            </w:pPr>
            <w:r>
              <w:t>1207</w:t>
            </w:r>
          </w:p>
        </w:tc>
        <w:tc>
          <w:tcPr>
            <w:tcW w:w="1168" w:type="dxa"/>
          </w:tcPr>
          <w:p w:rsidR="00072FED" w:rsidRDefault="00072FED">
            <w:pPr>
              <w:pStyle w:val="ConsPlusNormal"/>
              <w:jc w:val="center"/>
            </w:pPr>
            <w:r>
              <w:t>1207</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14154,4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36846,9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52969,1</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57593,6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55904,2</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57749,1</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59654,8</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pPr>
            <w:r>
              <w:t>в том числе:</w:t>
            </w:r>
          </w:p>
        </w:tc>
      </w:tr>
      <w:tr w:rsidR="00072FED">
        <w:tc>
          <w:tcPr>
            <w:tcW w:w="2324" w:type="dxa"/>
          </w:tcPr>
          <w:p w:rsidR="00072FED" w:rsidRDefault="00072FED">
            <w:pPr>
              <w:pStyle w:val="ConsPlusNormal"/>
            </w:pPr>
            <w:r>
              <w:t>в рамках основного мероприятия 1.6 "Подготовка спортивного резерва"</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226</w:t>
            </w:r>
          </w:p>
        </w:tc>
        <w:tc>
          <w:tcPr>
            <w:tcW w:w="1168" w:type="dxa"/>
          </w:tcPr>
          <w:p w:rsidR="00072FED" w:rsidRDefault="00072FED">
            <w:pPr>
              <w:pStyle w:val="ConsPlusNormal"/>
              <w:jc w:val="center"/>
            </w:pPr>
            <w:r>
              <w:t>1459</w:t>
            </w:r>
          </w:p>
        </w:tc>
        <w:tc>
          <w:tcPr>
            <w:tcW w:w="1168" w:type="dxa"/>
          </w:tcPr>
          <w:p w:rsidR="00072FED" w:rsidRDefault="00072FED">
            <w:pPr>
              <w:pStyle w:val="ConsPlusNormal"/>
              <w:jc w:val="center"/>
            </w:pPr>
            <w:r>
              <w:t>1357</w:t>
            </w:r>
          </w:p>
        </w:tc>
        <w:tc>
          <w:tcPr>
            <w:tcW w:w="1168" w:type="dxa"/>
          </w:tcPr>
          <w:p w:rsidR="00072FED" w:rsidRDefault="00072FED">
            <w:pPr>
              <w:pStyle w:val="ConsPlusNormal"/>
              <w:jc w:val="center"/>
            </w:pPr>
            <w:r>
              <w:t>1212</w:t>
            </w:r>
          </w:p>
        </w:tc>
        <w:tc>
          <w:tcPr>
            <w:tcW w:w="1168" w:type="dxa"/>
          </w:tcPr>
          <w:p w:rsidR="00072FED" w:rsidRDefault="00072FED">
            <w:pPr>
              <w:pStyle w:val="ConsPlusNormal"/>
              <w:jc w:val="center"/>
            </w:pPr>
            <w:r>
              <w:t>1207</w:t>
            </w:r>
          </w:p>
        </w:tc>
        <w:tc>
          <w:tcPr>
            <w:tcW w:w="1168" w:type="dxa"/>
          </w:tcPr>
          <w:p w:rsidR="00072FED" w:rsidRDefault="00072FED">
            <w:pPr>
              <w:pStyle w:val="ConsPlusNormal"/>
              <w:jc w:val="center"/>
            </w:pPr>
            <w:r>
              <w:t>1207</w:t>
            </w:r>
          </w:p>
        </w:tc>
        <w:tc>
          <w:tcPr>
            <w:tcW w:w="1168" w:type="dxa"/>
          </w:tcPr>
          <w:p w:rsidR="00072FED" w:rsidRDefault="00072FED">
            <w:pPr>
              <w:pStyle w:val="ConsPlusNormal"/>
              <w:jc w:val="center"/>
            </w:pPr>
            <w:r>
              <w:t>1207</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14154,4</w:t>
            </w:r>
          </w:p>
        </w:tc>
        <w:tc>
          <w:tcPr>
            <w:tcW w:w="1168" w:type="dxa"/>
          </w:tcPr>
          <w:p w:rsidR="00072FED" w:rsidRDefault="00072FED">
            <w:pPr>
              <w:pStyle w:val="ConsPlusNormal"/>
            </w:pPr>
          </w:p>
        </w:tc>
        <w:tc>
          <w:tcPr>
            <w:tcW w:w="1168" w:type="dxa"/>
          </w:tcPr>
          <w:p w:rsidR="00072FED" w:rsidRDefault="00072FED">
            <w:pPr>
              <w:pStyle w:val="ConsPlusNormal"/>
              <w:jc w:val="center"/>
            </w:pPr>
            <w:r>
              <w:t>36846,9</w:t>
            </w:r>
          </w:p>
        </w:tc>
        <w:tc>
          <w:tcPr>
            <w:tcW w:w="1168" w:type="dxa"/>
          </w:tcPr>
          <w:p w:rsidR="00072FED" w:rsidRDefault="00072FED">
            <w:pPr>
              <w:pStyle w:val="ConsPlusNormal"/>
            </w:pPr>
          </w:p>
        </w:tc>
        <w:tc>
          <w:tcPr>
            <w:tcW w:w="1168" w:type="dxa"/>
          </w:tcPr>
          <w:p w:rsidR="00072FED" w:rsidRDefault="00072FED">
            <w:pPr>
              <w:pStyle w:val="ConsPlusNormal"/>
              <w:jc w:val="center"/>
            </w:pPr>
            <w:r>
              <w:t>52969,1</w:t>
            </w:r>
          </w:p>
        </w:tc>
        <w:tc>
          <w:tcPr>
            <w:tcW w:w="1168" w:type="dxa"/>
          </w:tcPr>
          <w:p w:rsidR="00072FED" w:rsidRDefault="00072FED">
            <w:pPr>
              <w:pStyle w:val="ConsPlusNormal"/>
            </w:pPr>
          </w:p>
        </w:tc>
        <w:tc>
          <w:tcPr>
            <w:tcW w:w="1168" w:type="dxa"/>
          </w:tcPr>
          <w:p w:rsidR="00072FED" w:rsidRDefault="00072FED">
            <w:pPr>
              <w:pStyle w:val="ConsPlusNormal"/>
              <w:jc w:val="center"/>
            </w:pPr>
            <w:r>
              <w:t>57593,6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55904,2</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57749,1</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59654,8</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jc w:val="center"/>
              <w:outlineLvl w:val="2"/>
            </w:pPr>
            <w:r>
              <w:t>Наименование государственной услуги - "Спортивная подготовка по спорту лиц с поражением ОДА"</w:t>
            </w:r>
          </w:p>
        </w:tc>
      </w:tr>
      <w:tr w:rsidR="00072FED">
        <w:tc>
          <w:tcPr>
            <w:tcW w:w="30373" w:type="dxa"/>
            <w:gridSpan w:val="25"/>
          </w:tcPr>
          <w:p w:rsidR="00072FED" w:rsidRDefault="00072FED">
            <w:pPr>
              <w:pStyle w:val="ConsPlusNormal"/>
              <w:jc w:val="center"/>
            </w:pPr>
            <w:r>
              <w:t>Единица измерения объема государственной услуги - человек</w:t>
            </w:r>
          </w:p>
        </w:tc>
      </w:tr>
      <w:tr w:rsidR="00072FED">
        <w:tc>
          <w:tcPr>
            <w:tcW w:w="2324" w:type="dxa"/>
          </w:tcPr>
          <w:p w:rsidR="00072FED" w:rsidRDefault="00072FED">
            <w:pPr>
              <w:pStyle w:val="ConsPlusNormal"/>
            </w:pPr>
            <w:r>
              <w:t>Общий объем оказания государственной услуги по подпрограмме - всего</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18</w:t>
            </w:r>
          </w:p>
        </w:tc>
        <w:tc>
          <w:tcPr>
            <w:tcW w:w="1168" w:type="dxa"/>
          </w:tcPr>
          <w:p w:rsidR="00072FED" w:rsidRDefault="00072FED">
            <w:pPr>
              <w:pStyle w:val="ConsPlusNormal"/>
              <w:jc w:val="center"/>
            </w:pPr>
            <w:r>
              <w:t>19</w:t>
            </w:r>
          </w:p>
        </w:tc>
        <w:tc>
          <w:tcPr>
            <w:tcW w:w="1168" w:type="dxa"/>
          </w:tcPr>
          <w:p w:rsidR="00072FED" w:rsidRDefault="00072FED">
            <w:pPr>
              <w:pStyle w:val="ConsPlusNormal"/>
              <w:jc w:val="center"/>
            </w:pPr>
            <w:r>
              <w:t>23</w:t>
            </w:r>
          </w:p>
        </w:tc>
        <w:tc>
          <w:tcPr>
            <w:tcW w:w="1168" w:type="dxa"/>
          </w:tcPr>
          <w:p w:rsidR="00072FED" w:rsidRDefault="00072FED">
            <w:pPr>
              <w:pStyle w:val="ConsPlusNormal"/>
              <w:jc w:val="center"/>
            </w:pPr>
            <w:r>
              <w:t>23</w:t>
            </w:r>
          </w:p>
        </w:tc>
        <w:tc>
          <w:tcPr>
            <w:tcW w:w="1168" w:type="dxa"/>
          </w:tcPr>
          <w:p w:rsidR="00072FED" w:rsidRDefault="00072FED">
            <w:pPr>
              <w:pStyle w:val="ConsPlusNormal"/>
              <w:jc w:val="center"/>
            </w:pPr>
            <w:r>
              <w:t>23</w:t>
            </w:r>
          </w:p>
        </w:tc>
        <w:tc>
          <w:tcPr>
            <w:tcW w:w="1168" w:type="dxa"/>
          </w:tcPr>
          <w:p w:rsidR="00072FED" w:rsidRDefault="00072FED">
            <w:pPr>
              <w:pStyle w:val="ConsPlusNormal"/>
              <w:jc w:val="center"/>
            </w:pPr>
            <w:r>
              <w:t>23</w:t>
            </w:r>
          </w:p>
        </w:tc>
        <w:tc>
          <w:tcPr>
            <w:tcW w:w="1168" w:type="dxa"/>
          </w:tcPr>
          <w:p w:rsidR="00072FED" w:rsidRDefault="00072FED">
            <w:pPr>
              <w:pStyle w:val="ConsPlusNormal"/>
              <w:jc w:val="center"/>
            </w:pPr>
            <w:r>
              <w:t>23</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3374,2</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3130,5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3561,4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4077,8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4066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4200,2</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4338,8</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pPr>
            <w:r>
              <w:t>в том числе:</w:t>
            </w:r>
          </w:p>
        </w:tc>
      </w:tr>
      <w:tr w:rsidR="00072FED">
        <w:tc>
          <w:tcPr>
            <w:tcW w:w="2324" w:type="dxa"/>
          </w:tcPr>
          <w:p w:rsidR="00072FED" w:rsidRDefault="00072FED">
            <w:pPr>
              <w:pStyle w:val="ConsPlusNormal"/>
            </w:pPr>
            <w:r>
              <w:t>в рамках основного мероприятия 1.6 "Подготовка спортивного резерва"</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18</w:t>
            </w:r>
          </w:p>
        </w:tc>
        <w:tc>
          <w:tcPr>
            <w:tcW w:w="1168" w:type="dxa"/>
          </w:tcPr>
          <w:p w:rsidR="00072FED" w:rsidRDefault="00072FED">
            <w:pPr>
              <w:pStyle w:val="ConsPlusNormal"/>
              <w:jc w:val="center"/>
            </w:pPr>
            <w:r>
              <w:t>19</w:t>
            </w:r>
          </w:p>
        </w:tc>
        <w:tc>
          <w:tcPr>
            <w:tcW w:w="1168" w:type="dxa"/>
          </w:tcPr>
          <w:p w:rsidR="00072FED" w:rsidRDefault="00072FED">
            <w:pPr>
              <w:pStyle w:val="ConsPlusNormal"/>
              <w:jc w:val="center"/>
            </w:pPr>
            <w:r>
              <w:t>23</w:t>
            </w:r>
          </w:p>
        </w:tc>
        <w:tc>
          <w:tcPr>
            <w:tcW w:w="1168" w:type="dxa"/>
          </w:tcPr>
          <w:p w:rsidR="00072FED" w:rsidRDefault="00072FED">
            <w:pPr>
              <w:pStyle w:val="ConsPlusNormal"/>
              <w:jc w:val="center"/>
            </w:pPr>
            <w:r>
              <w:t>23</w:t>
            </w:r>
          </w:p>
        </w:tc>
        <w:tc>
          <w:tcPr>
            <w:tcW w:w="1168" w:type="dxa"/>
          </w:tcPr>
          <w:p w:rsidR="00072FED" w:rsidRDefault="00072FED">
            <w:pPr>
              <w:pStyle w:val="ConsPlusNormal"/>
              <w:jc w:val="center"/>
            </w:pPr>
            <w:r>
              <w:t>23</w:t>
            </w:r>
          </w:p>
        </w:tc>
        <w:tc>
          <w:tcPr>
            <w:tcW w:w="1168" w:type="dxa"/>
          </w:tcPr>
          <w:p w:rsidR="00072FED" w:rsidRDefault="00072FED">
            <w:pPr>
              <w:pStyle w:val="ConsPlusNormal"/>
              <w:jc w:val="center"/>
            </w:pPr>
            <w:r>
              <w:t>23</w:t>
            </w:r>
          </w:p>
        </w:tc>
        <w:tc>
          <w:tcPr>
            <w:tcW w:w="1168" w:type="dxa"/>
          </w:tcPr>
          <w:p w:rsidR="00072FED" w:rsidRDefault="00072FED">
            <w:pPr>
              <w:pStyle w:val="ConsPlusNormal"/>
              <w:jc w:val="center"/>
            </w:pPr>
            <w:r>
              <w:t>23</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3374,2</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3130,5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3561,4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4077,8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4066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4200,2</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4338,8</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jc w:val="center"/>
              <w:outlineLvl w:val="2"/>
            </w:pPr>
            <w:r>
              <w:t>Наименование государственной услуги - "Спортивная подготовка по спорту лиц с интеллектуальными нарушениями"</w:t>
            </w:r>
          </w:p>
        </w:tc>
      </w:tr>
      <w:tr w:rsidR="00072FED">
        <w:tc>
          <w:tcPr>
            <w:tcW w:w="30373" w:type="dxa"/>
            <w:gridSpan w:val="25"/>
          </w:tcPr>
          <w:p w:rsidR="00072FED" w:rsidRDefault="00072FED">
            <w:pPr>
              <w:pStyle w:val="ConsPlusNormal"/>
              <w:jc w:val="center"/>
            </w:pPr>
            <w:r>
              <w:t>Единица измерения объема государственной услуги - человек</w:t>
            </w:r>
          </w:p>
        </w:tc>
      </w:tr>
      <w:tr w:rsidR="00072FED">
        <w:tc>
          <w:tcPr>
            <w:tcW w:w="2324" w:type="dxa"/>
          </w:tcPr>
          <w:p w:rsidR="00072FED" w:rsidRDefault="00072FED">
            <w:pPr>
              <w:pStyle w:val="ConsPlusNormal"/>
            </w:pPr>
            <w:r>
              <w:lastRenderedPageBreak/>
              <w:t>Общий объем оказания государственной услуги по подпрограмме - всего</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4</w:t>
            </w:r>
          </w:p>
        </w:tc>
        <w:tc>
          <w:tcPr>
            <w:tcW w:w="1168" w:type="dxa"/>
          </w:tcPr>
          <w:p w:rsidR="00072FED" w:rsidRDefault="00072FED">
            <w:pPr>
              <w:pStyle w:val="ConsPlusNormal"/>
              <w:jc w:val="center"/>
            </w:pPr>
            <w:r>
              <w:t>3</w:t>
            </w:r>
          </w:p>
        </w:tc>
        <w:tc>
          <w:tcPr>
            <w:tcW w:w="1168" w:type="dxa"/>
          </w:tcPr>
          <w:p w:rsidR="00072FED" w:rsidRDefault="00072FED">
            <w:pPr>
              <w:pStyle w:val="ConsPlusNormal"/>
              <w:jc w:val="center"/>
            </w:pPr>
            <w:r>
              <w:t>4</w:t>
            </w:r>
          </w:p>
        </w:tc>
        <w:tc>
          <w:tcPr>
            <w:tcW w:w="1168" w:type="dxa"/>
          </w:tcPr>
          <w:p w:rsidR="00072FED" w:rsidRDefault="00072FED">
            <w:pPr>
              <w:pStyle w:val="ConsPlusNormal"/>
              <w:jc w:val="center"/>
            </w:pPr>
            <w:r>
              <w:t>5</w:t>
            </w:r>
          </w:p>
        </w:tc>
        <w:tc>
          <w:tcPr>
            <w:tcW w:w="1168" w:type="dxa"/>
          </w:tcPr>
          <w:p w:rsidR="00072FED" w:rsidRDefault="00072FED">
            <w:pPr>
              <w:pStyle w:val="ConsPlusNormal"/>
              <w:jc w:val="center"/>
            </w:pPr>
            <w:r>
              <w:t>5</w:t>
            </w:r>
          </w:p>
        </w:tc>
        <w:tc>
          <w:tcPr>
            <w:tcW w:w="1168" w:type="dxa"/>
          </w:tcPr>
          <w:p w:rsidR="00072FED" w:rsidRDefault="00072FED">
            <w:pPr>
              <w:pStyle w:val="ConsPlusNormal"/>
              <w:jc w:val="center"/>
            </w:pPr>
            <w:r>
              <w:t>5</w:t>
            </w:r>
          </w:p>
        </w:tc>
        <w:tc>
          <w:tcPr>
            <w:tcW w:w="1168" w:type="dxa"/>
          </w:tcPr>
          <w:p w:rsidR="00072FED" w:rsidRDefault="00072FED">
            <w:pPr>
              <w:pStyle w:val="ConsPlusNormal"/>
              <w:jc w:val="center"/>
            </w:pPr>
            <w:r>
              <w:t>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1249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797,6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958,9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820,9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801,4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827,8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855,1</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pPr>
            <w:r>
              <w:t>в том числе:</w:t>
            </w:r>
          </w:p>
        </w:tc>
      </w:tr>
      <w:tr w:rsidR="00072FED">
        <w:tc>
          <w:tcPr>
            <w:tcW w:w="2324" w:type="dxa"/>
          </w:tcPr>
          <w:p w:rsidR="00072FED" w:rsidRDefault="00072FED">
            <w:pPr>
              <w:pStyle w:val="ConsPlusNormal"/>
            </w:pPr>
            <w:r>
              <w:t>в рамках основного мероприятия 1.6 "Подготовка спортивного резерва"</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4</w:t>
            </w:r>
          </w:p>
        </w:tc>
        <w:tc>
          <w:tcPr>
            <w:tcW w:w="1168" w:type="dxa"/>
          </w:tcPr>
          <w:p w:rsidR="00072FED" w:rsidRDefault="00072FED">
            <w:pPr>
              <w:pStyle w:val="ConsPlusNormal"/>
              <w:jc w:val="center"/>
            </w:pPr>
            <w:r>
              <w:t>3</w:t>
            </w:r>
          </w:p>
        </w:tc>
        <w:tc>
          <w:tcPr>
            <w:tcW w:w="1168" w:type="dxa"/>
          </w:tcPr>
          <w:p w:rsidR="00072FED" w:rsidRDefault="00072FED">
            <w:pPr>
              <w:pStyle w:val="ConsPlusNormal"/>
              <w:jc w:val="center"/>
            </w:pPr>
            <w:r>
              <w:t>4</w:t>
            </w:r>
          </w:p>
        </w:tc>
        <w:tc>
          <w:tcPr>
            <w:tcW w:w="1168" w:type="dxa"/>
          </w:tcPr>
          <w:p w:rsidR="00072FED" w:rsidRDefault="00072FED">
            <w:pPr>
              <w:pStyle w:val="ConsPlusNormal"/>
              <w:jc w:val="center"/>
            </w:pPr>
            <w:r>
              <w:t>5</w:t>
            </w:r>
          </w:p>
        </w:tc>
        <w:tc>
          <w:tcPr>
            <w:tcW w:w="1168" w:type="dxa"/>
          </w:tcPr>
          <w:p w:rsidR="00072FED" w:rsidRDefault="00072FED">
            <w:pPr>
              <w:pStyle w:val="ConsPlusNormal"/>
              <w:jc w:val="center"/>
            </w:pPr>
            <w:r>
              <w:t>5</w:t>
            </w:r>
          </w:p>
        </w:tc>
        <w:tc>
          <w:tcPr>
            <w:tcW w:w="1168" w:type="dxa"/>
          </w:tcPr>
          <w:p w:rsidR="00072FED" w:rsidRDefault="00072FED">
            <w:pPr>
              <w:pStyle w:val="ConsPlusNormal"/>
              <w:jc w:val="center"/>
            </w:pPr>
            <w:r>
              <w:t>5</w:t>
            </w:r>
          </w:p>
        </w:tc>
        <w:tc>
          <w:tcPr>
            <w:tcW w:w="1168" w:type="dxa"/>
          </w:tcPr>
          <w:p w:rsidR="00072FED" w:rsidRDefault="00072FED">
            <w:pPr>
              <w:pStyle w:val="ConsPlusNormal"/>
              <w:jc w:val="center"/>
            </w:pPr>
            <w:r>
              <w:t>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1249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797,6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958,9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820,9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801,4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827,8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855,1</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jc w:val="center"/>
              <w:outlineLvl w:val="2"/>
            </w:pPr>
            <w:r>
              <w:t>Наименование государственной услуги - "Спортивная подготовка по спорту глухих"</w:t>
            </w:r>
          </w:p>
        </w:tc>
      </w:tr>
      <w:tr w:rsidR="00072FED">
        <w:tc>
          <w:tcPr>
            <w:tcW w:w="30373" w:type="dxa"/>
            <w:gridSpan w:val="25"/>
          </w:tcPr>
          <w:p w:rsidR="00072FED" w:rsidRDefault="00072FED">
            <w:pPr>
              <w:pStyle w:val="ConsPlusNormal"/>
              <w:jc w:val="center"/>
            </w:pPr>
            <w:r>
              <w:t>Единица измерения объема государственной услуги - человек</w:t>
            </w:r>
          </w:p>
        </w:tc>
      </w:tr>
      <w:tr w:rsidR="00072FED">
        <w:tc>
          <w:tcPr>
            <w:tcW w:w="2324" w:type="dxa"/>
          </w:tcPr>
          <w:p w:rsidR="00072FED" w:rsidRDefault="00072FED">
            <w:pPr>
              <w:pStyle w:val="ConsPlusNormal"/>
            </w:pPr>
            <w:r>
              <w:t>Общий объем оказания государственной услуги по подпрограмме - всего</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18</w:t>
            </w:r>
          </w:p>
        </w:tc>
        <w:tc>
          <w:tcPr>
            <w:tcW w:w="1168" w:type="dxa"/>
          </w:tcPr>
          <w:p w:rsidR="00072FED" w:rsidRDefault="00072FED">
            <w:pPr>
              <w:pStyle w:val="ConsPlusNormal"/>
              <w:jc w:val="center"/>
            </w:pPr>
            <w:r>
              <w:t>16</w:t>
            </w:r>
          </w:p>
        </w:tc>
        <w:tc>
          <w:tcPr>
            <w:tcW w:w="1168" w:type="dxa"/>
          </w:tcPr>
          <w:p w:rsidR="00072FED" w:rsidRDefault="00072FED">
            <w:pPr>
              <w:pStyle w:val="ConsPlusNormal"/>
              <w:jc w:val="center"/>
            </w:pPr>
            <w:r>
              <w:t>8</w:t>
            </w:r>
          </w:p>
        </w:tc>
        <w:tc>
          <w:tcPr>
            <w:tcW w:w="1168" w:type="dxa"/>
          </w:tcPr>
          <w:p w:rsidR="00072FED" w:rsidRDefault="00072FED">
            <w:pPr>
              <w:pStyle w:val="ConsPlusNormal"/>
              <w:jc w:val="center"/>
            </w:pPr>
            <w:r>
              <w:t>34</w:t>
            </w:r>
          </w:p>
        </w:tc>
        <w:tc>
          <w:tcPr>
            <w:tcW w:w="1168" w:type="dxa"/>
          </w:tcPr>
          <w:p w:rsidR="00072FED" w:rsidRDefault="00072FED">
            <w:pPr>
              <w:pStyle w:val="ConsPlusNormal"/>
              <w:jc w:val="center"/>
            </w:pPr>
            <w:r>
              <w:t>34</w:t>
            </w:r>
          </w:p>
        </w:tc>
        <w:tc>
          <w:tcPr>
            <w:tcW w:w="1168" w:type="dxa"/>
          </w:tcPr>
          <w:p w:rsidR="00072FED" w:rsidRDefault="00072FED">
            <w:pPr>
              <w:pStyle w:val="ConsPlusNormal"/>
              <w:jc w:val="center"/>
            </w:pPr>
            <w:r>
              <w:t>34</w:t>
            </w:r>
          </w:p>
        </w:tc>
        <w:tc>
          <w:tcPr>
            <w:tcW w:w="1168" w:type="dxa"/>
          </w:tcPr>
          <w:p w:rsidR="00072FED" w:rsidRDefault="00072FED">
            <w:pPr>
              <w:pStyle w:val="ConsPlusNormal"/>
              <w:jc w:val="center"/>
            </w:pPr>
            <w:r>
              <w:t>34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2819,8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1773,5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1464,7</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1574,8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1492,2</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1541,4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1592,2</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pPr>
            <w:r>
              <w:t>в том числе:</w:t>
            </w:r>
          </w:p>
        </w:tc>
      </w:tr>
      <w:tr w:rsidR="00072FED">
        <w:tc>
          <w:tcPr>
            <w:tcW w:w="2324" w:type="dxa"/>
          </w:tcPr>
          <w:p w:rsidR="00072FED" w:rsidRDefault="00072FED">
            <w:pPr>
              <w:pStyle w:val="ConsPlusNormal"/>
            </w:pPr>
            <w:r>
              <w:t>в рамках основного мероприятия 1.6 "Подготовка спортивного резерва"</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18</w:t>
            </w:r>
          </w:p>
        </w:tc>
        <w:tc>
          <w:tcPr>
            <w:tcW w:w="1168" w:type="dxa"/>
          </w:tcPr>
          <w:p w:rsidR="00072FED" w:rsidRDefault="00072FED">
            <w:pPr>
              <w:pStyle w:val="ConsPlusNormal"/>
              <w:jc w:val="center"/>
            </w:pPr>
            <w:r>
              <w:t>16</w:t>
            </w:r>
          </w:p>
        </w:tc>
        <w:tc>
          <w:tcPr>
            <w:tcW w:w="1168" w:type="dxa"/>
          </w:tcPr>
          <w:p w:rsidR="00072FED" w:rsidRDefault="00072FED">
            <w:pPr>
              <w:pStyle w:val="ConsPlusNormal"/>
              <w:jc w:val="center"/>
            </w:pPr>
            <w:r>
              <w:t>8</w:t>
            </w:r>
          </w:p>
        </w:tc>
        <w:tc>
          <w:tcPr>
            <w:tcW w:w="1168" w:type="dxa"/>
          </w:tcPr>
          <w:p w:rsidR="00072FED" w:rsidRDefault="00072FED">
            <w:pPr>
              <w:pStyle w:val="ConsPlusNormal"/>
              <w:jc w:val="center"/>
            </w:pPr>
            <w:r>
              <w:t>34</w:t>
            </w:r>
          </w:p>
        </w:tc>
        <w:tc>
          <w:tcPr>
            <w:tcW w:w="1168" w:type="dxa"/>
          </w:tcPr>
          <w:p w:rsidR="00072FED" w:rsidRDefault="00072FED">
            <w:pPr>
              <w:pStyle w:val="ConsPlusNormal"/>
              <w:jc w:val="center"/>
            </w:pPr>
            <w:r>
              <w:t>34</w:t>
            </w:r>
          </w:p>
        </w:tc>
        <w:tc>
          <w:tcPr>
            <w:tcW w:w="1168" w:type="dxa"/>
          </w:tcPr>
          <w:p w:rsidR="00072FED" w:rsidRDefault="00072FED">
            <w:pPr>
              <w:pStyle w:val="ConsPlusNormal"/>
              <w:jc w:val="center"/>
            </w:pPr>
            <w:r>
              <w:t>34</w:t>
            </w:r>
          </w:p>
        </w:tc>
        <w:tc>
          <w:tcPr>
            <w:tcW w:w="1168" w:type="dxa"/>
          </w:tcPr>
          <w:p w:rsidR="00072FED" w:rsidRDefault="00072FED">
            <w:pPr>
              <w:pStyle w:val="ConsPlusNormal"/>
              <w:jc w:val="center"/>
            </w:pPr>
            <w:r>
              <w:t>34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2819,8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1773,5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1464,7</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1574,8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1492,2</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1541,4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1592,2</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jc w:val="center"/>
              <w:outlineLvl w:val="2"/>
            </w:pPr>
            <w:r>
              <w:t>Наименование государственной услуги - "Спортивная подготовка по спорту слепых"</w:t>
            </w:r>
          </w:p>
        </w:tc>
      </w:tr>
      <w:tr w:rsidR="00072FED">
        <w:tc>
          <w:tcPr>
            <w:tcW w:w="30373" w:type="dxa"/>
            <w:gridSpan w:val="25"/>
          </w:tcPr>
          <w:p w:rsidR="00072FED" w:rsidRDefault="00072FED">
            <w:pPr>
              <w:pStyle w:val="ConsPlusNormal"/>
              <w:jc w:val="center"/>
            </w:pPr>
            <w:r>
              <w:t>Единица измерения объема государственной услуги - человек</w:t>
            </w:r>
          </w:p>
        </w:tc>
      </w:tr>
      <w:tr w:rsidR="00072FED">
        <w:tc>
          <w:tcPr>
            <w:tcW w:w="2324" w:type="dxa"/>
          </w:tcPr>
          <w:p w:rsidR="00072FED" w:rsidRDefault="00072FED">
            <w:pPr>
              <w:pStyle w:val="ConsPlusNormal"/>
            </w:pPr>
            <w:r>
              <w:t xml:space="preserve">Общий объем оказания </w:t>
            </w:r>
            <w:r>
              <w:lastRenderedPageBreak/>
              <w:t>государственной услуги по подпрограмме - всего</w:t>
            </w:r>
          </w:p>
        </w:tc>
        <w:tc>
          <w:tcPr>
            <w:tcW w:w="1168" w:type="dxa"/>
          </w:tcPr>
          <w:p w:rsidR="00072FED" w:rsidRDefault="00072FED">
            <w:pPr>
              <w:pStyle w:val="ConsPlusNormal"/>
              <w:jc w:val="center"/>
            </w:pPr>
            <w:r>
              <w:lastRenderedPageBreak/>
              <w:t>-</w:t>
            </w:r>
          </w:p>
        </w:tc>
        <w:tc>
          <w:tcPr>
            <w:tcW w:w="1168" w:type="dxa"/>
          </w:tcPr>
          <w:p w:rsidR="00072FED" w:rsidRDefault="00072FED">
            <w:pPr>
              <w:pStyle w:val="ConsPlusNormal"/>
              <w:jc w:val="center"/>
            </w:pPr>
            <w:r>
              <w:t>1</w:t>
            </w:r>
          </w:p>
        </w:tc>
        <w:tc>
          <w:tcPr>
            <w:tcW w:w="1168" w:type="dxa"/>
          </w:tcPr>
          <w:p w:rsidR="00072FED" w:rsidRDefault="00072FED">
            <w:pPr>
              <w:pStyle w:val="ConsPlusNormal"/>
              <w:jc w:val="center"/>
            </w:pPr>
            <w:r>
              <w:t>1</w:t>
            </w:r>
          </w:p>
        </w:tc>
        <w:tc>
          <w:tcPr>
            <w:tcW w:w="1168" w:type="dxa"/>
          </w:tcPr>
          <w:p w:rsidR="00072FED" w:rsidRDefault="00072FED">
            <w:pPr>
              <w:pStyle w:val="ConsPlusNormal"/>
              <w:jc w:val="center"/>
            </w:pPr>
            <w:r>
              <w:t>1</w:t>
            </w:r>
          </w:p>
        </w:tc>
        <w:tc>
          <w:tcPr>
            <w:tcW w:w="1168" w:type="dxa"/>
          </w:tcPr>
          <w:p w:rsidR="00072FED" w:rsidRDefault="00072FED">
            <w:pPr>
              <w:pStyle w:val="ConsPlusNormal"/>
              <w:jc w:val="center"/>
            </w:pPr>
            <w:r>
              <w:t>1</w:t>
            </w:r>
          </w:p>
        </w:tc>
        <w:tc>
          <w:tcPr>
            <w:tcW w:w="1168" w:type="dxa"/>
          </w:tcPr>
          <w:p w:rsidR="00072FED" w:rsidRDefault="00072FED">
            <w:pPr>
              <w:pStyle w:val="ConsPlusNormal"/>
              <w:jc w:val="center"/>
            </w:pPr>
            <w:r>
              <w:t>1</w:t>
            </w:r>
          </w:p>
        </w:tc>
        <w:tc>
          <w:tcPr>
            <w:tcW w:w="1168" w:type="dxa"/>
          </w:tcPr>
          <w:p w:rsidR="00072FED" w:rsidRDefault="00072FED">
            <w:pPr>
              <w:pStyle w:val="ConsPlusNormal"/>
              <w:jc w:val="center"/>
            </w:pPr>
            <w:r>
              <w:t>1</w:t>
            </w:r>
          </w:p>
        </w:tc>
        <w:tc>
          <w:tcPr>
            <w:tcW w:w="1168" w:type="dxa"/>
          </w:tcPr>
          <w:p w:rsidR="00072FED" w:rsidRDefault="00072FED">
            <w:pPr>
              <w:pStyle w:val="ConsPlusNormal"/>
              <w:jc w:val="center"/>
            </w:pPr>
            <w:r>
              <w:t>1</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257,9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403,6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412,6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569,1</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557,2</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575,6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594,6</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pPr>
            <w:r>
              <w:lastRenderedPageBreak/>
              <w:t>в том числе:</w:t>
            </w:r>
          </w:p>
        </w:tc>
      </w:tr>
      <w:tr w:rsidR="00072FED">
        <w:tc>
          <w:tcPr>
            <w:tcW w:w="2324" w:type="dxa"/>
          </w:tcPr>
          <w:p w:rsidR="00072FED" w:rsidRDefault="00072FED">
            <w:pPr>
              <w:pStyle w:val="ConsPlusNormal"/>
            </w:pPr>
            <w:r>
              <w:t>в рамках основного мероприятия 1.6 "Подготовка спортивного резерва"</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w:t>
            </w:r>
          </w:p>
        </w:tc>
        <w:tc>
          <w:tcPr>
            <w:tcW w:w="1168" w:type="dxa"/>
          </w:tcPr>
          <w:p w:rsidR="00072FED" w:rsidRDefault="00072FED">
            <w:pPr>
              <w:pStyle w:val="ConsPlusNormal"/>
              <w:jc w:val="center"/>
            </w:pPr>
            <w:r>
              <w:t>1</w:t>
            </w:r>
          </w:p>
        </w:tc>
        <w:tc>
          <w:tcPr>
            <w:tcW w:w="1168" w:type="dxa"/>
          </w:tcPr>
          <w:p w:rsidR="00072FED" w:rsidRDefault="00072FED">
            <w:pPr>
              <w:pStyle w:val="ConsPlusNormal"/>
              <w:jc w:val="center"/>
            </w:pPr>
            <w:r>
              <w:t>1</w:t>
            </w:r>
          </w:p>
        </w:tc>
        <w:tc>
          <w:tcPr>
            <w:tcW w:w="1168" w:type="dxa"/>
          </w:tcPr>
          <w:p w:rsidR="00072FED" w:rsidRDefault="00072FED">
            <w:pPr>
              <w:pStyle w:val="ConsPlusNormal"/>
              <w:jc w:val="center"/>
            </w:pPr>
            <w:r>
              <w:t>1</w:t>
            </w:r>
          </w:p>
        </w:tc>
        <w:tc>
          <w:tcPr>
            <w:tcW w:w="1168" w:type="dxa"/>
          </w:tcPr>
          <w:p w:rsidR="00072FED" w:rsidRDefault="00072FED">
            <w:pPr>
              <w:pStyle w:val="ConsPlusNormal"/>
              <w:jc w:val="center"/>
            </w:pPr>
            <w:r>
              <w:t>1</w:t>
            </w:r>
          </w:p>
        </w:tc>
        <w:tc>
          <w:tcPr>
            <w:tcW w:w="1168" w:type="dxa"/>
          </w:tcPr>
          <w:p w:rsidR="00072FED" w:rsidRDefault="00072FED">
            <w:pPr>
              <w:pStyle w:val="ConsPlusNormal"/>
              <w:jc w:val="center"/>
            </w:pPr>
            <w:r>
              <w:t>1</w:t>
            </w:r>
          </w:p>
        </w:tc>
        <w:tc>
          <w:tcPr>
            <w:tcW w:w="1168" w:type="dxa"/>
          </w:tcPr>
          <w:p w:rsidR="00072FED" w:rsidRDefault="00072FED">
            <w:pPr>
              <w:pStyle w:val="ConsPlusNormal"/>
              <w:jc w:val="center"/>
            </w:pPr>
            <w:r>
              <w:t>1</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257,9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403,6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412,6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569,1</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557,2</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575,6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594,6</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jc w:val="center"/>
              <w:outlineLvl w:val="2"/>
            </w:pPr>
            <w:r>
              <w:t>Наименование государственной услуги - "Реализация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основного общего образования по укрупненной группе направлений подготовки и специальностей (профессий) "49.00.00 ФИЗИЧЕСКАЯ КУЛЬТУРА И СПОРТ" углубленной подготовки в училищах олимпийского резерва"</w:t>
            </w:r>
          </w:p>
        </w:tc>
      </w:tr>
      <w:tr w:rsidR="00072FED">
        <w:tc>
          <w:tcPr>
            <w:tcW w:w="30373" w:type="dxa"/>
            <w:gridSpan w:val="25"/>
          </w:tcPr>
          <w:p w:rsidR="00072FED" w:rsidRDefault="00072FED">
            <w:pPr>
              <w:pStyle w:val="ConsPlusNormal"/>
              <w:jc w:val="center"/>
            </w:pPr>
            <w:r>
              <w:t>Единица измерения объема государственной услуги - человек</w:t>
            </w:r>
          </w:p>
        </w:tc>
      </w:tr>
      <w:tr w:rsidR="00072FED">
        <w:tc>
          <w:tcPr>
            <w:tcW w:w="2324" w:type="dxa"/>
          </w:tcPr>
          <w:p w:rsidR="00072FED" w:rsidRDefault="00072FED">
            <w:pPr>
              <w:pStyle w:val="ConsPlusNormal"/>
            </w:pPr>
            <w:r>
              <w:t>Общий объем оказания государственной услуги по подпрограмме - всего</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34</w:t>
            </w:r>
          </w:p>
        </w:tc>
        <w:tc>
          <w:tcPr>
            <w:tcW w:w="1168" w:type="dxa"/>
          </w:tcPr>
          <w:p w:rsidR="00072FED" w:rsidRDefault="00072FED">
            <w:pPr>
              <w:pStyle w:val="ConsPlusNormal"/>
              <w:jc w:val="center"/>
            </w:pPr>
            <w:r>
              <w:t>20</w:t>
            </w:r>
          </w:p>
        </w:tc>
        <w:tc>
          <w:tcPr>
            <w:tcW w:w="1168" w:type="dxa"/>
          </w:tcPr>
          <w:p w:rsidR="00072FED" w:rsidRDefault="00072FED">
            <w:pPr>
              <w:pStyle w:val="ConsPlusNormal"/>
              <w:jc w:val="center"/>
            </w:pPr>
            <w:r>
              <w:t>16</w:t>
            </w:r>
          </w:p>
        </w:tc>
        <w:tc>
          <w:tcPr>
            <w:tcW w:w="1168" w:type="dxa"/>
          </w:tcPr>
          <w:p w:rsidR="00072FED" w:rsidRDefault="00072FED">
            <w:pPr>
              <w:pStyle w:val="ConsPlusNormal"/>
              <w:jc w:val="center"/>
            </w:pPr>
            <w:r>
              <w:t>28</w:t>
            </w:r>
          </w:p>
        </w:tc>
        <w:tc>
          <w:tcPr>
            <w:tcW w:w="1168" w:type="dxa"/>
          </w:tcPr>
          <w:p w:rsidR="00072FED" w:rsidRDefault="00072FED">
            <w:pPr>
              <w:pStyle w:val="ConsPlusNormal"/>
              <w:jc w:val="center"/>
            </w:pPr>
            <w:r>
              <w:t>28</w:t>
            </w:r>
          </w:p>
        </w:tc>
        <w:tc>
          <w:tcPr>
            <w:tcW w:w="1168" w:type="dxa"/>
          </w:tcPr>
          <w:p w:rsidR="00072FED" w:rsidRDefault="00072FED">
            <w:pPr>
              <w:pStyle w:val="ConsPlusNormal"/>
              <w:jc w:val="center"/>
            </w:pPr>
            <w:r>
              <w:t>28</w:t>
            </w:r>
          </w:p>
        </w:tc>
        <w:tc>
          <w:tcPr>
            <w:tcW w:w="1168" w:type="dxa"/>
          </w:tcPr>
          <w:p w:rsidR="00072FED" w:rsidRDefault="00072FED">
            <w:pPr>
              <w:pStyle w:val="ConsPlusNormal"/>
              <w:jc w:val="center"/>
            </w:pPr>
            <w:r>
              <w:t>28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3044,4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1965,1</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1438,8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2419,6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2737,9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3037,9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3642</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pPr>
            <w:r>
              <w:t>в том числе:</w:t>
            </w:r>
          </w:p>
        </w:tc>
      </w:tr>
      <w:tr w:rsidR="00072FED">
        <w:tc>
          <w:tcPr>
            <w:tcW w:w="2324" w:type="dxa"/>
          </w:tcPr>
          <w:p w:rsidR="00072FED" w:rsidRDefault="00072FED">
            <w:pPr>
              <w:pStyle w:val="ConsPlusNormal"/>
            </w:pPr>
            <w:r>
              <w:t>в рамках основного мероприятия 1.6 "Подготовка спортивного резерва"</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34</w:t>
            </w:r>
          </w:p>
        </w:tc>
        <w:tc>
          <w:tcPr>
            <w:tcW w:w="1168" w:type="dxa"/>
          </w:tcPr>
          <w:p w:rsidR="00072FED" w:rsidRDefault="00072FED">
            <w:pPr>
              <w:pStyle w:val="ConsPlusNormal"/>
              <w:jc w:val="center"/>
            </w:pPr>
            <w:r>
              <w:t>20</w:t>
            </w:r>
          </w:p>
        </w:tc>
        <w:tc>
          <w:tcPr>
            <w:tcW w:w="1168" w:type="dxa"/>
          </w:tcPr>
          <w:p w:rsidR="00072FED" w:rsidRDefault="00072FED">
            <w:pPr>
              <w:pStyle w:val="ConsPlusNormal"/>
              <w:jc w:val="center"/>
            </w:pPr>
            <w:r>
              <w:t>16</w:t>
            </w:r>
          </w:p>
        </w:tc>
        <w:tc>
          <w:tcPr>
            <w:tcW w:w="1168" w:type="dxa"/>
          </w:tcPr>
          <w:p w:rsidR="00072FED" w:rsidRDefault="00072FED">
            <w:pPr>
              <w:pStyle w:val="ConsPlusNormal"/>
              <w:jc w:val="center"/>
            </w:pPr>
            <w:r>
              <w:t>28</w:t>
            </w:r>
          </w:p>
        </w:tc>
        <w:tc>
          <w:tcPr>
            <w:tcW w:w="1168" w:type="dxa"/>
          </w:tcPr>
          <w:p w:rsidR="00072FED" w:rsidRDefault="00072FED">
            <w:pPr>
              <w:pStyle w:val="ConsPlusNormal"/>
              <w:jc w:val="center"/>
            </w:pPr>
            <w:r>
              <w:t>28</w:t>
            </w:r>
          </w:p>
        </w:tc>
        <w:tc>
          <w:tcPr>
            <w:tcW w:w="1168" w:type="dxa"/>
          </w:tcPr>
          <w:p w:rsidR="00072FED" w:rsidRDefault="00072FED">
            <w:pPr>
              <w:pStyle w:val="ConsPlusNormal"/>
              <w:jc w:val="center"/>
            </w:pPr>
            <w:r>
              <w:t>28</w:t>
            </w:r>
          </w:p>
        </w:tc>
        <w:tc>
          <w:tcPr>
            <w:tcW w:w="1168" w:type="dxa"/>
          </w:tcPr>
          <w:p w:rsidR="00072FED" w:rsidRDefault="00072FED">
            <w:pPr>
              <w:pStyle w:val="ConsPlusNormal"/>
              <w:jc w:val="center"/>
            </w:pPr>
            <w:r>
              <w:t>28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3044,4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1965,1</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1438,8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2419,6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2737,9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3037,9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3642</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jc w:val="center"/>
              <w:outlineLvl w:val="2"/>
            </w:pPr>
            <w:r>
              <w:t>Наименование государственной услуги - "Реализация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среднего общего образования по укрупненной группе направлений подготовки и специальностей (профессий) "49.00.00 ФИЗИЧЕСКАЯ КУЛЬТУРА И СПОРТ" углубленной подготовки в училищах олимпийского резерва"</w:t>
            </w:r>
          </w:p>
        </w:tc>
      </w:tr>
      <w:tr w:rsidR="00072FED">
        <w:tc>
          <w:tcPr>
            <w:tcW w:w="30373" w:type="dxa"/>
            <w:gridSpan w:val="25"/>
          </w:tcPr>
          <w:p w:rsidR="00072FED" w:rsidRDefault="00072FED">
            <w:pPr>
              <w:pStyle w:val="ConsPlusNormal"/>
              <w:jc w:val="center"/>
            </w:pPr>
            <w:r>
              <w:t>Единица измерения объема государственной услуги - человек</w:t>
            </w:r>
          </w:p>
        </w:tc>
      </w:tr>
      <w:tr w:rsidR="00072FED">
        <w:tc>
          <w:tcPr>
            <w:tcW w:w="2324" w:type="dxa"/>
          </w:tcPr>
          <w:p w:rsidR="00072FED" w:rsidRDefault="00072FED">
            <w:pPr>
              <w:pStyle w:val="ConsPlusNormal"/>
            </w:pPr>
            <w:r>
              <w:t xml:space="preserve">Общий объем оказания </w:t>
            </w:r>
            <w:r>
              <w:lastRenderedPageBreak/>
              <w:t>государственной услуги по подпрограмме - всего</w:t>
            </w:r>
          </w:p>
        </w:tc>
        <w:tc>
          <w:tcPr>
            <w:tcW w:w="1168" w:type="dxa"/>
          </w:tcPr>
          <w:p w:rsidR="00072FED" w:rsidRDefault="00072FED">
            <w:pPr>
              <w:pStyle w:val="ConsPlusNormal"/>
              <w:jc w:val="center"/>
            </w:pPr>
            <w:r>
              <w:lastRenderedPageBreak/>
              <w:t>-</w:t>
            </w:r>
          </w:p>
        </w:tc>
        <w:tc>
          <w:tcPr>
            <w:tcW w:w="1168" w:type="dxa"/>
          </w:tcPr>
          <w:p w:rsidR="00072FED" w:rsidRDefault="00072FED">
            <w:pPr>
              <w:pStyle w:val="ConsPlusNormal"/>
              <w:jc w:val="center"/>
            </w:pPr>
            <w:r>
              <w:t>92</w:t>
            </w:r>
          </w:p>
        </w:tc>
        <w:tc>
          <w:tcPr>
            <w:tcW w:w="1168" w:type="dxa"/>
          </w:tcPr>
          <w:p w:rsidR="00072FED" w:rsidRDefault="00072FED">
            <w:pPr>
              <w:pStyle w:val="ConsPlusNormal"/>
              <w:jc w:val="center"/>
            </w:pPr>
            <w:r>
              <w:t>108</w:t>
            </w:r>
          </w:p>
        </w:tc>
        <w:tc>
          <w:tcPr>
            <w:tcW w:w="1168" w:type="dxa"/>
          </w:tcPr>
          <w:p w:rsidR="00072FED" w:rsidRDefault="00072FED">
            <w:pPr>
              <w:pStyle w:val="ConsPlusNormal"/>
              <w:jc w:val="center"/>
            </w:pPr>
            <w:r>
              <w:t>113</w:t>
            </w:r>
          </w:p>
        </w:tc>
        <w:tc>
          <w:tcPr>
            <w:tcW w:w="1168" w:type="dxa"/>
          </w:tcPr>
          <w:p w:rsidR="00072FED" w:rsidRDefault="00072FED">
            <w:pPr>
              <w:pStyle w:val="ConsPlusNormal"/>
              <w:jc w:val="center"/>
            </w:pPr>
            <w:r>
              <w:t>106</w:t>
            </w:r>
          </w:p>
        </w:tc>
        <w:tc>
          <w:tcPr>
            <w:tcW w:w="1168" w:type="dxa"/>
          </w:tcPr>
          <w:p w:rsidR="00072FED" w:rsidRDefault="00072FED">
            <w:pPr>
              <w:pStyle w:val="ConsPlusNormal"/>
              <w:jc w:val="center"/>
            </w:pPr>
            <w:r>
              <w:t>106</w:t>
            </w:r>
          </w:p>
        </w:tc>
        <w:tc>
          <w:tcPr>
            <w:tcW w:w="1168" w:type="dxa"/>
          </w:tcPr>
          <w:p w:rsidR="00072FED" w:rsidRDefault="00072FED">
            <w:pPr>
              <w:pStyle w:val="ConsPlusNormal"/>
              <w:jc w:val="center"/>
            </w:pPr>
            <w:r>
              <w:t>106</w:t>
            </w:r>
          </w:p>
        </w:tc>
        <w:tc>
          <w:tcPr>
            <w:tcW w:w="1168" w:type="dxa"/>
          </w:tcPr>
          <w:p w:rsidR="00072FED" w:rsidRDefault="00072FED">
            <w:pPr>
              <w:pStyle w:val="ConsPlusNormal"/>
              <w:jc w:val="center"/>
            </w:pPr>
            <w:r>
              <w:t>106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7654,5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8858,7</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9313,1</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3545,8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9705,5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10005,5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10010,5</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pPr>
            <w:r>
              <w:lastRenderedPageBreak/>
              <w:t>в том числе:</w:t>
            </w:r>
          </w:p>
        </w:tc>
      </w:tr>
      <w:tr w:rsidR="00072FED">
        <w:tc>
          <w:tcPr>
            <w:tcW w:w="2324" w:type="dxa"/>
          </w:tcPr>
          <w:p w:rsidR="00072FED" w:rsidRDefault="00072FED">
            <w:pPr>
              <w:pStyle w:val="ConsPlusNormal"/>
            </w:pPr>
            <w:r>
              <w:t>в рамках основного мероприятия 1.6 "Подготовка спортивного резерва"</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92</w:t>
            </w:r>
          </w:p>
        </w:tc>
        <w:tc>
          <w:tcPr>
            <w:tcW w:w="1168" w:type="dxa"/>
          </w:tcPr>
          <w:p w:rsidR="00072FED" w:rsidRDefault="00072FED">
            <w:pPr>
              <w:pStyle w:val="ConsPlusNormal"/>
              <w:jc w:val="center"/>
            </w:pPr>
            <w:r>
              <w:t>108</w:t>
            </w:r>
          </w:p>
        </w:tc>
        <w:tc>
          <w:tcPr>
            <w:tcW w:w="1168" w:type="dxa"/>
          </w:tcPr>
          <w:p w:rsidR="00072FED" w:rsidRDefault="00072FED">
            <w:pPr>
              <w:pStyle w:val="ConsPlusNormal"/>
              <w:jc w:val="center"/>
            </w:pPr>
            <w:r>
              <w:t>113</w:t>
            </w:r>
          </w:p>
        </w:tc>
        <w:tc>
          <w:tcPr>
            <w:tcW w:w="1168" w:type="dxa"/>
          </w:tcPr>
          <w:p w:rsidR="00072FED" w:rsidRDefault="00072FED">
            <w:pPr>
              <w:pStyle w:val="ConsPlusNormal"/>
              <w:jc w:val="center"/>
            </w:pPr>
            <w:r>
              <w:t>106</w:t>
            </w:r>
          </w:p>
        </w:tc>
        <w:tc>
          <w:tcPr>
            <w:tcW w:w="1168" w:type="dxa"/>
          </w:tcPr>
          <w:p w:rsidR="00072FED" w:rsidRDefault="00072FED">
            <w:pPr>
              <w:pStyle w:val="ConsPlusNormal"/>
              <w:jc w:val="center"/>
            </w:pPr>
            <w:r>
              <w:t>106</w:t>
            </w:r>
          </w:p>
        </w:tc>
        <w:tc>
          <w:tcPr>
            <w:tcW w:w="1168" w:type="dxa"/>
          </w:tcPr>
          <w:p w:rsidR="00072FED" w:rsidRDefault="00072FED">
            <w:pPr>
              <w:pStyle w:val="ConsPlusNormal"/>
              <w:jc w:val="center"/>
            </w:pPr>
            <w:r>
              <w:t>106</w:t>
            </w:r>
          </w:p>
        </w:tc>
        <w:tc>
          <w:tcPr>
            <w:tcW w:w="1168" w:type="dxa"/>
          </w:tcPr>
          <w:p w:rsidR="00072FED" w:rsidRDefault="00072FED">
            <w:pPr>
              <w:pStyle w:val="ConsPlusNormal"/>
              <w:jc w:val="center"/>
            </w:pPr>
            <w:r>
              <w:t>106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7654,5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8858,7</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9313,1</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9545,8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9705,5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10005,5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10010,5</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jc w:val="center"/>
              <w:outlineLvl w:val="2"/>
            </w:pPr>
            <w:r>
              <w:t>Наименование государственной услуги - "Реализация образовательных программ среднего профессионального образования"</w:t>
            </w:r>
          </w:p>
        </w:tc>
      </w:tr>
      <w:tr w:rsidR="00072FED">
        <w:tc>
          <w:tcPr>
            <w:tcW w:w="30373" w:type="dxa"/>
            <w:gridSpan w:val="25"/>
          </w:tcPr>
          <w:p w:rsidR="00072FED" w:rsidRDefault="00072FED">
            <w:pPr>
              <w:pStyle w:val="ConsPlusNormal"/>
              <w:jc w:val="center"/>
            </w:pPr>
            <w:r>
              <w:t>Единица измерения объема государственной услуги - человек</w:t>
            </w:r>
          </w:p>
        </w:tc>
      </w:tr>
      <w:tr w:rsidR="00072FED">
        <w:tc>
          <w:tcPr>
            <w:tcW w:w="2324" w:type="dxa"/>
          </w:tcPr>
          <w:p w:rsidR="00072FED" w:rsidRDefault="00072FED">
            <w:pPr>
              <w:pStyle w:val="ConsPlusNormal"/>
            </w:pPr>
            <w:r>
              <w:t>Общий объем оказания государственной услуги по подпрограмме - всего</w:t>
            </w:r>
          </w:p>
        </w:tc>
        <w:tc>
          <w:tcPr>
            <w:tcW w:w="1168" w:type="dxa"/>
          </w:tcPr>
          <w:p w:rsidR="00072FED" w:rsidRDefault="00072FED">
            <w:pPr>
              <w:pStyle w:val="ConsPlusNormal"/>
              <w:jc w:val="center"/>
            </w:pPr>
            <w:r>
              <w:t>101</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10287,5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pPr>
            <w:r>
              <w:t>в том числе:</w:t>
            </w:r>
          </w:p>
        </w:tc>
      </w:tr>
      <w:tr w:rsidR="00072FED">
        <w:tc>
          <w:tcPr>
            <w:tcW w:w="2324" w:type="dxa"/>
          </w:tcPr>
          <w:p w:rsidR="00072FED" w:rsidRDefault="00072FED">
            <w:pPr>
              <w:pStyle w:val="ConsPlusNormal"/>
            </w:pPr>
            <w:r>
              <w:t>в рамках основного мероприятия 1.6 "Подготовка спортивного резерва"</w:t>
            </w:r>
          </w:p>
        </w:tc>
        <w:tc>
          <w:tcPr>
            <w:tcW w:w="1168" w:type="dxa"/>
          </w:tcPr>
          <w:p w:rsidR="00072FED" w:rsidRDefault="00072FED">
            <w:pPr>
              <w:pStyle w:val="ConsPlusNormal"/>
              <w:jc w:val="center"/>
            </w:pPr>
            <w:r>
              <w:t>101</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10287,5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jc w:val="center"/>
              <w:outlineLvl w:val="2"/>
            </w:pPr>
            <w:r>
              <w:t>Наименование государственной работы - "Государственная работа по обеспечению участия студентов области в официальных международных и всероссийских спортивных мероприятиях, а также проведение официальных всероссийских и областных спортивных мероприятий на территории Саратовской области среди студентов"</w:t>
            </w:r>
          </w:p>
        </w:tc>
      </w:tr>
      <w:tr w:rsidR="00072FED">
        <w:tc>
          <w:tcPr>
            <w:tcW w:w="30373" w:type="dxa"/>
            <w:gridSpan w:val="25"/>
          </w:tcPr>
          <w:p w:rsidR="00072FED" w:rsidRDefault="00072FED">
            <w:pPr>
              <w:pStyle w:val="ConsPlusNormal"/>
              <w:jc w:val="center"/>
            </w:pPr>
            <w:r>
              <w:t>Единица измерения объема государственной работы</w:t>
            </w:r>
          </w:p>
        </w:tc>
      </w:tr>
      <w:tr w:rsidR="00072FED">
        <w:tc>
          <w:tcPr>
            <w:tcW w:w="2324" w:type="dxa"/>
          </w:tcPr>
          <w:p w:rsidR="00072FED" w:rsidRDefault="00072FED">
            <w:pPr>
              <w:pStyle w:val="ConsPlusNormal"/>
            </w:pPr>
            <w:r>
              <w:t xml:space="preserve">Общий объем выполнения государственной </w:t>
            </w:r>
            <w:r>
              <w:lastRenderedPageBreak/>
              <w:t>работы по подпрограмме - всего</w:t>
            </w:r>
          </w:p>
        </w:tc>
        <w:tc>
          <w:tcPr>
            <w:tcW w:w="1168" w:type="dxa"/>
          </w:tcPr>
          <w:p w:rsidR="00072FED" w:rsidRDefault="00072FED">
            <w:pPr>
              <w:pStyle w:val="ConsPlusNormal"/>
              <w:jc w:val="center"/>
            </w:pPr>
            <w:r>
              <w:lastRenderedPageBreak/>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2371,8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pPr>
            <w:r>
              <w:lastRenderedPageBreak/>
              <w:t>в том числе:</w:t>
            </w:r>
          </w:p>
        </w:tc>
      </w:tr>
      <w:tr w:rsidR="00072FED">
        <w:tc>
          <w:tcPr>
            <w:tcW w:w="2324" w:type="dxa"/>
          </w:tcPr>
          <w:p w:rsidR="00072FED" w:rsidRDefault="00072FED">
            <w:pPr>
              <w:pStyle w:val="ConsPlusNormal"/>
            </w:pPr>
            <w:r>
              <w:t>в рамках основного мероприятия 1.6 "Подготовка спортивного резерва"</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2371,8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jc w:val="center"/>
              <w:outlineLvl w:val="2"/>
            </w:pPr>
            <w:r>
              <w:t>Наименование государственной работы - "Пропаганда физической культуры, спорта и здорового образа жизни"</w:t>
            </w:r>
          </w:p>
        </w:tc>
      </w:tr>
      <w:tr w:rsidR="00072FED">
        <w:tc>
          <w:tcPr>
            <w:tcW w:w="30373" w:type="dxa"/>
            <w:gridSpan w:val="25"/>
          </w:tcPr>
          <w:p w:rsidR="00072FED" w:rsidRDefault="00072FED">
            <w:pPr>
              <w:pStyle w:val="ConsPlusNormal"/>
              <w:jc w:val="center"/>
            </w:pPr>
            <w:r>
              <w:t>Единица измерения объема государственной работы</w:t>
            </w:r>
          </w:p>
        </w:tc>
      </w:tr>
      <w:tr w:rsidR="00072FED">
        <w:tc>
          <w:tcPr>
            <w:tcW w:w="2324" w:type="dxa"/>
          </w:tcPr>
          <w:p w:rsidR="00072FED" w:rsidRDefault="00072FED">
            <w:pPr>
              <w:pStyle w:val="ConsPlusNormal"/>
            </w:pPr>
            <w:r>
              <w:t>Общий объем выполнения государственной работы по подпрограмме - всего</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1531,8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1397,0</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2522,9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pPr>
            <w:r>
              <w:t>в том числе:</w:t>
            </w:r>
          </w:p>
        </w:tc>
      </w:tr>
      <w:tr w:rsidR="00072FED">
        <w:tc>
          <w:tcPr>
            <w:tcW w:w="2324" w:type="dxa"/>
          </w:tcPr>
          <w:p w:rsidR="00072FED" w:rsidRDefault="00072FED">
            <w:pPr>
              <w:pStyle w:val="ConsPlusNormal"/>
            </w:pPr>
            <w:r>
              <w:t>в рамках основного мероприятия 1.2 "Организация и проведение физкультурных и спортивно-массовых мероприятий"</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1531,8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1397,0</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2522,9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jc w:val="center"/>
              <w:outlineLvl w:val="2"/>
            </w:pPr>
            <w:r>
              <w:t>Наименование государственной работы - "Организация мероприятий по подготовке спортивных сборных команд"</w:t>
            </w:r>
          </w:p>
        </w:tc>
      </w:tr>
      <w:tr w:rsidR="00072FED">
        <w:tc>
          <w:tcPr>
            <w:tcW w:w="30373" w:type="dxa"/>
            <w:gridSpan w:val="25"/>
          </w:tcPr>
          <w:p w:rsidR="00072FED" w:rsidRDefault="00072FED">
            <w:pPr>
              <w:pStyle w:val="ConsPlusNormal"/>
              <w:jc w:val="center"/>
            </w:pPr>
            <w:r>
              <w:t>Единица измерения объема государственной работы</w:t>
            </w:r>
          </w:p>
        </w:tc>
      </w:tr>
      <w:tr w:rsidR="00072FED">
        <w:tc>
          <w:tcPr>
            <w:tcW w:w="2324" w:type="dxa"/>
          </w:tcPr>
          <w:p w:rsidR="00072FED" w:rsidRDefault="00072FED">
            <w:pPr>
              <w:pStyle w:val="ConsPlusNormal"/>
            </w:pPr>
            <w:r>
              <w:t xml:space="preserve">Общий объем выполнения </w:t>
            </w:r>
            <w:r>
              <w:lastRenderedPageBreak/>
              <w:t>государственной работы по подпрограмме - всего</w:t>
            </w:r>
          </w:p>
        </w:tc>
        <w:tc>
          <w:tcPr>
            <w:tcW w:w="1168" w:type="dxa"/>
          </w:tcPr>
          <w:p w:rsidR="00072FED" w:rsidRDefault="00072FED">
            <w:pPr>
              <w:pStyle w:val="ConsPlusNormal"/>
              <w:jc w:val="center"/>
            </w:pPr>
            <w:r>
              <w:lastRenderedPageBreak/>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288</w:t>
            </w:r>
          </w:p>
        </w:tc>
        <w:tc>
          <w:tcPr>
            <w:tcW w:w="1168" w:type="dxa"/>
          </w:tcPr>
          <w:p w:rsidR="00072FED" w:rsidRDefault="00072FED">
            <w:pPr>
              <w:pStyle w:val="ConsPlusNormal"/>
              <w:jc w:val="center"/>
            </w:pPr>
            <w:r>
              <w:t>288</w:t>
            </w:r>
          </w:p>
        </w:tc>
        <w:tc>
          <w:tcPr>
            <w:tcW w:w="1168" w:type="dxa"/>
          </w:tcPr>
          <w:p w:rsidR="00072FED" w:rsidRDefault="00072FED">
            <w:pPr>
              <w:pStyle w:val="ConsPlusNormal"/>
              <w:jc w:val="center"/>
            </w:pPr>
            <w:r>
              <w:t>288</w:t>
            </w:r>
          </w:p>
        </w:tc>
        <w:tc>
          <w:tcPr>
            <w:tcW w:w="1168" w:type="dxa"/>
          </w:tcPr>
          <w:p w:rsidR="00072FED" w:rsidRDefault="00072FED">
            <w:pPr>
              <w:pStyle w:val="ConsPlusNormal"/>
              <w:jc w:val="center"/>
            </w:pPr>
            <w:r>
              <w:t>288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7830,6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17848,7</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26610,0</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29713,6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27118,9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28013,8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28938,3</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pPr>
            <w:r>
              <w:lastRenderedPageBreak/>
              <w:t>в том числе:</w:t>
            </w:r>
          </w:p>
        </w:tc>
      </w:tr>
      <w:tr w:rsidR="00072FED">
        <w:tc>
          <w:tcPr>
            <w:tcW w:w="2324" w:type="dxa"/>
          </w:tcPr>
          <w:p w:rsidR="00072FED" w:rsidRDefault="00072FED">
            <w:pPr>
              <w:pStyle w:val="ConsPlusNormal"/>
            </w:pPr>
            <w:r>
              <w:t>в рамках основного мероприятия 1.6 "Подготовка спортивного резерва"</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288</w:t>
            </w:r>
          </w:p>
        </w:tc>
        <w:tc>
          <w:tcPr>
            <w:tcW w:w="1168" w:type="dxa"/>
          </w:tcPr>
          <w:p w:rsidR="00072FED" w:rsidRDefault="00072FED">
            <w:pPr>
              <w:pStyle w:val="ConsPlusNormal"/>
              <w:jc w:val="center"/>
            </w:pPr>
            <w:r>
              <w:t>288</w:t>
            </w:r>
          </w:p>
        </w:tc>
        <w:tc>
          <w:tcPr>
            <w:tcW w:w="1168" w:type="dxa"/>
          </w:tcPr>
          <w:p w:rsidR="00072FED" w:rsidRDefault="00072FED">
            <w:pPr>
              <w:pStyle w:val="ConsPlusNormal"/>
              <w:jc w:val="center"/>
            </w:pPr>
            <w:r>
              <w:t>288</w:t>
            </w:r>
          </w:p>
        </w:tc>
        <w:tc>
          <w:tcPr>
            <w:tcW w:w="1168" w:type="dxa"/>
          </w:tcPr>
          <w:p w:rsidR="00072FED" w:rsidRDefault="00072FED">
            <w:pPr>
              <w:pStyle w:val="ConsPlusNormal"/>
              <w:jc w:val="center"/>
            </w:pPr>
            <w:r>
              <w:t>288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7830,6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17848,7</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26610,0</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29713,6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27118,9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28013,8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28938,3</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jc w:val="center"/>
              <w:outlineLvl w:val="2"/>
            </w:pPr>
            <w:r>
              <w:t>Наименование государственной работы - "Государственная работа по обеспечению участия спортсменов области в официальных международных и всероссийских спортивных мероприятиях, а также проведение официальных всероссийских и областных спортивных мероприятий на территории Саратовской области"</w:t>
            </w:r>
          </w:p>
        </w:tc>
      </w:tr>
      <w:tr w:rsidR="00072FED">
        <w:tc>
          <w:tcPr>
            <w:tcW w:w="30373" w:type="dxa"/>
            <w:gridSpan w:val="25"/>
          </w:tcPr>
          <w:p w:rsidR="00072FED" w:rsidRDefault="00072FED">
            <w:pPr>
              <w:pStyle w:val="ConsPlusNormal"/>
              <w:jc w:val="center"/>
            </w:pPr>
            <w:r>
              <w:t>Единица измерения объема государственной работы</w:t>
            </w:r>
          </w:p>
        </w:tc>
      </w:tr>
      <w:tr w:rsidR="00072FED">
        <w:tc>
          <w:tcPr>
            <w:tcW w:w="2324" w:type="dxa"/>
          </w:tcPr>
          <w:p w:rsidR="00072FED" w:rsidRDefault="00072FED">
            <w:pPr>
              <w:pStyle w:val="ConsPlusNormal"/>
            </w:pPr>
            <w:r>
              <w:t>Общий объем выполнения государственной работы по подпрограмме - всего</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7060</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pPr>
            <w:r>
              <w:t>в том числе:</w:t>
            </w:r>
          </w:p>
        </w:tc>
      </w:tr>
      <w:tr w:rsidR="00072FED">
        <w:tc>
          <w:tcPr>
            <w:tcW w:w="2324" w:type="dxa"/>
          </w:tcPr>
          <w:p w:rsidR="00072FED" w:rsidRDefault="00072FED">
            <w:pPr>
              <w:pStyle w:val="ConsPlusNormal"/>
            </w:pPr>
            <w:r>
              <w:t>в рамках основного мероприятия 1.6 "Подготовка спортивного резерва"</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7060</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jc w:val="center"/>
              <w:outlineLvl w:val="2"/>
            </w:pPr>
            <w:r>
              <w:t>Наименование государственной работы - "Государственная работа по проведению тренировочных занятий и методической работы в сфере физической культуры и спорта в сельской местности"</w:t>
            </w:r>
          </w:p>
        </w:tc>
      </w:tr>
      <w:tr w:rsidR="00072FED">
        <w:tc>
          <w:tcPr>
            <w:tcW w:w="30373" w:type="dxa"/>
            <w:gridSpan w:val="25"/>
          </w:tcPr>
          <w:p w:rsidR="00072FED" w:rsidRDefault="00072FED">
            <w:pPr>
              <w:pStyle w:val="ConsPlusNormal"/>
              <w:jc w:val="center"/>
            </w:pPr>
            <w:r>
              <w:t>Единица измерения объема государственной работы</w:t>
            </w:r>
          </w:p>
        </w:tc>
      </w:tr>
      <w:tr w:rsidR="00072FED">
        <w:tc>
          <w:tcPr>
            <w:tcW w:w="2324" w:type="dxa"/>
          </w:tcPr>
          <w:p w:rsidR="00072FED" w:rsidRDefault="00072FED">
            <w:pPr>
              <w:pStyle w:val="ConsPlusNormal"/>
            </w:pPr>
            <w:r>
              <w:t xml:space="preserve">Общий объем выполнения государственной работы по </w:t>
            </w:r>
            <w:r>
              <w:lastRenderedPageBreak/>
              <w:t>подпрограмме - всего</w:t>
            </w:r>
          </w:p>
        </w:tc>
        <w:tc>
          <w:tcPr>
            <w:tcW w:w="1168" w:type="dxa"/>
          </w:tcPr>
          <w:p w:rsidR="00072FED" w:rsidRDefault="00072FED">
            <w:pPr>
              <w:pStyle w:val="ConsPlusNormal"/>
              <w:jc w:val="center"/>
            </w:pPr>
            <w:r>
              <w:lastRenderedPageBreak/>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23330,8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pPr>
            <w:r>
              <w:lastRenderedPageBreak/>
              <w:t>в том числе:</w:t>
            </w:r>
          </w:p>
        </w:tc>
      </w:tr>
      <w:tr w:rsidR="00072FED">
        <w:tc>
          <w:tcPr>
            <w:tcW w:w="2324" w:type="dxa"/>
          </w:tcPr>
          <w:p w:rsidR="00072FED" w:rsidRDefault="00072FED">
            <w:pPr>
              <w:pStyle w:val="ConsPlusNormal"/>
            </w:pPr>
            <w:r>
              <w:t>в рамках основного мероприятия 1.6 "Подготовка спортивного резерва"</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23330,8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jc w:val="center"/>
              <w:outlineLvl w:val="2"/>
            </w:pPr>
            <w:r>
              <w:t>Наименование государственной работы - "Организация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tc>
      </w:tr>
      <w:tr w:rsidR="00072FED">
        <w:tc>
          <w:tcPr>
            <w:tcW w:w="30373" w:type="dxa"/>
            <w:gridSpan w:val="25"/>
          </w:tcPr>
          <w:p w:rsidR="00072FED" w:rsidRDefault="00072FED">
            <w:pPr>
              <w:pStyle w:val="ConsPlusNormal"/>
              <w:jc w:val="center"/>
            </w:pPr>
            <w:r>
              <w:t>Единица измерения объема государственной работы - штук</w:t>
            </w:r>
          </w:p>
        </w:tc>
      </w:tr>
      <w:tr w:rsidR="00072FED">
        <w:tc>
          <w:tcPr>
            <w:tcW w:w="2324" w:type="dxa"/>
          </w:tcPr>
          <w:p w:rsidR="00072FED" w:rsidRDefault="00072FED">
            <w:pPr>
              <w:pStyle w:val="ConsPlusNormal"/>
            </w:pPr>
            <w:r>
              <w:t>Общий объем выполнения государственной работы по подпрограмме - всего</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6</w:t>
            </w:r>
          </w:p>
        </w:tc>
        <w:tc>
          <w:tcPr>
            <w:tcW w:w="1168" w:type="dxa"/>
          </w:tcPr>
          <w:p w:rsidR="00072FED" w:rsidRDefault="00072FED">
            <w:pPr>
              <w:pStyle w:val="ConsPlusNormal"/>
              <w:jc w:val="center"/>
            </w:pPr>
            <w:r>
              <w:t>4</w:t>
            </w:r>
          </w:p>
        </w:tc>
        <w:tc>
          <w:tcPr>
            <w:tcW w:w="1168" w:type="dxa"/>
          </w:tcPr>
          <w:p w:rsidR="00072FED" w:rsidRDefault="00072FED">
            <w:pPr>
              <w:pStyle w:val="ConsPlusNormal"/>
              <w:jc w:val="center"/>
            </w:pPr>
            <w:r>
              <w:t>5</w:t>
            </w:r>
          </w:p>
        </w:tc>
        <w:tc>
          <w:tcPr>
            <w:tcW w:w="1168" w:type="dxa"/>
          </w:tcPr>
          <w:p w:rsidR="00072FED" w:rsidRDefault="00072FED">
            <w:pPr>
              <w:pStyle w:val="ConsPlusNormal"/>
              <w:jc w:val="center"/>
            </w:pPr>
            <w:r>
              <w:t>26</w:t>
            </w:r>
          </w:p>
        </w:tc>
        <w:tc>
          <w:tcPr>
            <w:tcW w:w="1168" w:type="dxa"/>
          </w:tcPr>
          <w:p w:rsidR="00072FED" w:rsidRDefault="00072FED">
            <w:pPr>
              <w:pStyle w:val="ConsPlusNormal"/>
              <w:jc w:val="center"/>
            </w:pPr>
            <w:r>
              <w:t>26</w:t>
            </w:r>
          </w:p>
        </w:tc>
        <w:tc>
          <w:tcPr>
            <w:tcW w:w="1168" w:type="dxa"/>
          </w:tcPr>
          <w:p w:rsidR="00072FED" w:rsidRDefault="00072FED">
            <w:pPr>
              <w:pStyle w:val="ConsPlusNormal"/>
              <w:jc w:val="center"/>
            </w:pPr>
            <w:r>
              <w:t>26</w:t>
            </w:r>
          </w:p>
        </w:tc>
        <w:tc>
          <w:tcPr>
            <w:tcW w:w="1168" w:type="dxa"/>
          </w:tcPr>
          <w:p w:rsidR="00072FED" w:rsidRDefault="00072FED">
            <w:pPr>
              <w:pStyle w:val="ConsPlusNormal"/>
              <w:jc w:val="center"/>
            </w:pPr>
            <w:r>
              <w:t>26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4039,2</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5436,9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6238,3</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8610,7</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8590,9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8874,4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9167,2</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pPr>
            <w:r>
              <w:t>в том числе:</w:t>
            </w:r>
          </w:p>
        </w:tc>
      </w:tr>
      <w:tr w:rsidR="00072FED">
        <w:tc>
          <w:tcPr>
            <w:tcW w:w="2324" w:type="dxa"/>
          </w:tcPr>
          <w:p w:rsidR="00072FED" w:rsidRDefault="00072FED">
            <w:pPr>
              <w:pStyle w:val="ConsPlusNormal"/>
            </w:pPr>
            <w:r>
              <w:t>в рамках основного мероприятия 1.6 "Подготовка спортивного резерва"</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6</w:t>
            </w:r>
          </w:p>
        </w:tc>
        <w:tc>
          <w:tcPr>
            <w:tcW w:w="1168" w:type="dxa"/>
          </w:tcPr>
          <w:p w:rsidR="00072FED" w:rsidRDefault="00072FED">
            <w:pPr>
              <w:pStyle w:val="ConsPlusNormal"/>
              <w:jc w:val="center"/>
            </w:pPr>
            <w:r>
              <w:t>4</w:t>
            </w:r>
          </w:p>
        </w:tc>
        <w:tc>
          <w:tcPr>
            <w:tcW w:w="1168" w:type="dxa"/>
          </w:tcPr>
          <w:p w:rsidR="00072FED" w:rsidRDefault="00072FED">
            <w:pPr>
              <w:pStyle w:val="ConsPlusNormal"/>
              <w:jc w:val="center"/>
            </w:pPr>
            <w:r>
              <w:t>5</w:t>
            </w:r>
          </w:p>
        </w:tc>
        <w:tc>
          <w:tcPr>
            <w:tcW w:w="1168" w:type="dxa"/>
          </w:tcPr>
          <w:p w:rsidR="00072FED" w:rsidRDefault="00072FED">
            <w:pPr>
              <w:pStyle w:val="ConsPlusNormal"/>
              <w:jc w:val="center"/>
            </w:pPr>
            <w:r>
              <w:t>26</w:t>
            </w:r>
          </w:p>
        </w:tc>
        <w:tc>
          <w:tcPr>
            <w:tcW w:w="1168" w:type="dxa"/>
          </w:tcPr>
          <w:p w:rsidR="00072FED" w:rsidRDefault="00072FED">
            <w:pPr>
              <w:pStyle w:val="ConsPlusNormal"/>
              <w:jc w:val="center"/>
            </w:pPr>
            <w:r>
              <w:t>26</w:t>
            </w:r>
          </w:p>
        </w:tc>
        <w:tc>
          <w:tcPr>
            <w:tcW w:w="1168" w:type="dxa"/>
          </w:tcPr>
          <w:p w:rsidR="00072FED" w:rsidRDefault="00072FED">
            <w:pPr>
              <w:pStyle w:val="ConsPlusNormal"/>
              <w:jc w:val="center"/>
            </w:pPr>
            <w:r>
              <w:t>26</w:t>
            </w:r>
          </w:p>
        </w:tc>
        <w:tc>
          <w:tcPr>
            <w:tcW w:w="1168" w:type="dxa"/>
          </w:tcPr>
          <w:p w:rsidR="00072FED" w:rsidRDefault="00072FED">
            <w:pPr>
              <w:pStyle w:val="ConsPlusNormal"/>
              <w:jc w:val="center"/>
            </w:pPr>
            <w:r>
              <w:t>26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4039,2</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5436,9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6238,3</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8610,7</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8590,9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8874,4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9167,2</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jc w:val="center"/>
              <w:outlineLvl w:val="2"/>
            </w:pPr>
            <w:r>
              <w:t>Наименование государственной работы - "Организация и проведение спортивно-оздоровительной работы по развитию физической культуры и спорта среди различных групп населения"</w:t>
            </w:r>
          </w:p>
        </w:tc>
      </w:tr>
      <w:tr w:rsidR="00072FED">
        <w:tc>
          <w:tcPr>
            <w:tcW w:w="30373" w:type="dxa"/>
            <w:gridSpan w:val="25"/>
          </w:tcPr>
          <w:p w:rsidR="00072FED" w:rsidRDefault="00072FED">
            <w:pPr>
              <w:pStyle w:val="ConsPlusNormal"/>
              <w:jc w:val="center"/>
            </w:pPr>
            <w:r>
              <w:t>Единица измерения объема государственной работы - человек</w:t>
            </w:r>
          </w:p>
        </w:tc>
      </w:tr>
      <w:tr w:rsidR="00072FED">
        <w:tc>
          <w:tcPr>
            <w:tcW w:w="2324" w:type="dxa"/>
          </w:tcPr>
          <w:p w:rsidR="00072FED" w:rsidRDefault="00072FED">
            <w:pPr>
              <w:pStyle w:val="ConsPlusNormal"/>
            </w:pPr>
            <w:r>
              <w:t>Общий объем выполнения государственной работы по подпрограмме - всего</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5612</w:t>
            </w:r>
          </w:p>
        </w:tc>
        <w:tc>
          <w:tcPr>
            <w:tcW w:w="1168" w:type="dxa"/>
          </w:tcPr>
          <w:p w:rsidR="00072FED" w:rsidRDefault="00072FED">
            <w:pPr>
              <w:pStyle w:val="ConsPlusNormal"/>
              <w:jc w:val="center"/>
            </w:pPr>
            <w:r>
              <w:t>4920</w:t>
            </w:r>
          </w:p>
        </w:tc>
        <w:tc>
          <w:tcPr>
            <w:tcW w:w="1168" w:type="dxa"/>
          </w:tcPr>
          <w:p w:rsidR="00072FED" w:rsidRDefault="00072FED">
            <w:pPr>
              <w:pStyle w:val="ConsPlusNormal"/>
              <w:jc w:val="center"/>
            </w:pPr>
            <w:r>
              <w:t>4862</w:t>
            </w:r>
          </w:p>
        </w:tc>
        <w:tc>
          <w:tcPr>
            <w:tcW w:w="1168" w:type="dxa"/>
          </w:tcPr>
          <w:p w:rsidR="00072FED" w:rsidRDefault="00072FED">
            <w:pPr>
              <w:pStyle w:val="ConsPlusNormal"/>
              <w:jc w:val="center"/>
            </w:pPr>
            <w:r>
              <w:t>4932</w:t>
            </w:r>
          </w:p>
        </w:tc>
        <w:tc>
          <w:tcPr>
            <w:tcW w:w="1168" w:type="dxa"/>
          </w:tcPr>
          <w:p w:rsidR="00072FED" w:rsidRDefault="00072FED">
            <w:pPr>
              <w:pStyle w:val="ConsPlusNormal"/>
              <w:jc w:val="center"/>
            </w:pPr>
            <w:r>
              <w:t>4932</w:t>
            </w:r>
          </w:p>
        </w:tc>
        <w:tc>
          <w:tcPr>
            <w:tcW w:w="1168" w:type="dxa"/>
          </w:tcPr>
          <w:p w:rsidR="00072FED" w:rsidRDefault="00072FED">
            <w:pPr>
              <w:pStyle w:val="ConsPlusNormal"/>
              <w:jc w:val="center"/>
            </w:pPr>
            <w:r>
              <w:t>4932</w:t>
            </w:r>
          </w:p>
        </w:tc>
        <w:tc>
          <w:tcPr>
            <w:tcW w:w="1168" w:type="dxa"/>
          </w:tcPr>
          <w:p w:rsidR="00072FED" w:rsidRDefault="00072FED">
            <w:pPr>
              <w:pStyle w:val="ConsPlusNormal"/>
              <w:jc w:val="center"/>
            </w:pPr>
            <w:r>
              <w:t>4932</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43252</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26300,3</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28201,5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35561,2</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35517,8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36689,9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37900,7</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pPr>
            <w:r>
              <w:lastRenderedPageBreak/>
              <w:t>в том числе:</w:t>
            </w:r>
          </w:p>
        </w:tc>
      </w:tr>
      <w:tr w:rsidR="00072FED">
        <w:tc>
          <w:tcPr>
            <w:tcW w:w="2324" w:type="dxa"/>
          </w:tcPr>
          <w:p w:rsidR="00072FED" w:rsidRDefault="00072FED">
            <w:pPr>
              <w:pStyle w:val="ConsPlusNormal"/>
            </w:pPr>
            <w:r>
              <w:t>в рамках основного мероприятия 1.6 "Подготовка спортивного резерва"</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5612</w:t>
            </w:r>
          </w:p>
        </w:tc>
        <w:tc>
          <w:tcPr>
            <w:tcW w:w="1168" w:type="dxa"/>
          </w:tcPr>
          <w:p w:rsidR="00072FED" w:rsidRDefault="00072FED">
            <w:pPr>
              <w:pStyle w:val="ConsPlusNormal"/>
              <w:jc w:val="center"/>
            </w:pPr>
            <w:r>
              <w:t>4920</w:t>
            </w:r>
          </w:p>
        </w:tc>
        <w:tc>
          <w:tcPr>
            <w:tcW w:w="1168" w:type="dxa"/>
          </w:tcPr>
          <w:p w:rsidR="00072FED" w:rsidRDefault="00072FED">
            <w:pPr>
              <w:pStyle w:val="ConsPlusNormal"/>
              <w:jc w:val="center"/>
            </w:pPr>
            <w:r>
              <w:t>4862</w:t>
            </w:r>
          </w:p>
        </w:tc>
        <w:tc>
          <w:tcPr>
            <w:tcW w:w="1168" w:type="dxa"/>
          </w:tcPr>
          <w:p w:rsidR="00072FED" w:rsidRDefault="00072FED">
            <w:pPr>
              <w:pStyle w:val="ConsPlusNormal"/>
              <w:jc w:val="center"/>
            </w:pPr>
            <w:r>
              <w:t>4932</w:t>
            </w:r>
          </w:p>
        </w:tc>
        <w:tc>
          <w:tcPr>
            <w:tcW w:w="1168" w:type="dxa"/>
          </w:tcPr>
          <w:p w:rsidR="00072FED" w:rsidRDefault="00072FED">
            <w:pPr>
              <w:pStyle w:val="ConsPlusNormal"/>
              <w:jc w:val="center"/>
            </w:pPr>
            <w:r>
              <w:t>4932</w:t>
            </w:r>
          </w:p>
        </w:tc>
        <w:tc>
          <w:tcPr>
            <w:tcW w:w="1168" w:type="dxa"/>
          </w:tcPr>
          <w:p w:rsidR="00072FED" w:rsidRDefault="00072FED">
            <w:pPr>
              <w:pStyle w:val="ConsPlusNormal"/>
              <w:jc w:val="center"/>
            </w:pPr>
            <w:r>
              <w:t>4932</w:t>
            </w:r>
          </w:p>
        </w:tc>
        <w:tc>
          <w:tcPr>
            <w:tcW w:w="1168" w:type="dxa"/>
          </w:tcPr>
          <w:p w:rsidR="00072FED" w:rsidRDefault="00072FED">
            <w:pPr>
              <w:pStyle w:val="ConsPlusNormal"/>
              <w:jc w:val="center"/>
            </w:pPr>
            <w:r>
              <w:t>4932</w:t>
            </w:r>
          </w:p>
        </w:tc>
        <w:tc>
          <w:tcPr>
            <w:tcW w:w="1168" w:type="dxa"/>
          </w:tcPr>
          <w:p w:rsidR="00072FED" w:rsidRDefault="00072FED">
            <w:pPr>
              <w:pStyle w:val="ConsPlusNormal"/>
              <w:jc w:val="center"/>
            </w:pPr>
            <w:r>
              <w:t>-</w:t>
            </w:r>
          </w:p>
        </w:tc>
        <w:tc>
          <w:tcPr>
            <w:tcW w:w="1168" w:type="dxa"/>
          </w:tcPr>
          <w:p w:rsidR="00072FED" w:rsidRDefault="00072FED">
            <w:pPr>
              <w:pStyle w:val="ConsPlusNormal"/>
            </w:pPr>
          </w:p>
        </w:tc>
        <w:tc>
          <w:tcPr>
            <w:tcW w:w="1168" w:type="dxa"/>
          </w:tcPr>
          <w:p w:rsidR="00072FED" w:rsidRDefault="00072FED">
            <w:pPr>
              <w:pStyle w:val="ConsPlusNormal"/>
              <w:jc w:val="center"/>
            </w:pPr>
            <w:r>
              <w:t>43252</w:t>
            </w:r>
          </w:p>
        </w:tc>
        <w:tc>
          <w:tcPr>
            <w:tcW w:w="1168" w:type="dxa"/>
          </w:tcPr>
          <w:p w:rsidR="00072FED" w:rsidRDefault="00072FED">
            <w:pPr>
              <w:pStyle w:val="ConsPlusNormal"/>
            </w:pPr>
          </w:p>
        </w:tc>
        <w:tc>
          <w:tcPr>
            <w:tcW w:w="1168" w:type="dxa"/>
          </w:tcPr>
          <w:p w:rsidR="00072FED" w:rsidRDefault="00072FED">
            <w:pPr>
              <w:pStyle w:val="ConsPlusNormal"/>
              <w:jc w:val="center"/>
            </w:pPr>
            <w:r>
              <w:t>26300,3</w:t>
            </w:r>
          </w:p>
        </w:tc>
        <w:tc>
          <w:tcPr>
            <w:tcW w:w="1168" w:type="dxa"/>
          </w:tcPr>
          <w:p w:rsidR="00072FED" w:rsidRDefault="00072FED">
            <w:pPr>
              <w:pStyle w:val="ConsPlusNormal"/>
            </w:pPr>
          </w:p>
        </w:tc>
        <w:tc>
          <w:tcPr>
            <w:tcW w:w="1168" w:type="dxa"/>
          </w:tcPr>
          <w:p w:rsidR="00072FED" w:rsidRDefault="00072FED">
            <w:pPr>
              <w:pStyle w:val="ConsPlusNormal"/>
              <w:jc w:val="center"/>
            </w:pPr>
            <w:r>
              <w:t>28201,5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35561,2</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35517,8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36689,9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37900,7</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jc w:val="center"/>
              <w:outlineLvl w:val="2"/>
            </w:pPr>
            <w:r>
              <w:t>Наименование государственной работы - "Организация и обеспечение подготовки спортивного резерва"</w:t>
            </w:r>
          </w:p>
        </w:tc>
      </w:tr>
      <w:tr w:rsidR="00072FED">
        <w:tc>
          <w:tcPr>
            <w:tcW w:w="30373" w:type="dxa"/>
            <w:gridSpan w:val="25"/>
          </w:tcPr>
          <w:p w:rsidR="00072FED" w:rsidRDefault="00072FED">
            <w:pPr>
              <w:pStyle w:val="ConsPlusNormal"/>
              <w:jc w:val="center"/>
            </w:pPr>
            <w:r>
              <w:t>Единица измерения объема государственной работы - человек</w:t>
            </w:r>
          </w:p>
        </w:tc>
      </w:tr>
      <w:tr w:rsidR="00072FED">
        <w:tc>
          <w:tcPr>
            <w:tcW w:w="2324" w:type="dxa"/>
          </w:tcPr>
          <w:p w:rsidR="00072FED" w:rsidRDefault="00072FED">
            <w:pPr>
              <w:pStyle w:val="ConsPlusNormal"/>
            </w:pPr>
            <w:r>
              <w:t>Общий объем выполнения государственной работы по подпрограмме - всего</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770</w:t>
            </w:r>
          </w:p>
        </w:tc>
        <w:tc>
          <w:tcPr>
            <w:tcW w:w="1168" w:type="dxa"/>
          </w:tcPr>
          <w:p w:rsidR="00072FED" w:rsidRDefault="00072FED">
            <w:pPr>
              <w:pStyle w:val="ConsPlusNormal"/>
              <w:jc w:val="center"/>
            </w:pPr>
            <w:r>
              <w:t>1807</w:t>
            </w:r>
          </w:p>
        </w:tc>
        <w:tc>
          <w:tcPr>
            <w:tcW w:w="1168" w:type="dxa"/>
          </w:tcPr>
          <w:p w:rsidR="00072FED" w:rsidRDefault="00072FED">
            <w:pPr>
              <w:pStyle w:val="ConsPlusNormal"/>
              <w:jc w:val="center"/>
            </w:pPr>
            <w:r>
              <w:t>2346</w:t>
            </w:r>
          </w:p>
        </w:tc>
        <w:tc>
          <w:tcPr>
            <w:tcW w:w="1168" w:type="dxa"/>
          </w:tcPr>
          <w:p w:rsidR="00072FED" w:rsidRDefault="00072FED">
            <w:pPr>
              <w:pStyle w:val="ConsPlusNormal"/>
              <w:jc w:val="center"/>
            </w:pPr>
            <w:r>
              <w:t>2346</w:t>
            </w:r>
          </w:p>
        </w:tc>
        <w:tc>
          <w:tcPr>
            <w:tcW w:w="1168" w:type="dxa"/>
          </w:tcPr>
          <w:p w:rsidR="00072FED" w:rsidRDefault="00072FED">
            <w:pPr>
              <w:pStyle w:val="ConsPlusNormal"/>
              <w:jc w:val="center"/>
            </w:pPr>
            <w:r>
              <w:t>2346</w:t>
            </w:r>
          </w:p>
        </w:tc>
        <w:tc>
          <w:tcPr>
            <w:tcW w:w="1168" w:type="dxa"/>
          </w:tcPr>
          <w:p w:rsidR="00072FED" w:rsidRDefault="00072FED">
            <w:pPr>
              <w:pStyle w:val="ConsPlusNormal"/>
              <w:jc w:val="center"/>
            </w:pPr>
            <w:r>
              <w:t>2346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62086,1</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68199,1</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74459,8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92078,7</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93637,5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96727</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99919,0</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pPr>
            <w:r>
              <w:t>в том числе:</w:t>
            </w:r>
          </w:p>
        </w:tc>
      </w:tr>
      <w:tr w:rsidR="00072FED">
        <w:tc>
          <w:tcPr>
            <w:tcW w:w="2324" w:type="dxa"/>
          </w:tcPr>
          <w:p w:rsidR="00072FED" w:rsidRDefault="00072FED">
            <w:pPr>
              <w:pStyle w:val="ConsPlusNormal"/>
            </w:pPr>
            <w:r>
              <w:t>в рамках основного мероприятия 1.3 "Олимпийская, паралимпийская и сурдлимпийская подготовка"</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11458,7</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10000,0</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9468,6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24966,0</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15000,0</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15000,0</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15000,0</w:t>
            </w:r>
          </w:p>
        </w:tc>
        <w:tc>
          <w:tcPr>
            <w:tcW w:w="1185" w:type="dxa"/>
          </w:tcPr>
          <w:p w:rsidR="00072FED" w:rsidRDefault="00072FED">
            <w:pPr>
              <w:pStyle w:val="ConsPlusNormal"/>
              <w:jc w:val="center"/>
            </w:pPr>
            <w:r>
              <w:t>-</w:t>
            </w:r>
          </w:p>
        </w:tc>
      </w:tr>
      <w:tr w:rsidR="00072FED">
        <w:tc>
          <w:tcPr>
            <w:tcW w:w="2324" w:type="dxa"/>
          </w:tcPr>
          <w:p w:rsidR="00072FED" w:rsidRDefault="00072FED">
            <w:pPr>
              <w:pStyle w:val="ConsPlusNormal"/>
            </w:pPr>
            <w:r>
              <w:t>в рамках основного мероприятия 1.6 "Подготовка спортивного резерва"</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770</w:t>
            </w:r>
          </w:p>
        </w:tc>
        <w:tc>
          <w:tcPr>
            <w:tcW w:w="1168" w:type="dxa"/>
          </w:tcPr>
          <w:p w:rsidR="00072FED" w:rsidRDefault="00072FED">
            <w:pPr>
              <w:pStyle w:val="ConsPlusNormal"/>
              <w:jc w:val="center"/>
            </w:pPr>
            <w:r>
              <w:t>1807</w:t>
            </w:r>
          </w:p>
        </w:tc>
        <w:tc>
          <w:tcPr>
            <w:tcW w:w="1168" w:type="dxa"/>
          </w:tcPr>
          <w:p w:rsidR="00072FED" w:rsidRDefault="00072FED">
            <w:pPr>
              <w:pStyle w:val="ConsPlusNormal"/>
              <w:jc w:val="center"/>
            </w:pPr>
            <w:r>
              <w:t>2346</w:t>
            </w:r>
          </w:p>
        </w:tc>
        <w:tc>
          <w:tcPr>
            <w:tcW w:w="1168" w:type="dxa"/>
          </w:tcPr>
          <w:p w:rsidR="00072FED" w:rsidRDefault="00072FED">
            <w:pPr>
              <w:pStyle w:val="ConsPlusNormal"/>
              <w:jc w:val="center"/>
            </w:pPr>
            <w:r>
              <w:t>2346</w:t>
            </w:r>
          </w:p>
        </w:tc>
        <w:tc>
          <w:tcPr>
            <w:tcW w:w="1168" w:type="dxa"/>
          </w:tcPr>
          <w:p w:rsidR="00072FED" w:rsidRDefault="00072FED">
            <w:pPr>
              <w:pStyle w:val="ConsPlusNormal"/>
              <w:jc w:val="center"/>
            </w:pPr>
            <w:r>
              <w:t>2346</w:t>
            </w:r>
          </w:p>
        </w:tc>
        <w:tc>
          <w:tcPr>
            <w:tcW w:w="1168" w:type="dxa"/>
          </w:tcPr>
          <w:p w:rsidR="00072FED" w:rsidRDefault="00072FED">
            <w:pPr>
              <w:pStyle w:val="ConsPlusNormal"/>
              <w:jc w:val="center"/>
            </w:pPr>
            <w:r>
              <w:t>2346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50627,4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58199,1</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64991,2</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67112,7</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78637,5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81727</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84919,0</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jc w:val="center"/>
              <w:outlineLvl w:val="2"/>
            </w:pPr>
            <w:r>
              <w:t>Наименование государственной работы - "Государственная работа по эксплуатации, обслуживанию и материально-техническому обеспечению недвижимого имущества Саратовской области"</w:t>
            </w:r>
          </w:p>
        </w:tc>
      </w:tr>
      <w:tr w:rsidR="00072FED">
        <w:tc>
          <w:tcPr>
            <w:tcW w:w="30373" w:type="dxa"/>
            <w:gridSpan w:val="25"/>
          </w:tcPr>
          <w:p w:rsidR="00072FED" w:rsidRDefault="00072FED">
            <w:pPr>
              <w:pStyle w:val="ConsPlusNormal"/>
              <w:jc w:val="center"/>
            </w:pPr>
            <w:r>
              <w:t>Единица измерения объема государственной работы</w:t>
            </w:r>
          </w:p>
        </w:tc>
      </w:tr>
      <w:tr w:rsidR="00072FED">
        <w:tc>
          <w:tcPr>
            <w:tcW w:w="2324" w:type="dxa"/>
          </w:tcPr>
          <w:p w:rsidR="00072FED" w:rsidRDefault="00072FED">
            <w:pPr>
              <w:pStyle w:val="ConsPlusNormal"/>
            </w:pPr>
            <w:r>
              <w:t xml:space="preserve">Общий объем </w:t>
            </w:r>
            <w:r>
              <w:lastRenderedPageBreak/>
              <w:t>выполнения государственной работы по подпрограмме - всего</w:t>
            </w:r>
          </w:p>
        </w:tc>
        <w:tc>
          <w:tcPr>
            <w:tcW w:w="1168" w:type="dxa"/>
          </w:tcPr>
          <w:p w:rsidR="00072FED" w:rsidRDefault="00072FED">
            <w:pPr>
              <w:pStyle w:val="ConsPlusNormal"/>
              <w:jc w:val="center"/>
            </w:pPr>
            <w:r>
              <w:lastRenderedPageBreak/>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47467,9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pPr>
            <w:r>
              <w:lastRenderedPageBreak/>
              <w:t>в том числе:</w:t>
            </w:r>
          </w:p>
        </w:tc>
      </w:tr>
      <w:tr w:rsidR="00072FED">
        <w:tc>
          <w:tcPr>
            <w:tcW w:w="2324" w:type="dxa"/>
          </w:tcPr>
          <w:p w:rsidR="00072FED" w:rsidRDefault="00072FED">
            <w:pPr>
              <w:pStyle w:val="ConsPlusNormal"/>
            </w:pPr>
            <w:r>
              <w:t>в рамках основного мероприятия 1.6 "Подготовка спортивного резерва"</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47467,9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jc w:val="center"/>
              <w:outlineLvl w:val="2"/>
            </w:pPr>
            <w:r>
              <w:t>Наименование государственной работы - "Государственная работа по обеспечению доступа к спортивным объектам областной формы собственности"</w:t>
            </w:r>
          </w:p>
        </w:tc>
      </w:tr>
      <w:tr w:rsidR="00072FED">
        <w:tc>
          <w:tcPr>
            <w:tcW w:w="30373" w:type="dxa"/>
            <w:gridSpan w:val="25"/>
          </w:tcPr>
          <w:p w:rsidR="00072FED" w:rsidRDefault="00072FED">
            <w:pPr>
              <w:pStyle w:val="ConsPlusNormal"/>
              <w:jc w:val="center"/>
            </w:pPr>
            <w:r>
              <w:t>Единица измерения объема государственной работы</w:t>
            </w:r>
          </w:p>
        </w:tc>
      </w:tr>
      <w:tr w:rsidR="00072FED">
        <w:tc>
          <w:tcPr>
            <w:tcW w:w="2324" w:type="dxa"/>
          </w:tcPr>
          <w:p w:rsidR="00072FED" w:rsidRDefault="00072FED">
            <w:pPr>
              <w:pStyle w:val="ConsPlusNormal"/>
            </w:pPr>
            <w:r>
              <w:t>Общий объем выполнения государственной работы по подпрограмме - всего</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3295,7</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pPr>
            <w:r>
              <w:t>в том числе:</w:t>
            </w:r>
          </w:p>
        </w:tc>
      </w:tr>
      <w:tr w:rsidR="00072FED">
        <w:tc>
          <w:tcPr>
            <w:tcW w:w="2324" w:type="dxa"/>
          </w:tcPr>
          <w:p w:rsidR="00072FED" w:rsidRDefault="00072FED">
            <w:pPr>
              <w:pStyle w:val="ConsPlusNormal"/>
            </w:pPr>
            <w:r>
              <w:t>в рамках основного мероприятия 1.6 "Подготовка спортивного резерва"</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3295,7</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jc w:val="center"/>
              <w:outlineLvl w:val="2"/>
            </w:pPr>
            <w:r>
              <w:t>Наименование государственной работы - "Обеспечение доступа к объектам спорта"</w:t>
            </w:r>
          </w:p>
        </w:tc>
      </w:tr>
      <w:tr w:rsidR="00072FED">
        <w:tc>
          <w:tcPr>
            <w:tcW w:w="30373" w:type="dxa"/>
            <w:gridSpan w:val="25"/>
          </w:tcPr>
          <w:p w:rsidR="00072FED" w:rsidRDefault="00072FED">
            <w:pPr>
              <w:pStyle w:val="ConsPlusNormal"/>
              <w:jc w:val="center"/>
            </w:pPr>
            <w:r>
              <w:t>Единица измерения объема государственной работы</w:t>
            </w:r>
          </w:p>
        </w:tc>
      </w:tr>
      <w:tr w:rsidR="00072FED">
        <w:tc>
          <w:tcPr>
            <w:tcW w:w="2324" w:type="dxa"/>
          </w:tcPr>
          <w:p w:rsidR="00072FED" w:rsidRDefault="00072FED">
            <w:pPr>
              <w:pStyle w:val="ConsPlusNormal"/>
            </w:pPr>
            <w:r>
              <w:t xml:space="preserve">Общий объем выполнения государственной </w:t>
            </w:r>
            <w:r>
              <w:lastRenderedPageBreak/>
              <w:t>работы по подпрограмме - всего</w:t>
            </w:r>
          </w:p>
        </w:tc>
        <w:tc>
          <w:tcPr>
            <w:tcW w:w="1168" w:type="dxa"/>
          </w:tcPr>
          <w:p w:rsidR="00072FED" w:rsidRDefault="00072FED">
            <w:pPr>
              <w:pStyle w:val="ConsPlusNormal"/>
              <w:jc w:val="center"/>
            </w:pPr>
            <w:r>
              <w:lastRenderedPageBreak/>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5148,2</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4847,7</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pPr>
            <w:r>
              <w:lastRenderedPageBreak/>
              <w:t>в том числе:</w:t>
            </w:r>
          </w:p>
        </w:tc>
      </w:tr>
      <w:tr w:rsidR="00072FED">
        <w:tc>
          <w:tcPr>
            <w:tcW w:w="2324" w:type="dxa"/>
          </w:tcPr>
          <w:p w:rsidR="00072FED" w:rsidRDefault="00072FED">
            <w:pPr>
              <w:pStyle w:val="ConsPlusNormal"/>
            </w:pPr>
            <w:r>
              <w:t>в рамках основного мероприятия 1.6 "Подготовка спортивного резерва"</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5148,2</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4847,7</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jc w:val="center"/>
              <w:outlineLvl w:val="2"/>
            </w:pPr>
            <w:r>
              <w:t>Наименование государственной работы - "Обеспечение представления объектов спорта для занятий отдельных категорий граждан"</w:t>
            </w:r>
          </w:p>
        </w:tc>
      </w:tr>
      <w:tr w:rsidR="00072FED">
        <w:tc>
          <w:tcPr>
            <w:tcW w:w="30373" w:type="dxa"/>
            <w:gridSpan w:val="25"/>
          </w:tcPr>
          <w:p w:rsidR="00072FED" w:rsidRDefault="00072FED">
            <w:pPr>
              <w:pStyle w:val="ConsPlusNormal"/>
              <w:jc w:val="center"/>
            </w:pPr>
            <w:r>
              <w:t>Единица измерения объема государственной работы</w:t>
            </w:r>
          </w:p>
        </w:tc>
      </w:tr>
      <w:tr w:rsidR="00072FED">
        <w:tc>
          <w:tcPr>
            <w:tcW w:w="2324" w:type="dxa"/>
          </w:tcPr>
          <w:p w:rsidR="00072FED" w:rsidRDefault="00072FED">
            <w:pPr>
              <w:pStyle w:val="ConsPlusNormal"/>
            </w:pPr>
            <w:r>
              <w:t>Общий объем выполнения государственной работы по подпрограмме - всего</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5069,4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6114,5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6289,4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6496,9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6711,3</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pPr>
            <w:r>
              <w:t>в том числе</w:t>
            </w:r>
          </w:p>
        </w:tc>
      </w:tr>
      <w:tr w:rsidR="00072FED">
        <w:tc>
          <w:tcPr>
            <w:tcW w:w="2324" w:type="dxa"/>
          </w:tcPr>
          <w:p w:rsidR="00072FED" w:rsidRDefault="00072FED">
            <w:pPr>
              <w:pStyle w:val="ConsPlusNormal"/>
            </w:pPr>
            <w:r>
              <w:t>в рамках основного мероприятия 1.6 "Подготовка спортивного резерва"</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5069,4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6114,5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6289,4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6496,9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6711,3</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jc w:val="center"/>
              <w:outlineLvl w:val="2"/>
            </w:pPr>
            <w:r>
              <w:t>Наименование государственной работы - "Государственная работа по предоставлению помещений учреждениям областной формы собственности"</w:t>
            </w:r>
          </w:p>
        </w:tc>
      </w:tr>
      <w:tr w:rsidR="00072FED">
        <w:tc>
          <w:tcPr>
            <w:tcW w:w="30373" w:type="dxa"/>
            <w:gridSpan w:val="25"/>
          </w:tcPr>
          <w:p w:rsidR="00072FED" w:rsidRDefault="00072FED">
            <w:pPr>
              <w:pStyle w:val="ConsPlusNormal"/>
              <w:jc w:val="center"/>
            </w:pPr>
            <w:r>
              <w:t>Единица измерения объема государственной работы</w:t>
            </w:r>
          </w:p>
        </w:tc>
      </w:tr>
      <w:tr w:rsidR="00072FED">
        <w:tc>
          <w:tcPr>
            <w:tcW w:w="2324" w:type="dxa"/>
          </w:tcPr>
          <w:p w:rsidR="00072FED" w:rsidRDefault="00072FED">
            <w:pPr>
              <w:pStyle w:val="ConsPlusNormal"/>
            </w:pPr>
            <w:r>
              <w:t>Общий объем выполнения государственной работы по подпрограмме - всего</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1443,0</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pPr>
            <w:r>
              <w:lastRenderedPageBreak/>
              <w:t>в том числе:</w:t>
            </w:r>
          </w:p>
        </w:tc>
      </w:tr>
      <w:tr w:rsidR="00072FED">
        <w:tc>
          <w:tcPr>
            <w:tcW w:w="2324" w:type="dxa"/>
          </w:tcPr>
          <w:p w:rsidR="00072FED" w:rsidRDefault="00072FED">
            <w:pPr>
              <w:pStyle w:val="ConsPlusNormal"/>
            </w:pPr>
            <w:r>
              <w:t>в рамках основного мероприятия 1.6 "Подготовка спортивного резерва"</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1443,0</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jc w:val="center"/>
              <w:outlineLvl w:val="2"/>
            </w:pPr>
            <w:r>
              <w:t>Наименование государственной работы - "Государственная работа по организации подготовки кандидатов в спортивные сборные команды области и Российской Федерации"</w:t>
            </w:r>
          </w:p>
        </w:tc>
      </w:tr>
      <w:tr w:rsidR="00072FED">
        <w:tc>
          <w:tcPr>
            <w:tcW w:w="30373" w:type="dxa"/>
            <w:gridSpan w:val="25"/>
          </w:tcPr>
          <w:p w:rsidR="00072FED" w:rsidRDefault="00072FED">
            <w:pPr>
              <w:pStyle w:val="ConsPlusNormal"/>
              <w:jc w:val="center"/>
            </w:pPr>
            <w:r>
              <w:t>Единица измерения объема государственной работы</w:t>
            </w:r>
          </w:p>
        </w:tc>
      </w:tr>
      <w:tr w:rsidR="00072FED">
        <w:tc>
          <w:tcPr>
            <w:tcW w:w="2324" w:type="dxa"/>
          </w:tcPr>
          <w:p w:rsidR="00072FED" w:rsidRDefault="00072FED">
            <w:pPr>
              <w:pStyle w:val="ConsPlusNormal"/>
            </w:pPr>
            <w:r>
              <w:t>Общий объем выполнения государственной работы по подпрограмме - всего</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8564,2</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85" w:type="dxa"/>
          </w:tcPr>
          <w:p w:rsidR="00072FED" w:rsidRDefault="00072FED">
            <w:pPr>
              <w:pStyle w:val="ConsPlusNormal"/>
              <w:jc w:val="center"/>
            </w:pPr>
            <w:r>
              <w:t>-</w:t>
            </w:r>
          </w:p>
        </w:tc>
      </w:tr>
      <w:tr w:rsidR="00072FED">
        <w:tc>
          <w:tcPr>
            <w:tcW w:w="30373" w:type="dxa"/>
            <w:gridSpan w:val="25"/>
          </w:tcPr>
          <w:p w:rsidR="00072FED" w:rsidRDefault="00072FED">
            <w:pPr>
              <w:pStyle w:val="ConsPlusNormal"/>
            </w:pPr>
            <w:r>
              <w:t>в том числе:</w:t>
            </w:r>
          </w:p>
        </w:tc>
      </w:tr>
      <w:tr w:rsidR="00072FED">
        <w:tc>
          <w:tcPr>
            <w:tcW w:w="2324" w:type="dxa"/>
          </w:tcPr>
          <w:p w:rsidR="00072FED" w:rsidRDefault="00072FED">
            <w:pPr>
              <w:pStyle w:val="ConsPlusNormal"/>
            </w:pPr>
            <w:r>
              <w:t>в рамках основного мероприятия 1.6 "Подготовка спортивного резерва"</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8564,2</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85" w:type="dxa"/>
          </w:tcPr>
          <w:p w:rsidR="00072FED" w:rsidRDefault="00072FED">
            <w:pPr>
              <w:pStyle w:val="ConsPlusNormal"/>
              <w:jc w:val="center"/>
            </w:pPr>
            <w:r>
              <w:t>-</w:t>
            </w:r>
          </w:p>
        </w:tc>
      </w:tr>
      <w:tr w:rsidR="00072FED">
        <w:tc>
          <w:tcPr>
            <w:tcW w:w="2324" w:type="dxa"/>
          </w:tcPr>
          <w:p w:rsidR="00072FED" w:rsidRDefault="00072FED">
            <w:pPr>
              <w:pStyle w:val="ConsPlusNormal"/>
            </w:pPr>
            <w:r>
              <w:t>Итого по услугам (работам):</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492827,8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462471,4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485410,0</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535040,6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603070,0</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620472,3</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639897,6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660977,0</w:t>
            </w:r>
          </w:p>
        </w:tc>
        <w:tc>
          <w:tcPr>
            <w:tcW w:w="1185" w:type="dxa"/>
          </w:tcPr>
          <w:p w:rsidR="00072FED" w:rsidRDefault="00072FED">
            <w:pPr>
              <w:pStyle w:val="ConsPlusNormal"/>
              <w:jc w:val="center"/>
            </w:pPr>
            <w:r>
              <w:t>-</w:t>
            </w:r>
          </w:p>
        </w:tc>
      </w:tr>
      <w:tr w:rsidR="00072FED">
        <w:tc>
          <w:tcPr>
            <w:tcW w:w="2324" w:type="dxa"/>
          </w:tcPr>
          <w:p w:rsidR="00072FED" w:rsidRDefault="00072FED">
            <w:pPr>
              <w:pStyle w:val="ConsPlusNormal"/>
            </w:pPr>
            <w:r>
              <w:t>затраты на уплату налогов, в качестве объекта налогообложения по которым признается имущество учреждения</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29142,4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24724,3</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25597,6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22093,8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22660,6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22304,8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21876,8</w:t>
            </w:r>
          </w:p>
        </w:tc>
        <w:tc>
          <w:tcPr>
            <w:tcW w:w="1185" w:type="dxa"/>
          </w:tcPr>
          <w:p w:rsidR="00072FED" w:rsidRDefault="00072FED">
            <w:pPr>
              <w:pStyle w:val="ConsPlusNormal"/>
              <w:jc w:val="center"/>
            </w:pPr>
            <w:r>
              <w:t>-</w:t>
            </w:r>
          </w:p>
        </w:tc>
      </w:tr>
      <w:tr w:rsidR="00072FED">
        <w:tc>
          <w:tcPr>
            <w:tcW w:w="2324" w:type="dxa"/>
          </w:tcPr>
          <w:p w:rsidR="00072FED" w:rsidRDefault="00072FED">
            <w:pPr>
              <w:pStyle w:val="ConsPlusNormal"/>
            </w:pPr>
            <w:r>
              <w:lastRenderedPageBreak/>
              <w:t>затраты на содержание имущества учреждения, не используемого для оказания государственных услуг (выполнения работ) и для общехозяйственных нужд</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6284,9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9461,4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11485,7</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85" w:type="dxa"/>
          </w:tcPr>
          <w:p w:rsidR="00072FED" w:rsidRDefault="00072FED">
            <w:pPr>
              <w:pStyle w:val="ConsPlusNormal"/>
              <w:jc w:val="center"/>
            </w:pPr>
            <w:r>
              <w:t>-</w:t>
            </w:r>
          </w:p>
        </w:tc>
      </w:tr>
      <w:tr w:rsidR="00072FED">
        <w:tc>
          <w:tcPr>
            <w:tcW w:w="2324" w:type="dxa"/>
          </w:tcPr>
          <w:p w:rsidR="00072FED" w:rsidRDefault="00072FED">
            <w:pPr>
              <w:pStyle w:val="ConsPlusNormal"/>
            </w:pPr>
            <w:r>
              <w:t>Всего по подпрограмме:</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492827,8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497898,7</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519595,7</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572123,9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625163,8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643132,9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662202,4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682853,8</w:t>
            </w:r>
          </w:p>
        </w:tc>
        <w:tc>
          <w:tcPr>
            <w:tcW w:w="1185" w:type="dxa"/>
          </w:tcPr>
          <w:p w:rsidR="00072FED" w:rsidRDefault="00072FED">
            <w:pPr>
              <w:pStyle w:val="ConsPlusNormal"/>
              <w:jc w:val="center"/>
            </w:pPr>
            <w:r>
              <w:t>-</w:t>
            </w:r>
          </w:p>
        </w:tc>
      </w:tr>
    </w:tbl>
    <w:p w:rsidR="00072FED" w:rsidRDefault="00072FED">
      <w:pPr>
        <w:sectPr w:rsidR="00072FED">
          <w:pgSz w:w="16838" w:h="11905" w:orient="landscape"/>
          <w:pgMar w:top="1701" w:right="1134" w:bottom="850" w:left="1134" w:header="0" w:footer="0" w:gutter="0"/>
          <w:cols w:space="720"/>
        </w:sectPr>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right"/>
        <w:outlineLvl w:val="1"/>
      </w:pPr>
      <w:r>
        <w:t>Приложение N 7</w:t>
      </w:r>
    </w:p>
    <w:p w:rsidR="00072FED" w:rsidRDefault="00072FED">
      <w:pPr>
        <w:pStyle w:val="ConsPlusNormal"/>
        <w:jc w:val="right"/>
      </w:pPr>
      <w:r>
        <w:t>к государственной программе</w:t>
      </w:r>
    </w:p>
    <w:p w:rsidR="00072FED" w:rsidRDefault="00072FED">
      <w:pPr>
        <w:pStyle w:val="ConsPlusNormal"/>
        <w:jc w:val="right"/>
      </w:pPr>
      <w:r>
        <w:t>Саратовской области "Развитие физической культуры,</w:t>
      </w:r>
    </w:p>
    <w:p w:rsidR="00072FED" w:rsidRDefault="00072FED">
      <w:pPr>
        <w:pStyle w:val="ConsPlusNormal"/>
        <w:jc w:val="right"/>
      </w:pPr>
      <w:r>
        <w:t>спорта, туризма и молодежной политики"</w:t>
      </w:r>
    </w:p>
    <w:p w:rsidR="00072FED" w:rsidRDefault="00072FED">
      <w:pPr>
        <w:pStyle w:val="ConsPlusNormal"/>
        <w:jc w:val="both"/>
      </w:pPr>
    </w:p>
    <w:p w:rsidR="00072FED" w:rsidRDefault="00072FED">
      <w:pPr>
        <w:pStyle w:val="ConsPlusTitle"/>
        <w:jc w:val="center"/>
      </w:pPr>
      <w:bookmarkStart w:id="135" w:name="P12812"/>
      <w:bookmarkEnd w:id="135"/>
      <w:r>
        <w:t>СВОДНЫЕ ПОКАЗАТЕЛИ</w:t>
      </w:r>
    </w:p>
    <w:p w:rsidR="00072FED" w:rsidRDefault="00072FED">
      <w:pPr>
        <w:pStyle w:val="ConsPlusTitle"/>
        <w:jc w:val="center"/>
      </w:pPr>
      <w:r>
        <w:t>ПРОГНОЗНОГО ОБЪЕМА ВЫПОЛНЕНИЯ ОБЛАСТНЫМИ</w:t>
      </w:r>
    </w:p>
    <w:p w:rsidR="00072FED" w:rsidRDefault="00072FED">
      <w:pPr>
        <w:pStyle w:val="ConsPlusTitle"/>
        <w:jc w:val="center"/>
      </w:pPr>
      <w:r>
        <w:t>ГОСУДАРСТВЕННЫМИ УЧРЕЖДЕНИЯМИ И (ИЛИ) ИНЫМИ НЕКОММЕРЧЕСКИМИ</w:t>
      </w:r>
    </w:p>
    <w:p w:rsidR="00072FED" w:rsidRDefault="00072FED">
      <w:pPr>
        <w:pStyle w:val="ConsPlusTitle"/>
        <w:jc w:val="center"/>
      </w:pPr>
      <w:r>
        <w:t>ОРГАНИЗАЦИЯМИ ГОСУДАРСТВЕННЫХ ЗАДАНИЙ НА ОКАЗАНИЕ ФИЗИЧЕСКИМ</w:t>
      </w:r>
    </w:p>
    <w:p w:rsidR="00072FED" w:rsidRDefault="00072FED">
      <w:pPr>
        <w:pStyle w:val="ConsPlusTitle"/>
        <w:jc w:val="center"/>
      </w:pPr>
      <w:r>
        <w:t>И (ИЛИ) ЮРИДИЧЕСКИМ ЛИЦАМ ГОСУДАРСТВЕННЫХ УСЛУГ (ВЫПОЛНЕНИЕ</w:t>
      </w:r>
    </w:p>
    <w:p w:rsidR="00072FED" w:rsidRDefault="00072FED">
      <w:pPr>
        <w:pStyle w:val="ConsPlusTitle"/>
        <w:jc w:val="center"/>
      </w:pPr>
      <w:r>
        <w:t>РАБОТ) ПО ПОДПРОГРАММЕ 3 "МОЛОДЕЖНАЯ ПОЛИТИКА"</w:t>
      </w:r>
    </w:p>
    <w:p w:rsidR="00072FED" w:rsidRDefault="00072FED">
      <w:pPr>
        <w:pStyle w:val="ConsPlusTitle"/>
        <w:jc w:val="center"/>
      </w:pPr>
      <w:r>
        <w:t>ГОСУДАРСТВЕННОЙ ПРОГРАММЫ САРАТОВСКОЙ ОБЛАСТИ "РАЗВИТИЕ</w:t>
      </w:r>
    </w:p>
    <w:p w:rsidR="00072FED" w:rsidRDefault="00072FED">
      <w:pPr>
        <w:pStyle w:val="ConsPlusTitle"/>
        <w:jc w:val="center"/>
      </w:pPr>
      <w:r>
        <w:t>ФИЗИЧЕСКОЙ КУЛЬТУРЫ, СПОРТА, ТУРИЗМА И МОЛОДЕЖНОЙ ПОЛИТИКИ"</w:t>
      </w:r>
    </w:p>
    <w:p w:rsidR="00072FED" w:rsidRDefault="00072FE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072FED">
        <w:trPr>
          <w:jc w:val="center"/>
        </w:trPr>
        <w:tc>
          <w:tcPr>
            <w:tcW w:w="9294" w:type="dxa"/>
            <w:tcBorders>
              <w:top w:val="nil"/>
              <w:left w:val="single" w:sz="24" w:space="0" w:color="CED3F1"/>
              <w:bottom w:val="nil"/>
              <w:right w:val="single" w:sz="24" w:space="0" w:color="F4F3F8"/>
            </w:tcBorders>
            <w:shd w:val="clear" w:color="auto" w:fill="F4F3F8"/>
          </w:tcPr>
          <w:p w:rsidR="00072FED" w:rsidRDefault="00072FED">
            <w:pPr>
              <w:pStyle w:val="ConsPlusNormal"/>
              <w:jc w:val="center"/>
            </w:pPr>
            <w:r>
              <w:rPr>
                <w:color w:val="392C69"/>
              </w:rPr>
              <w:t>Список изменяющих документов</w:t>
            </w:r>
          </w:p>
          <w:p w:rsidR="00072FED" w:rsidRDefault="00072FED">
            <w:pPr>
              <w:pStyle w:val="ConsPlusNormal"/>
              <w:jc w:val="center"/>
            </w:pPr>
            <w:r>
              <w:rPr>
                <w:color w:val="392C69"/>
              </w:rPr>
              <w:t xml:space="preserve">(в ред. </w:t>
            </w:r>
            <w:hyperlink r:id="rId460" w:history="1">
              <w:r>
                <w:rPr>
                  <w:color w:val="0000FF"/>
                </w:rPr>
                <w:t>постановления</w:t>
              </w:r>
            </w:hyperlink>
            <w:r>
              <w:rPr>
                <w:color w:val="392C69"/>
              </w:rPr>
              <w:t xml:space="preserve"> Правительства Саратовской области</w:t>
            </w:r>
          </w:p>
          <w:p w:rsidR="00072FED" w:rsidRDefault="00072FED">
            <w:pPr>
              <w:pStyle w:val="ConsPlusNormal"/>
              <w:jc w:val="center"/>
            </w:pPr>
            <w:r>
              <w:rPr>
                <w:color w:val="392C69"/>
              </w:rPr>
              <w:t>от 23.12.2019 N 902-П)</w:t>
            </w:r>
          </w:p>
        </w:tc>
      </w:tr>
    </w:tbl>
    <w:p w:rsidR="00072FED" w:rsidRDefault="00072F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168"/>
        <w:gridCol w:w="1168"/>
        <w:gridCol w:w="1168"/>
        <w:gridCol w:w="1168"/>
        <w:gridCol w:w="1168"/>
        <w:gridCol w:w="1168"/>
        <w:gridCol w:w="1168"/>
        <w:gridCol w:w="1168"/>
        <w:gridCol w:w="1168"/>
        <w:gridCol w:w="1168"/>
        <w:gridCol w:w="1168"/>
        <w:gridCol w:w="1168"/>
        <w:gridCol w:w="1168"/>
        <w:gridCol w:w="1168"/>
        <w:gridCol w:w="1168"/>
        <w:gridCol w:w="1168"/>
        <w:gridCol w:w="1168"/>
        <w:gridCol w:w="1168"/>
        <w:gridCol w:w="1168"/>
        <w:gridCol w:w="1168"/>
        <w:gridCol w:w="1168"/>
        <w:gridCol w:w="1168"/>
        <w:gridCol w:w="1168"/>
        <w:gridCol w:w="1185"/>
      </w:tblGrid>
      <w:tr w:rsidR="00072FED">
        <w:tc>
          <w:tcPr>
            <w:tcW w:w="2551" w:type="dxa"/>
            <w:vMerge w:val="restart"/>
          </w:tcPr>
          <w:p w:rsidR="00072FED" w:rsidRDefault="00072FED">
            <w:pPr>
              <w:pStyle w:val="ConsPlusNormal"/>
              <w:jc w:val="center"/>
            </w:pPr>
            <w:r>
              <w:t>Наименование государственной услуги (работы), показателя объема государственной услуги (работы), основного мероприятия/проекта (программы)</w:t>
            </w:r>
          </w:p>
        </w:tc>
        <w:tc>
          <w:tcPr>
            <w:tcW w:w="9344" w:type="dxa"/>
            <w:gridSpan w:val="8"/>
          </w:tcPr>
          <w:p w:rsidR="00072FED" w:rsidRDefault="00072FED">
            <w:pPr>
              <w:pStyle w:val="ConsPlusNormal"/>
              <w:jc w:val="center"/>
            </w:pPr>
            <w:r>
              <w:t>Прогнозный объем оказания государственных услуг (единиц), результатов выполнения работ</w:t>
            </w:r>
          </w:p>
        </w:tc>
        <w:tc>
          <w:tcPr>
            <w:tcW w:w="18705" w:type="dxa"/>
            <w:gridSpan w:val="16"/>
          </w:tcPr>
          <w:p w:rsidR="00072FED" w:rsidRDefault="00072FED">
            <w:pPr>
              <w:pStyle w:val="ConsPlusNormal"/>
              <w:jc w:val="center"/>
            </w:pPr>
            <w:r>
              <w:t>Объем финансового обеспечения государственных заданий (тыс. рублей)</w:t>
            </w:r>
          </w:p>
        </w:tc>
      </w:tr>
      <w:tr w:rsidR="00072FED">
        <w:tc>
          <w:tcPr>
            <w:tcW w:w="2551" w:type="dxa"/>
            <w:vMerge/>
          </w:tcPr>
          <w:p w:rsidR="00072FED" w:rsidRDefault="00072FED"/>
        </w:tc>
        <w:tc>
          <w:tcPr>
            <w:tcW w:w="1168" w:type="dxa"/>
            <w:vMerge w:val="restart"/>
          </w:tcPr>
          <w:p w:rsidR="00072FED" w:rsidRDefault="00072FED">
            <w:pPr>
              <w:pStyle w:val="ConsPlusNormal"/>
              <w:jc w:val="center"/>
            </w:pPr>
            <w:r>
              <w:t>2015 год</w:t>
            </w:r>
          </w:p>
        </w:tc>
        <w:tc>
          <w:tcPr>
            <w:tcW w:w="1168" w:type="dxa"/>
            <w:vMerge w:val="restart"/>
          </w:tcPr>
          <w:p w:rsidR="00072FED" w:rsidRDefault="00072FED">
            <w:pPr>
              <w:pStyle w:val="ConsPlusNormal"/>
              <w:jc w:val="center"/>
            </w:pPr>
            <w:r>
              <w:t>2016 год</w:t>
            </w:r>
          </w:p>
        </w:tc>
        <w:tc>
          <w:tcPr>
            <w:tcW w:w="1168" w:type="dxa"/>
            <w:vMerge w:val="restart"/>
          </w:tcPr>
          <w:p w:rsidR="00072FED" w:rsidRDefault="00072FED">
            <w:pPr>
              <w:pStyle w:val="ConsPlusNormal"/>
              <w:jc w:val="center"/>
            </w:pPr>
            <w:r>
              <w:t>2017 год</w:t>
            </w:r>
          </w:p>
        </w:tc>
        <w:tc>
          <w:tcPr>
            <w:tcW w:w="1168" w:type="dxa"/>
            <w:vMerge w:val="restart"/>
          </w:tcPr>
          <w:p w:rsidR="00072FED" w:rsidRDefault="00072FED">
            <w:pPr>
              <w:pStyle w:val="ConsPlusNormal"/>
              <w:jc w:val="center"/>
            </w:pPr>
            <w:r>
              <w:t>2018 год</w:t>
            </w:r>
          </w:p>
        </w:tc>
        <w:tc>
          <w:tcPr>
            <w:tcW w:w="1168" w:type="dxa"/>
            <w:vMerge w:val="restart"/>
          </w:tcPr>
          <w:p w:rsidR="00072FED" w:rsidRDefault="00072FED">
            <w:pPr>
              <w:pStyle w:val="ConsPlusNormal"/>
              <w:jc w:val="center"/>
            </w:pPr>
            <w:r>
              <w:t>2019 год</w:t>
            </w:r>
          </w:p>
        </w:tc>
        <w:tc>
          <w:tcPr>
            <w:tcW w:w="1168" w:type="dxa"/>
            <w:vMerge w:val="restart"/>
          </w:tcPr>
          <w:p w:rsidR="00072FED" w:rsidRDefault="00072FED">
            <w:pPr>
              <w:pStyle w:val="ConsPlusNormal"/>
              <w:jc w:val="center"/>
            </w:pPr>
            <w:r>
              <w:t>2020 год</w:t>
            </w:r>
          </w:p>
        </w:tc>
        <w:tc>
          <w:tcPr>
            <w:tcW w:w="1168" w:type="dxa"/>
            <w:vMerge w:val="restart"/>
          </w:tcPr>
          <w:p w:rsidR="00072FED" w:rsidRDefault="00072FED">
            <w:pPr>
              <w:pStyle w:val="ConsPlusNormal"/>
              <w:jc w:val="center"/>
            </w:pPr>
            <w:r>
              <w:t>2021 год</w:t>
            </w:r>
          </w:p>
        </w:tc>
        <w:tc>
          <w:tcPr>
            <w:tcW w:w="1168" w:type="dxa"/>
            <w:vMerge w:val="restart"/>
          </w:tcPr>
          <w:p w:rsidR="00072FED" w:rsidRDefault="00072FED">
            <w:pPr>
              <w:pStyle w:val="ConsPlusNormal"/>
              <w:jc w:val="center"/>
            </w:pPr>
            <w:r>
              <w:t>2022 год</w:t>
            </w:r>
          </w:p>
        </w:tc>
        <w:tc>
          <w:tcPr>
            <w:tcW w:w="2336" w:type="dxa"/>
            <w:gridSpan w:val="2"/>
          </w:tcPr>
          <w:p w:rsidR="00072FED" w:rsidRDefault="00072FED">
            <w:pPr>
              <w:pStyle w:val="ConsPlusNormal"/>
              <w:jc w:val="center"/>
            </w:pPr>
            <w:r>
              <w:t>2015 год</w:t>
            </w:r>
          </w:p>
        </w:tc>
        <w:tc>
          <w:tcPr>
            <w:tcW w:w="2336" w:type="dxa"/>
            <w:gridSpan w:val="2"/>
          </w:tcPr>
          <w:p w:rsidR="00072FED" w:rsidRDefault="00072FED">
            <w:pPr>
              <w:pStyle w:val="ConsPlusNormal"/>
              <w:jc w:val="center"/>
            </w:pPr>
            <w:r>
              <w:t>2016 год</w:t>
            </w:r>
          </w:p>
        </w:tc>
        <w:tc>
          <w:tcPr>
            <w:tcW w:w="2336" w:type="dxa"/>
            <w:gridSpan w:val="2"/>
          </w:tcPr>
          <w:p w:rsidR="00072FED" w:rsidRDefault="00072FED">
            <w:pPr>
              <w:pStyle w:val="ConsPlusNormal"/>
              <w:jc w:val="center"/>
            </w:pPr>
            <w:r>
              <w:t>2017 год</w:t>
            </w:r>
          </w:p>
        </w:tc>
        <w:tc>
          <w:tcPr>
            <w:tcW w:w="2336" w:type="dxa"/>
            <w:gridSpan w:val="2"/>
          </w:tcPr>
          <w:p w:rsidR="00072FED" w:rsidRDefault="00072FED">
            <w:pPr>
              <w:pStyle w:val="ConsPlusNormal"/>
              <w:jc w:val="center"/>
            </w:pPr>
            <w:r>
              <w:t>2018 год</w:t>
            </w:r>
          </w:p>
        </w:tc>
        <w:tc>
          <w:tcPr>
            <w:tcW w:w="2336" w:type="dxa"/>
            <w:gridSpan w:val="2"/>
          </w:tcPr>
          <w:p w:rsidR="00072FED" w:rsidRDefault="00072FED">
            <w:pPr>
              <w:pStyle w:val="ConsPlusNormal"/>
              <w:jc w:val="center"/>
            </w:pPr>
            <w:r>
              <w:t>2019 год</w:t>
            </w:r>
          </w:p>
        </w:tc>
        <w:tc>
          <w:tcPr>
            <w:tcW w:w="2336" w:type="dxa"/>
            <w:gridSpan w:val="2"/>
          </w:tcPr>
          <w:p w:rsidR="00072FED" w:rsidRDefault="00072FED">
            <w:pPr>
              <w:pStyle w:val="ConsPlusNormal"/>
              <w:jc w:val="center"/>
            </w:pPr>
            <w:r>
              <w:t>2020 год</w:t>
            </w:r>
          </w:p>
        </w:tc>
        <w:tc>
          <w:tcPr>
            <w:tcW w:w="2336" w:type="dxa"/>
            <w:gridSpan w:val="2"/>
          </w:tcPr>
          <w:p w:rsidR="00072FED" w:rsidRDefault="00072FED">
            <w:pPr>
              <w:pStyle w:val="ConsPlusNormal"/>
              <w:jc w:val="center"/>
            </w:pPr>
            <w:r>
              <w:t>2021 год</w:t>
            </w:r>
          </w:p>
        </w:tc>
        <w:tc>
          <w:tcPr>
            <w:tcW w:w="2353" w:type="dxa"/>
            <w:gridSpan w:val="2"/>
          </w:tcPr>
          <w:p w:rsidR="00072FED" w:rsidRDefault="00072FED">
            <w:pPr>
              <w:pStyle w:val="ConsPlusNormal"/>
              <w:jc w:val="center"/>
            </w:pPr>
            <w:r>
              <w:t>2022 год</w:t>
            </w:r>
          </w:p>
        </w:tc>
      </w:tr>
      <w:tr w:rsidR="00072FED">
        <w:tc>
          <w:tcPr>
            <w:tcW w:w="2551" w:type="dxa"/>
            <w:vMerge/>
          </w:tcPr>
          <w:p w:rsidR="00072FED" w:rsidRDefault="00072FED"/>
        </w:tc>
        <w:tc>
          <w:tcPr>
            <w:tcW w:w="1168" w:type="dxa"/>
            <w:vMerge/>
          </w:tcPr>
          <w:p w:rsidR="00072FED" w:rsidRDefault="00072FED"/>
        </w:tc>
        <w:tc>
          <w:tcPr>
            <w:tcW w:w="1168" w:type="dxa"/>
            <w:vMerge/>
          </w:tcPr>
          <w:p w:rsidR="00072FED" w:rsidRDefault="00072FED"/>
        </w:tc>
        <w:tc>
          <w:tcPr>
            <w:tcW w:w="1168" w:type="dxa"/>
            <w:vMerge/>
          </w:tcPr>
          <w:p w:rsidR="00072FED" w:rsidRDefault="00072FED"/>
        </w:tc>
        <w:tc>
          <w:tcPr>
            <w:tcW w:w="1168" w:type="dxa"/>
            <w:vMerge/>
          </w:tcPr>
          <w:p w:rsidR="00072FED" w:rsidRDefault="00072FED"/>
        </w:tc>
        <w:tc>
          <w:tcPr>
            <w:tcW w:w="1168" w:type="dxa"/>
            <w:vMerge/>
          </w:tcPr>
          <w:p w:rsidR="00072FED" w:rsidRDefault="00072FED"/>
        </w:tc>
        <w:tc>
          <w:tcPr>
            <w:tcW w:w="1168" w:type="dxa"/>
            <w:vMerge/>
          </w:tcPr>
          <w:p w:rsidR="00072FED" w:rsidRDefault="00072FED"/>
        </w:tc>
        <w:tc>
          <w:tcPr>
            <w:tcW w:w="1168" w:type="dxa"/>
            <w:vMerge/>
          </w:tcPr>
          <w:p w:rsidR="00072FED" w:rsidRDefault="00072FED"/>
        </w:tc>
        <w:tc>
          <w:tcPr>
            <w:tcW w:w="1168" w:type="dxa"/>
            <w:vMerge/>
          </w:tcPr>
          <w:p w:rsidR="00072FED" w:rsidRDefault="00072FED"/>
        </w:tc>
        <w:tc>
          <w:tcPr>
            <w:tcW w:w="1168" w:type="dxa"/>
          </w:tcPr>
          <w:p w:rsidR="00072FED" w:rsidRDefault="00072FED">
            <w:pPr>
              <w:pStyle w:val="ConsPlusNormal"/>
              <w:jc w:val="center"/>
            </w:pPr>
            <w:r>
              <w:t>всего</w:t>
            </w:r>
          </w:p>
        </w:tc>
        <w:tc>
          <w:tcPr>
            <w:tcW w:w="1168" w:type="dxa"/>
          </w:tcPr>
          <w:p w:rsidR="00072FED" w:rsidRDefault="00072FED">
            <w:pPr>
              <w:pStyle w:val="ConsPlusNormal"/>
              <w:jc w:val="center"/>
            </w:pPr>
            <w:r>
              <w:t>в том числе за счет целевых средств</w:t>
            </w:r>
          </w:p>
        </w:tc>
        <w:tc>
          <w:tcPr>
            <w:tcW w:w="1168" w:type="dxa"/>
          </w:tcPr>
          <w:p w:rsidR="00072FED" w:rsidRDefault="00072FED">
            <w:pPr>
              <w:pStyle w:val="ConsPlusNormal"/>
              <w:jc w:val="center"/>
            </w:pPr>
            <w:r>
              <w:t>всего</w:t>
            </w:r>
          </w:p>
        </w:tc>
        <w:tc>
          <w:tcPr>
            <w:tcW w:w="1168" w:type="dxa"/>
          </w:tcPr>
          <w:p w:rsidR="00072FED" w:rsidRDefault="00072FED">
            <w:pPr>
              <w:pStyle w:val="ConsPlusNormal"/>
              <w:jc w:val="center"/>
            </w:pPr>
            <w:r>
              <w:t>в том числе за счет целевых средств</w:t>
            </w:r>
          </w:p>
        </w:tc>
        <w:tc>
          <w:tcPr>
            <w:tcW w:w="1168" w:type="dxa"/>
          </w:tcPr>
          <w:p w:rsidR="00072FED" w:rsidRDefault="00072FED">
            <w:pPr>
              <w:pStyle w:val="ConsPlusNormal"/>
              <w:jc w:val="center"/>
            </w:pPr>
            <w:r>
              <w:t>всего</w:t>
            </w:r>
          </w:p>
        </w:tc>
        <w:tc>
          <w:tcPr>
            <w:tcW w:w="1168" w:type="dxa"/>
          </w:tcPr>
          <w:p w:rsidR="00072FED" w:rsidRDefault="00072FED">
            <w:pPr>
              <w:pStyle w:val="ConsPlusNormal"/>
              <w:jc w:val="center"/>
            </w:pPr>
            <w:r>
              <w:t>в том числе за счет целевых средств</w:t>
            </w:r>
          </w:p>
        </w:tc>
        <w:tc>
          <w:tcPr>
            <w:tcW w:w="1168" w:type="dxa"/>
          </w:tcPr>
          <w:p w:rsidR="00072FED" w:rsidRDefault="00072FED">
            <w:pPr>
              <w:pStyle w:val="ConsPlusNormal"/>
              <w:jc w:val="center"/>
            </w:pPr>
            <w:r>
              <w:t>всего</w:t>
            </w:r>
          </w:p>
        </w:tc>
        <w:tc>
          <w:tcPr>
            <w:tcW w:w="1168" w:type="dxa"/>
          </w:tcPr>
          <w:p w:rsidR="00072FED" w:rsidRDefault="00072FED">
            <w:pPr>
              <w:pStyle w:val="ConsPlusNormal"/>
              <w:jc w:val="center"/>
            </w:pPr>
            <w:r>
              <w:t>в том числе за счет целевых средств</w:t>
            </w:r>
          </w:p>
        </w:tc>
        <w:tc>
          <w:tcPr>
            <w:tcW w:w="1168" w:type="dxa"/>
          </w:tcPr>
          <w:p w:rsidR="00072FED" w:rsidRDefault="00072FED">
            <w:pPr>
              <w:pStyle w:val="ConsPlusNormal"/>
              <w:jc w:val="center"/>
            </w:pPr>
            <w:r>
              <w:t>всего</w:t>
            </w:r>
          </w:p>
        </w:tc>
        <w:tc>
          <w:tcPr>
            <w:tcW w:w="1168" w:type="dxa"/>
          </w:tcPr>
          <w:p w:rsidR="00072FED" w:rsidRDefault="00072FED">
            <w:pPr>
              <w:pStyle w:val="ConsPlusNormal"/>
              <w:jc w:val="center"/>
            </w:pPr>
            <w:r>
              <w:t>в том числе за счет целевых средств</w:t>
            </w:r>
          </w:p>
        </w:tc>
        <w:tc>
          <w:tcPr>
            <w:tcW w:w="1168" w:type="dxa"/>
          </w:tcPr>
          <w:p w:rsidR="00072FED" w:rsidRDefault="00072FED">
            <w:pPr>
              <w:pStyle w:val="ConsPlusNormal"/>
              <w:jc w:val="center"/>
            </w:pPr>
            <w:r>
              <w:t>всего</w:t>
            </w:r>
          </w:p>
        </w:tc>
        <w:tc>
          <w:tcPr>
            <w:tcW w:w="1168" w:type="dxa"/>
          </w:tcPr>
          <w:p w:rsidR="00072FED" w:rsidRDefault="00072FED">
            <w:pPr>
              <w:pStyle w:val="ConsPlusNormal"/>
              <w:jc w:val="center"/>
            </w:pPr>
            <w:r>
              <w:t>в том числе за счет целевых средств</w:t>
            </w:r>
          </w:p>
        </w:tc>
        <w:tc>
          <w:tcPr>
            <w:tcW w:w="1168" w:type="dxa"/>
          </w:tcPr>
          <w:p w:rsidR="00072FED" w:rsidRDefault="00072FED">
            <w:pPr>
              <w:pStyle w:val="ConsPlusNormal"/>
              <w:jc w:val="center"/>
            </w:pPr>
            <w:r>
              <w:t>всего</w:t>
            </w:r>
          </w:p>
        </w:tc>
        <w:tc>
          <w:tcPr>
            <w:tcW w:w="1168" w:type="dxa"/>
          </w:tcPr>
          <w:p w:rsidR="00072FED" w:rsidRDefault="00072FED">
            <w:pPr>
              <w:pStyle w:val="ConsPlusNormal"/>
              <w:jc w:val="center"/>
            </w:pPr>
            <w:r>
              <w:t>в том числе за счет целевых средств</w:t>
            </w:r>
          </w:p>
        </w:tc>
        <w:tc>
          <w:tcPr>
            <w:tcW w:w="1168" w:type="dxa"/>
          </w:tcPr>
          <w:p w:rsidR="00072FED" w:rsidRDefault="00072FED">
            <w:pPr>
              <w:pStyle w:val="ConsPlusNormal"/>
              <w:jc w:val="center"/>
            </w:pPr>
            <w:r>
              <w:t>всего</w:t>
            </w:r>
          </w:p>
        </w:tc>
        <w:tc>
          <w:tcPr>
            <w:tcW w:w="1185" w:type="dxa"/>
          </w:tcPr>
          <w:p w:rsidR="00072FED" w:rsidRDefault="00072FED">
            <w:pPr>
              <w:pStyle w:val="ConsPlusNormal"/>
              <w:jc w:val="center"/>
            </w:pPr>
            <w:r>
              <w:t>в том числе за счет целевых средств</w:t>
            </w:r>
          </w:p>
        </w:tc>
      </w:tr>
      <w:tr w:rsidR="00072FED">
        <w:tc>
          <w:tcPr>
            <w:tcW w:w="30600" w:type="dxa"/>
            <w:gridSpan w:val="25"/>
          </w:tcPr>
          <w:p w:rsidR="00072FED" w:rsidRDefault="00072FED">
            <w:pPr>
              <w:pStyle w:val="ConsPlusNormal"/>
              <w:jc w:val="center"/>
              <w:outlineLvl w:val="2"/>
            </w:pPr>
            <w:r>
              <w:lastRenderedPageBreak/>
              <w:t>Наименование государственной работы - "Организация мероприятий в сфере молодежной политики, направленных на гражданское и патриотическое воспитание молодежи"</w:t>
            </w:r>
          </w:p>
        </w:tc>
      </w:tr>
      <w:tr w:rsidR="00072FED">
        <w:tc>
          <w:tcPr>
            <w:tcW w:w="30600" w:type="dxa"/>
            <w:gridSpan w:val="25"/>
          </w:tcPr>
          <w:p w:rsidR="00072FED" w:rsidRDefault="00072FED">
            <w:pPr>
              <w:pStyle w:val="ConsPlusNormal"/>
              <w:jc w:val="center"/>
            </w:pPr>
            <w:r>
              <w:t>Единица измерения объема государственной работы - единица</w:t>
            </w:r>
          </w:p>
        </w:tc>
      </w:tr>
      <w:tr w:rsidR="00072FED">
        <w:tc>
          <w:tcPr>
            <w:tcW w:w="2551" w:type="dxa"/>
          </w:tcPr>
          <w:p w:rsidR="00072FED" w:rsidRDefault="00072FED">
            <w:pPr>
              <w:pStyle w:val="ConsPlusNormal"/>
            </w:pPr>
            <w:r>
              <w:t>Общий объем выполнения государственной работы по подпрограмме - всего</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6450</w:t>
            </w:r>
          </w:p>
        </w:tc>
        <w:tc>
          <w:tcPr>
            <w:tcW w:w="1168" w:type="dxa"/>
          </w:tcPr>
          <w:p w:rsidR="00072FED" w:rsidRDefault="00072FED">
            <w:pPr>
              <w:pStyle w:val="ConsPlusNormal"/>
              <w:jc w:val="center"/>
            </w:pPr>
            <w:r>
              <w:t>6538</w:t>
            </w:r>
          </w:p>
        </w:tc>
        <w:tc>
          <w:tcPr>
            <w:tcW w:w="1168" w:type="dxa"/>
          </w:tcPr>
          <w:p w:rsidR="00072FED" w:rsidRDefault="00072FED">
            <w:pPr>
              <w:pStyle w:val="ConsPlusNormal"/>
              <w:jc w:val="center"/>
            </w:pPr>
            <w:r>
              <w:t>6538</w:t>
            </w:r>
          </w:p>
        </w:tc>
        <w:tc>
          <w:tcPr>
            <w:tcW w:w="1168" w:type="dxa"/>
          </w:tcPr>
          <w:p w:rsidR="00072FED" w:rsidRDefault="00072FED">
            <w:pPr>
              <w:pStyle w:val="ConsPlusNormal"/>
              <w:jc w:val="center"/>
            </w:pPr>
            <w:r>
              <w:t>6538</w:t>
            </w:r>
          </w:p>
        </w:tc>
        <w:tc>
          <w:tcPr>
            <w:tcW w:w="1168" w:type="dxa"/>
          </w:tcPr>
          <w:p w:rsidR="00072FED" w:rsidRDefault="00072FED">
            <w:pPr>
              <w:pStyle w:val="ConsPlusNormal"/>
              <w:jc w:val="center"/>
            </w:pPr>
            <w:r>
              <w:t>6707</w:t>
            </w:r>
          </w:p>
        </w:tc>
        <w:tc>
          <w:tcPr>
            <w:tcW w:w="1168" w:type="dxa"/>
          </w:tcPr>
          <w:p w:rsidR="00072FED" w:rsidRDefault="00072FED">
            <w:pPr>
              <w:pStyle w:val="ConsPlusNormal"/>
              <w:jc w:val="center"/>
            </w:pPr>
            <w:r>
              <w:t>6707</w:t>
            </w:r>
          </w:p>
        </w:tc>
        <w:tc>
          <w:tcPr>
            <w:tcW w:w="1168" w:type="dxa"/>
          </w:tcPr>
          <w:p w:rsidR="00072FED" w:rsidRDefault="00072FED">
            <w:pPr>
              <w:pStyle w:val="ConsPlusNormal"/>
              <w:jc w:val="center"/>
            </w:pPr>
            <w:r>
              <w:t>6707</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17358,9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17627,7</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17894,4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21617,0</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24962,6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25744,9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25572,1</w:t>
            </w:r>
          </w:p>
        </w:tc>
        <w:tc>
          <w:tcPr>
            <w:tcW w:w="1185" w:type="dxa"/>
          </w:tcPr>
          <w:p w:rsidR="00072FED" w:rsidRDefault="00072FED">
            <w:pPr>
              <w:pStyle w:val="ConsPlusNormal"/>
              <w:jc w:val="center"/>
            </w:pPr>
            <w:r>
              <w:t>-</w:t>
            </w:r>
          </w:p>
        </w:tc>
      </w:tr>
      <w:tr w:rsidR="00072FED">
        <w:tc>
          <w:tcPr>
            <w:tcW w:w="2551" w:type="dxa"/>
          </w:tcPr>
          <w:p w:rsidR="00072FED" w:rsidRDefault="00072FED">
            <w:pPr>
              <w:pStyle w:val="ConsPlusNormal"/>
            </w:pPr>
            <w:r>
              <w:t>в рамках основного мероприятия 3.5 "Организация работы с молодежью"</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6450</w:t>
            </w:r>
          </w:p>
        </w:tc>
        <w:tc>
          <w:tcPr>
            <w:tcW w:w="1168" w:type="dxa"/>
          </w:tcPr>
          <w:p w:rsidR="00072FED" w:rsidRDefault="00072FED">
            <w:pPr>
              <w:pStyle w:val="ConsPlusNormal"/>
              <w:jc w:val="center"/>
            </w:pPr>
            <w:r>
              <w:t>6538</w:t>
            </w:r>
          </w:p>
        </w:tc>
        <w:tc>
          <w:tcPr>
            <w:tcW w:w="1168" w:type="dxa"/>
          </w:tcPr>
          <w:p w:rsidR="00072FED" w:rsidRDefault="00072FED">
            <w:pPr>
              <w:pStyle w:val="ConsPlusNormal"/>
              <w:jc w:val="center"/>
            </w:pPr>
            <w:r>
              <w:t>6538</w:t>
            </w:r>
          </w:p>
        </w:tc>
        <w:tc>
          <w:tcPr>
            <w:tcW w:w="1168" w:type="dxa"/>
          </w:tcPr>
          <w:p w:rsidR="00072FED" w:rsidRDefault="00072FED">
            <w:pPr>
              <w:pStyle w:val="ConsPlusNormal"/>
              <w:jc w:val="center"/>
            </w:pPr>
            <w:r>
              <w:t>6538</w:t>
            </w:r>
          </w:p>
        </w:tc>
        <w:tc>
          <w:tcPr>
            <w:tcW w:w="1168" w:type="dxa"/>
          </w:tcPr>
          <w:p w:rsidR="00072FED" w:rsidRDefault="00072FED">
            <w:pPr>
              <w:pStyle w:val="ConsPlusNormal"/>
              <w:jc w:val="center"/>
            </w:pPr>
            <w:r>
              <w:t>6707</w:t>
            </w:r>
          </w:p>
        </w:tc>
        <w:tc>
          <w:tcPr>
            <w:tcW w:w="1168" w:type="dxa"/>
          </w:tcPr>
          <w:p w:rsidR="00072FED" w:rsidRDefault="00072FED">
            <w:pPr>
              <w:pStyle w:val="ConsPlusNormal"/>
              <w:jc w:val="center"/>
            </w:pPr>
            <w:r>
              <w:t>6707</w:t>
            </w:r>
          </w:p>
        </w:tc>
        <w:tc>
          <w:tcPr>
            <w:tcW w:w="1168" w:type="dxa"/>
          </w:tcPr>
          <w:p w:rsidR="00072FED" w:rsidRDefault="00072FED">
            <w:pPr>
              <w:pStyle w:val="ConsPlusNormal"/>
              <w:jc w:val="center"/>
            </w:pPr>
            <w:r>
              <w:t>6707</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17358,9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17627,7</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17894,4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21617,0</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24962,6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25744,9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26572,1</w:t>
            </w:r>
          </w:p>
        </w:tc>
        <w:tc>
          <w:tcPr>
            <w:tcW w:w="1185" w:type="dxa"/>
          </w:tcPr>
          <w:p w:rsidR="00072FED" w:rsidRDefault="00072FED">
            <w:pPr>
              <w:pStyle w:val="ConsPlusNormal"/>
              <w:jc w:val="center"/>
            </w:pPr>
            <w:r>
              <w:t>-</w:t>
            </w:r>
          </w:p>
        </w:tc>
      </w:tr>
      <w:tr w:rsidR="00072FED">
        <w:tc>
          <w:tcPr>
            <w:tcW w:w="30600" w:type="dxa"/>
            <w:gridSpan w:val="25"/>
          </w:tcPr>
          <w:p w:rsidR="00072FED" w:rsidRDefault="00072FED">
            <w:pPr>
              <w:pStyle w:val="ConsPlusNormal"/>
              <w:jc w:val="center"/>
              <w:outlineLvl w:val="2"/>
            </w:pPr>
            <w:r>
              <w:t>Наименование государственной работы - "Государственная работа по обеспечению процесса социальной практики молодежи по различным направлениям молодежной политики, в том числе организация и проведение мероприятий, акций, консультаций, тренингов, опросов, их методическое и информационное сопровождение"</w:t>
            </w:r>
          </w:p>
        </w:tc>
      </w:tr>
      <w:tr w:rsidR="00072FED">
        <w:tc>
          <w:tcPr>
            <w:tcW w:w="30600" w:type="dxa"/>
            <w:gridSpan w:val="25"/>
          </w:tcPr>
          <w:p w:rsidR="00072FED" w:rsidRDefault="00072FED">
            <w:pPr>
              <w:pStyle w:val="ConsPlusNormal"/>
              <w:jc w:val="center"/>
            </w:pPr>
            <w:r>
              <w:t>Единица измерения объема государственной работы</w:t>
            </w:r>
          </w:p>
        </w:tc>
      </w:tr>
      <w:tr w:rsidR="00072FED">
        <w:tc>
          <w:tcPr>
            <w:tcW w:w="2551" w:type="dxa"/>
          </w:tcPr>
          <w:p w:rsidR="00072FED" w:rsidRDefault="00072FED">
            <w:pPr>
              <w:pStyle w:val="ConsPlusNormal"/>
            </w:pPr>
            <w:r>
              <w:t>Общий объем выполнения государственной работы по подпрограмме - всего</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18385,5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85" w:type="dxa"/>
          </w:tcPr>
          <w:p w:rsidR="00072FED" w:rsidRDefault="00072FED">
            <w:pPr>
              <w:pStyle w:val="ConsPlusNormal"/>
              <w:jc w:val="center"/>
            </w:pPr>
            <w:r>
              <w:t>-</w:t>
            </w:r>
          </w:p>
        </w:tc>
      </w:tr>
      <w:tr w:rsidR="00072FED">
        <w:tc>
          <w:tcPr>
            <w:tcW w:w="2551" w:type="dxa"/>
          </w:tcPr>
          <w:p w:rsidR="00072FED" w:rsidRDefault="00072FED">
            <w:pPr>
              <w:pStyle w:val="ConsPlusNormal"/>
            </w:pPr>
            <w:r>
              <w:t>в рамках основного мероприятия 3.5 "Организация работы с молодежью"</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18385,5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85" w:type="dxa"/>
          </w:tcPr>
          <w:p w:rsidR="00072FED" w:rsidRDefault="00072FED">
            <w:pPr>
              <w:pStyle w:val="ConsPlusNormal"/>
              <w:jc w:val="center"/>
            </w:pPr>
            <w:r>
              <w:t>-</w:t>
            </w:r>
          </w:p>
        </w:tc>
      </w:tr>
      <w:tr w:rsidR="00072FED">
        <w:tc>
          <w:tcPr>
            <w:tcW w:w="2551" w:type="dxa"/>
          </w:tcPr>
          <w:p w:rsidR="00072FED" w:rsidRDefault="00072FED">
            <w:pPr>
              <w:pStyle w:val="ConsPlusNormal"/>
            </w:pPr>
            <w:r>
              <w:t>Итого по услугам (работам)</w:t>
            </w:r>
          </w:p>
        </w:tc>
        <w:tc>
          <w:tcPr>
            <w:tcW w:w="1168" w:type="dxa"/>
          </w:tcPr>
          <w:p w:rsidR="00072FED" w:rsidRDefault="00072FED">
            <w:pPr>
              <w:pStyle w:val="ConsPlusNormal"/>
            </w:pPr>
          </w:p>
        </w:tc>
        <w:tc>
          <w:tcPr>
            <w:tcW w:w="1168" w:type="dxa"/>
          </w:tcPr>
          <w:p w:rsidR="00072FED" w:rsidRDefault="00072FED">
            <w:pPr>
              <w:pStyle w:val="ConsPlusNormal"/>
            </w:pPr>
          </w:p>
        </w:tc>
        <w:tc>
          <w:tcPr>
            <w:tcW w:w="1168" w:type="dxa"/>
          </w:tcPr>
          <w:p w:rsidR="00072FED" w:rsidRDefault="00072FED">
            <w:pPr>
              <w:pStyle w:val="ConsPlusNormal"/>
            </w:pPr>
          </w:p>
        </w:tc>
        <w:tc>
          <w:tcPr>
            <w:tcW w:w="1168" w:type="dxa"/>
          </w:tcPr>
          <w:p w:rsidR="00072FED" w:rsidRDefault="00072FED">
            <w:pPr>
              <w:pStyle w:val="ConsPlusNormal"/>
            </w:pPr>
          </w:p>
        </w:tc>
        <w:tc>
          <w:tcPr>
            <w:tcW w:w="1168" w:type="dxa"/>
          </w:tcPr>
          <w:p w:rsidR="00072FED" w:rsidRDefault="00072FED">
            <w:pPr>
              <w:pStyle w:val="ConsPlusNormal"/>
            </w:pPr>
          </w:p>
        </w:tc>
        <w:tc>
          <w:tcPr>
            <w:tcW w:w="1168" w:type="dxa"/>
          </w:tcPr>
          <w:p w:rsidR="00072FED" w:rsidRDefault="00072FED">
            <w:pPr>
              <w:pStyle w:val="ConsPlusNormal"/>
            </w:pPr>
          </w:p>
        </w:tc>
        <w:tc>
          <w:tcPr>
            <w:tcW w:w="1168" w:type="dxa"/>
          </w:tcPr>
          <w:p w:rsidR="00072FED" w:rsidRDefault="00072FED">
            <w:pPr>
              <w:pStyle w:val="ConsPlusNormal"/>
            </w:pPr>
          </w:p>
        </w:tc>
        <w:tc>
          <w:tcPr>
            <w:tcW w:w="1168" w:type="dxa"/>
          </w:tcPr>
          <w:p w:rsidR="00072FED" w:rsidRDefault="00072FED">
            <w:pPr>
              <w:pStyle w:val="ConsPlusNormal"/>
            </w:pPr>
          </w:p>
        </w:tc>
        <w:tc>
          <w:tcPr>
            <w:tcW w:w="1168" w:type="dxa"/>
          </w:tcPr>
          <w:p w:rsidR="00072FED" w:rsidRDefault="00072FED">
            <w:pPr>
              <w:pStyle w:val="ConsPlusNormal"/>
              <w:jc w:val="center"/>
            </w:pPr>
            <w:r>
              <w:t>18385,5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17358,9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17627,7</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17894,4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21617,0</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24962,6</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25744,9</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26572,1</w:t>
            </w:r>
          </w:p>
        </w:tc>
        <w:tc>
          <w:tcPr>
            <w:tcW w:w="1185" w:type="dxa"/>
          </w:tcPr>
          <w:p w:rsidR="00072FED" w:rsidRDefault="00072FED">
            <w:pPr>
              <w:pStyle w:val="ConsPlusNormal"/>
              <w:jc w:val="center"/>
            </w:pPr>
            <w:r>
              <w:t>-</w:t>
            </w:r>
          </w:p>
        </w:tc>
      </w:tr>
      <w:tr w:rsidR="00072FED">
        <w:tc>
          <w:tcPr>
            <w:tcW w:w="2551" w:type="dxa"/>
          </w:tcPr>
          <w:p w:rsidR="00072FED" w:rsidRDefault="00072FED">
            <w:pPr>
              <w:pStyle w:val="ConsPlusNormal"/>
            </w:pPr>
            <w:r>
              <w:t xml:space="preserve">затраты на уплату налогов, в качестве объекта </w:t>
            </w:r>
            <w:r>
              <w:lastRenderedPageBreak/>
              <w:t>налогообложения, по которым признается имущество учреждения</w:t>
            </w:r>
          </w:p>
        </w:tc>
        <w:tc>
          <w:tcPr>
            <w:tcW w:w="1168" w:type="dxa"/>
          </w:tcPr>
          <w:p w:rsidR="00072FED" w:rsidRDefault="00072FED">
            <w:pPr>
              <w:pStyle w:val="ConsPlusNormal"/>
              <w:jc w:val="center"/>
            </w:pPr>
            <w:r>
              <w:lastRenderedPageBreak/>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5,5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4,8</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1,3</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1,4</w:t>
            </w:r>
          </w:p>
        </w:tc>
        <w:tc>
          <w:tcPr>
            <w:tcW w:w="1185" w:type="dxa"/>
          </w:tcPr>
          <w:p w:rsidR="00072FED" w:rsidRDefault="00072FED">
            <w:pPr>
              <w:pStyle w:val="ConsPlusNormal"/>
              <w:jc w:val="center"/>
            </w:pPr>
            <w:r>
              <w:t>-</w:t>
            </w:r>
          </w:p>
        </w:tc>
      </w:tr>
      <w:tr w:rsidR="00072FED">
        <w:tc>
          <w:tcPr>
            <w:tcW w:w="2551" w:type="dxa"/>
          </w:tcPr>
          <w:p w:rsidR="00072FED" w:rsidRDefault="00072FED">
            <w:pPr>
              <w:pStyle w:val="ConsPlusNormal"/>
            </w:pPr>
            <w:r>
              <w:lastRenderedPageBreak/>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8,0</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8,0</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6,0</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85" w:type="dxa"/>
          </w:tcPr>
          <w:p w:rsidR="00072FED" w:rsidRDefault="00072FED">
            <w:pPr>
              <w:pStyle w:val="ConsPlusNormal"/>
              <w:jc w:val="center"/>
            </w:pPr>
            <w:r>
              <w:t>-</w:t>
            </w:r>
          </w:p>
        </w:tc>
      </w:tr>
      <w:tr w:rsidR="00072FED">
        <w:tc>
          <w:tcPr>
            <w:tcW w:w="2551" w:type="dxa"/>
          </w:tcPr>
          <w:p w:rsidR="00072FED" w:rsidRDefault="00072FED">
            <w:pPr>
              <w:pStyle w:val="ConsPlusNormal"/>
            </w:pPr>
            <w:r>
              <w:t>Всего по подпрограмме:</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18385,5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17372,4</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17640,5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17901,7</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21618,5</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24964,0</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25746,3</w:t>
            </w:r>
          </w:p>
        </w:tc>
        <w:tc>
          <w:tcPr>
            <w:tcW w:w="1168" w:type="dxa"/>
          </w:tcPr>
          <w:p w:rsidR="00072FED" w:rsidRDefault="00072FED">
            <w:pPr>
              <w:pStyle w:val="ConsPlusNormal"/>
              <w:jc w:val="center"/>
            </w:pPr>
            <w:r>
              <w:t>-</w:t>
            </w:r>
          </w:p>
        </w:tc>
        <w:tc>
          <w:tcPr>
            <w:tcW w:w="1168" w:type="dxa"/>
          </w:tcPr>
          <w:p w:rsidR="00072FED" w:rsidRDefault="00072FED">
            <w:pPr>
              <w:pStyle w:val="ConsPlusNormal"/>
              <w:jc w:val="center"/>
            </w:pPr>
            <w:r>
              <w:t>26573,5</w:t>
            </w:r>
          </w:p>
        </w:tc>
        <w:tc>
          <w:tcPr>
            <w:tcW w:w="1185" w:type="dxa"/>
          </w:tcPr>
          <w:p w:rsidR="00072FED" w:rsidRDefault="00072FED">
            <w:pPr>
              <w:pStyle w:val="ConsPlusNormal"/>
              <w:jc w:val="center"/>
            </w:pPr>
            <w:r>
              <w:t>-</w:t>
            </w:r>
          </w:p>
        </w:tc>
      </w:tr>
    </w:tbl>
    <w:p w:rsidR="00072FED" w:rsidRDefault="00072FED">
      <w:pPr>
        <w:sectPr w:rsidR="00072FED">
          <w:pgSz w:w="16838" w:h="11905" w:orient="landscape"/>
          <w:pgMar w:top="1701" w:right="1134" w:bottom="850" w:left="1134" w:header="0" w:footer="0" w:gutter="0"/>
          <w:cols w:space="720"/>
        </w:sectPr>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right"/>
        <w:outlineLvl w:val="1"/>
      </w:pPr>
      <w:r>
        <w:t>Приложение N 8</w:t>
      </w:r>
    </w:p>
    <w:p w:rsidR="00072FED" w:rsidRDefault="00072FED">
      <w:pPr>
        <w:pStyle w:val="ConsPlusNormal"/>
        <w:jc w:val="right"/>
      </w:pPr>
      <w:r>
        <w:t>к государственной программе</w:t>
      </w:r>
    </w:p>
    <w:p w:rsidR="00072FED" w:rsidRDefault="00072FED">
      <w:pPr>
        <w:pStyle w:val="ConsPlusNormal"/>
        <w:jc w:val="right"/>
      </w:pPr>
      <w:r>
        <w:t>Саратовской области "Развитие физической культуры,</w:t>
      </w:r>
    </w:p>
    <w:p w:rsidR="00072FED" w:rsidRDefault="00072FED">
      <w:pPr>
        <w:pStyle w:val="ConsPlusNormal"/>
        <w:jc w:val="right"/>
      </w:pPr>
      <w:r>
        <w:t>спорта, туризма и молодежной политики"</w:t>
      </w:r>
    </w:p>
    <w:p w:rsidR="00072FED" w:rsidRDefault="00072FED">
      <w:pPr>
        <w:pStyle w:val="ConsPlusNormal"/>
        <w:jc w:val="both"/>
      </w:pPr>
    </w:p>
    <w:p w:rsidR="00072FED" w:rsidRDefault="00072FED">
      <w:pPr>
        <w:pStyle w:val="ConsPlusTitle"/>
        <w:jc w:val="center"/>
      </w:pPr>
      <w:bookmarkStart w:id="136" w:name="P13073"/>
      <w:bookmarkEnd w:id="136"/>
      <w:r>
        <w:t>ЦЕЛИ И УСЛОВИЯ</w:t>
      </w:r>
    </w:p>
    <w:p w:rsidR="00072FED" w:rsidRDefault="00072FED">
      <w:pPr>
        <w:pStyle w:val="ConsPlusTitle"/>
        <w:jc w:val="center"/>
      </w:pPr>
      <w:r>
        <w:t>ПРЕДОСТАВЛЕНИЯ СУБСИДИИ БЮДЖЕТАМ МУНИЦИПАЛЬНЫХ РАЙОНОВ</w:t>
      </w:r>
    </w:p>
    <w:p w:rsidR="00072FED" w:rsidRDefault="00072FED">
      <w:pPr>
        <w:pStyle w:val="ConsPlusTitle"/>
        <w:jc w:val="center"/>
      </w:pPr>
      <w:r>
        <w:t>ОБЛАСТИ ИЗ ОБЛАСТНОГО БЮДЖЕТА, КРИТЕРИИ ОТБОРА МУНИЦИПАЛЬНЫХ</w:t>
      </w:r>
    </w:p>
    <w:p w:rsidR="00072FED" w:rsidRDefault="00072FED">
      <w:pPr>
        <w:pStyle w:val="ConsPlusTitle"/>
        <w:jc w:val="center"/>
      </w:pPr>
      <w:r>
        <w:t>РАЙОНОВ ОБЛАСТИ ДЛЯ ПРЕДОСТАВЛЕНИЯ СУБСИДИИ И МЕТОДИКА</w:t>
      </w:r>
    </w:p>
    <w:p w:rsidR="00072FED" w:rsidRDefault="00072FED">
      <w:pPr>
        <w:pStyle w:val="ConsPlusTitle"/>
        <w:jc w:val="center"/>
      </w:pPr>
      <w:r>
        <w:t>РАСПРЕДЕЛЕНИЯ МЕЖДУ МУНИЦИПАЛЬНЫМИ РАЙОНАМИ ОБЛАСТИ СУБСИДИИ</w:t>
      </w:r>
    </w:p>
    <w:p w:rsidR="00072FED" w:rsidRDefault="00072FED">
      <w:pPr>
        <w:pStyle w:val="ConsPlusTitle"/>
        <w:jc w:val="center"/>
      </w:pPr>
      <w:r>
        <w:t>НА ЗАКУПКУ КОМПЛЕКТОВ ИСКУССТВЕННЫХ ПОКРЫТИЙ ДЛЯ ФУТБОЛЬНЫХ</w:t>
      </w:r>
    </w:p>
    <w:p w:rsidR="00072FED" w:rsidRDefault="00072FED">
      <w:pPr>
        <w:pStyle w:val="ConsPlusTitle"/>
        <w:jc w:val="center"/>
      </w:pPr>
      <w:r>
        <w:t>ПОЛЕЙ ДЛЯ СПОРТИВНЫХ ДЕТСКО-ЮНОШЕСКИХ ШКОЛ ОБЛАСТИ,</w:t>
      </w:r>
    </w:p>
    <w:p w:rsidR="00072FED" w:rsidRDefault="00072FED">
      <w:pPr>
        <w:pStyle w:val="ConsPlusTitle"/>
        <w:jc w:val="center"/>
      </w:pPr>
      <w:r>
        <w:t>ВКЛЮЧАЯ ИХ ДОСТАВКУ, УКЛАДКУ И СЕРТИФИКАЦИЮ ПОЛЕЙ</w:t>
      </w:r>
    </w:p>
    <w:p w:rsidR="00072FED" w:rsidRDefault="00072F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2FED">
        <w:trPr>
          <w:jc w:val="center"/>
        </w:trPr>
        <w:tc>
          <w:tcPr>
            <w:tcW w:w="9294" w:type="dxa"/>
            <w:tcBorders>
              <w:top w:val="nil"/>
              <w:left w:val="single" w:sz="24" w:space="0" w:color="CED3F1"/>
              <w:bottom w:val="nil"/>
              <w:right w:val="single" w:sz="24" w:space="0" w:color="F4F3F8"/>
            </w:tcBorders>
            <w:shd w:val="clear" w:color="auto" w:fill="F4F3F8"/>
          </w:tcPr>
          <w:p w:rsidR="00072FED" w:rsidRDefault="00072FED">
            <w:pPr>
              <w:pStyle w:val="ConsPlusNormal"/>
              <w:jc w:val="center"/>
            </w:pPr>
            <w:r>
              <w:rPr>
                <w:color w:val="392C69"/>
              </w:rPr>
              <w:t>Список изменяющих документов</w:t>
            </w:r>
          </w:p>
          <w:p w:rsidR="00072FED" w:rsidRDefault="00072FED">
            <w:pPr>
              <w:pStyle w:val="ConsPlusNormal"/>
              <w:jc w:val="center"/>
            </w:pPr>
            <w:r>
              <w:rPr>
                <w:color w:val="392C69"/>
              </w:rPr>
              <w:t xml:space="preserve">(введены </w:t>
            </w:r>
            <w:hyperlink r:id="rId461" w:history="1">
              <w:r>
                <w:rPr>
                  <w:color w:val="0000FF"/>
                </w:rPr>
                <w:t>постановлением</w:t>
              </w:r>
            </w:hyperlink>
            <w:r>
              <w:rPr>
                <w:color w:val="392C69"/>
              </w:rPr>
              <w:t xml:space="preserve"> Правительства Саратовской области</w:t>
            </w:r>
          </w:p>
          <w:p w:rsidR="00072FED" w:rsidRDefault="00072FED">
            <w:pPr>
              <w:pStyle w:val="ConsPlusNormal"/>
              <w:jc w:val="center"/>
            </w:pPr>
            <w:r>
              <w:rPr>
                <w:color w:val="392C69"/>
              </w:rPr>
              <w:t>от 29.10.2015 N 544-П;</w:t>
            </w:r>
          </w:p>
          <w:p w:rsidR="00072FED" w:rsidRDefault="00072FED">
            <w:pPr>
              <w:pStyle w:val="ConsPlusNormal"/>
              <w:jc w:val="center"/>
            </w:pPr>
            <w:r>
              <w:rPr>
                <w:color w:val="392C69"/>
              </w:rPr>
              <w:t>в ред. постановлений Правительства Саратовской области</w:t>
            </w:r>
          </w:p>
          <w:p w:rsidR="00072FED" w:rsidRDefault="00072FED">
            <w:pPr>
              <w:pStyle w:val="ConsPlusNormal"/>
              <w:jc w:val="center"/>
            </w:pPr>
            <w:r>
              <w:rPr>
                <w:color w:val="392C69"/>
              </w:rPr>
              <w:t xml:space="preserve">от 21.03.2018 </w:t>
            </w:r>
            <w:hyperlink r:id="rId462" w:history="1">
              <w:r>
                <w:rPr>
                  <w:color w:val="0000FF"/>
                </w:rPr>
                <w:t>N 137-П</w:t>
              </w:r>
            </w:hyperlink>
            <w:r>
              <w:rPr>
                <w:color w:val="392C69"/>
              </w:rPr>
              <w:t xml:space="preserve">, от 11.04.2018 </w:t>
            </w:r>
            <w:hyperlink r:id="rId463" w:history="1">
              <w:r>
                <w:rPr>
                  <w:color w:val="0000FF"/>
                </w:rPr>
                <w:t>N 184-П</w:t>
              </w:r>
            </w:hyperlink>
            <w:r>
              <w:rPr>
                <w:color w:val="392C69"/>
              </w:rPr>
              <w:t xml:space="preserve">, от 31.01.2019 </w:t>
            </w:r>
            <w:hyperlink r:id="rId464" w:history="1">
              <w:r>
                <w:rPr>
                  <w:color w:val="0000FF"/>
                </w:rPr>
                <w:t>N 65-П</w:t>
              </w:r>
            </w:hyperlink>
            <w:r>
              <w:rPr>
                <w:color w:val="392C69"/>
              </w:rPr>
              <w:t>)</w:t>
            </w:r>
          </w:p>
        </w:tc>
      </w:tr>
    </w:tbl>
    <w:p w:rsidR="00072FED" w:rsidRDefault="00072FED">
      <w:pPr>
        <w:pStyle w:val="ConsPlusNormal"/>
        <w:jc w:val="both"/>
      </w:pPr>
    </w:p>
    <w:p w:rsidR="00072FED" w:rsidRDefault="00072FED">
      <w:pPr>
        <w:pStyle w:val="ConsPlusNormal"/>
        <w:ind w:firstLine="540"/>
        <w:jc w:val="both"/>
      </w:pPr>
      <w:r>
        <w:t>Субсидия предоставляется бюджетам муниципальных районов области на софинансирование расходных обязательств муниципальных районов области по закупке комплектов искусственных покрытий для футбольных полей для спортивных детско-юношеских школ области, включая их доставку, укладку и сертификацию полей.</w:t>
      </w:r>
    </w:p>
    <w:p w:rsidR="00072FED" w:rsidRDefault="00072FED">
      <w:pPr>
        <w:pStyle w:val="ConsPlusNormal"/>
        <w:jc w:val="both"/>
      </w:pPr>
      <w:r>
        <w:t xml:space="preserve">(в ред. </w:t>
      </w:r>
      <w:hyperlink r:id="rId465" w:history="1">
        <w:r>
          <w:rPr>
            <w:color w:val="0000FF"/>
          </w:rPr>
          <w:t>постановления</w:t>
        </w:r>
      </w:hyperlink>
      <w:r>
        <w:t xml:space="preserve"> Правительства Саратовской области от 21.03.2018 N 137-П)</w:t>
      </w:r>
    </w:p>
    <w:p w:rsidR="00072FED" w:rsidRDefault="00072FED">
      <w:pPr>
        <w:pStyle w:val="ConsPlusNormal"/>
        <w:spacing w:before="220"/>
        <w:ind w:firstLine="540"/>
        <w:jc w:val="both"/>
      </w:pPr>
      <w:bookmarkStart w:id="137" w:name="P13089"/>
      <w:bookmarkEnd w:id="137"/>
      <w:r>
        <w:t>Отбор муниципальных районов области для предоставления субсидии осуществляется уполномоченным органом исполнительной власти области на основании заявок, представленных органами местного самоуправления, по следующим критериям:</w:t>
      </w:r>
    </w:p>
    <w:p w:rsidR="00072FED" w:rsidRDefault="00072FED">
      <w:pPr>
        <w:pStyle w:val="ConsPlusNormal"/>
        <w:spacing w:before="220"/>
        <w:ind w:firstLine="540"/>
        <w:jc w:val="both"/>
      </w:pPr>
      <w:r>
        <w:t>наличие в муниципальном районе области детско-юношеской спортивной школы по футболу и (или) детско-юношеской спортивной школы, имеющей отделение футбола и включенной в соглашение о предоставлении субсидии из федерального бюджета бюджету Саратовской области на закупку для спортивных детско-юношеских школ области комплектов искусственных покрытий для футбольных полей, включая их доставку, укладку и сертификацию полей (далее - Соглашение);</w:t>
      </w:r>
    </w:p>
    <w:p w:rsidR="00072FED" w:rsidRDefault="00072FED">
      <w:pPr>
        <w:pStyle w:val="ConsPlusNormal"/>
        <w:jc w:val="both"/>
      </w:pPr>
      <w:r>
        <w:t xml:space="preserve">(в ред. постановлений Правительства Саратовской области от 21.03.2018 </w:t>
      </w:r>
      <w:hyperlink r:id="rId466" w:history="1">
        <w:r>
          <w:rPr>
            <w:color w:val="0000FF"/>
          </w:rPr>
          <w:t>N 137-П</w:t>
        </w:r>
      </w:hyperlink>
      <w:r>
        <w:t xml:space="preserve">, от 11.04.2018 </w:t>
      </w:r>
      <w:hyperlink r:id="rId467" w:history="1">
        <w:r>
          <w:rPr>
            <w:color w:val="0000FF"/>
          </w:rPr>
          <w:t>N 184-П</w:t>
        </w:r>
      </w:hyperlink>
      <w:r>
        <w:t>)</w:t>
      </w:r>
    </w:p>
    <w:p w:rsidR="00072FED" w:rsidRDefault="00072FED">
      <w:pPr>
        <w:pStyle w:val="ConsPlusNormal"/>
        <w:spacing w:before="220"/>
        <w:ind w:firstLine="540"/>
        <w:jc w:val="both"/>
      </w:pPr>
      <w:r>
        <w:t>наличие документально подтвержденного права пользования земельным участком для размещения строящегося или реконструированного поля.</w:t>
      </w:r>
    </w:p>
    <w:p w:rsidR="00072FED" w:rsidRDefault="00072FED">
      <w:pPr>
        <w:pStyle w:val="ConsPlusNormal"/>
        <w:spacing w:before="220"/>
        <w:ind w:firstLine="540"/>
        <w:jc w:val="both"/>
      </w:pPr>
      <w:r>
        <w:t>Субсидия предоставляется бюджетам муниципальных районов области при соблюдении следующих условий:</w:t>
      </w:r>
    </w:p>
    <w:p w:rsidR="00072FED" w:rsidRDefault="00072FED">
      <w:pPr>
        <w:pStyle w:val="ConsPlusNormal"/>
        <w:spacing w:before="220"/>
        <w:ind w:firstLine="540"/>
        <w:jc w:val="both"/>
      </w:pPr>
      <w:r>
        <w:t>наличие муниципальных программ развития спортивной инфраструктуры, предусматривающих расходы на приобретение искусственного покрытия для футбольных полей профильных спортивных школ, включая его доставку, укладку и сертификацию полей;</w:t>
      </w:r>
    </w:p>
    <w:p w:rsidR="00072FED" w:rsidRDefault="00072FED">
      <w:pPr>
        <w:pStyle w:val="ConsPlusNormal"/>
        <w:jc w:val="both"/>
      </w:pPr>
      <w:r>
        <w:t xml:space="preserve">(в ред. </w:t>
      </w:r>
      <w:hyperlink r:id="rId468" w:history="1">
        <w:r>
          <w:rPr>
            <w:color w:val="0000FF"/>
          </w:rPr>
          <w:t>постановления</w:t>
        </w:r>
      </w:hyperlink>
      <w:r>
        <w:t xml:space="preserve"> Правительства Саратовской области от 21.03.2018 N 137-П)</w:t>
      </w:r>
    </w:p>
    <w:p w:rsidR="00072FED" w:rsidRDefault="00072FED">
      <w:pPr>
        <w:pStyle w:val="ConsPlusNormal"/>
        <w:spacing w:before="220"/>
        <w:ind w:firstLine="540"/>
        <w:jc w:val="both"/>
      </w:pPr>
      <w:r>
        <w:lastRenderedPageBreak/>
        <w:t>наличие заключенного соглашения между уполномоченным органом исполнительной власти области и уполномоченным органом муниципального района области о предоставлении субсидии;</w:t>
      </w:r>
    </w:p>
    <w:p w:rsidR="00072FED" w:rsidRDefault="00072FED">
      <w:pPr>
        <w:pStyle w:val="ConsPlusNormal"/>
        <w:spacing w:before="220"/>
        <w:ind w:firstLine="540"/>
        <w:jc w:val="both"/>
      </w:pPr>
      <w:r>
        <w:t>утверждение в решении о бюджете муниципального района области бюджетных ассигнований на закупку для спортивных детско-юношеских школ области комплектов искусственных покрытий для футбольных полей, включая их доставку, укладку и сертификацию полей;</w:t>
      </w:r>
    </w:p>
    <w:p w:rsidR="00072FED" w:rsidRDefault="00072FED">
      <w:pPr>
        <w:pStyle w:val="ConsPlusNormal"/>
        <w:jc w:val="both"/>
      </w:pPr>
      <w:r>
        <w:t xml:space="preserve">(в ред. </w:t>
      </w:r>
      <w:hyperlink r:id="rId469" w:history="1">
        <w:r>
          <w:rPr>
            <w:color w:val="0000FF"/>
          </w:rPr>
          <w:t>постановления</w:t>
        </w:r>
      </w:hyperlink>
      <w:r>
        <w:t xml:space="preserve"> Правительства Саратовской области от 21.03.2018 N 137-П)</w:t>
      </w:r>
    </w:p>
    <w:p w:rsidR="00072FED" w:rsidRDefault="00072FED">
      <w:pPr>
        <w:pStyle w:val="ConsPlusNormal"/>
        <w:spacing w:before="220"/>
        <w:ind w:firstLine="540"/>
        <w:jc w:val="both"/>
      </w:pPr>
      <w:r>
        <w:t>обязательство муниципального района представить сертификат соответствия на футбольное поле в течение одного месяца после выполнения работ по укладке искусственного покрытия.</w:t>
      </w:r>
    </w:p>
    <w:p w:rsidR="00072FED" w:rsidRDefault="00072FED">
      <w:pPr>
        <w:pStyle w:val="ConsPlusNormal"/>
        <w:spacing w:before="220"/>
        <w:ind w:firstLine="540"/>
        <w:jc w:val="both"/>
      </w:pPr>
      <w:r>
        <w:t>Размер субсидии, предоставляемой бюджету муниципального района области (Р</w:t>
      </w:r>
      <w:r>
        <w:rPr>
          <w:vertAlign w:val="subscript"/>
        </w:rPr>
        <w:t>суб.</w:t>
      </w:r>
      <w:r>
        <w:t>), определяется по формуле:</w:t>
      </w:r>
    </w:p>
    <w:p w:rsidR="00072FED" w:rsidRDefault="00072FED">
      <w:pPr>
        <w:pStyle w:val="ConsPlusNormal"/>
        <w:jc w:val="both"/>
      </w:pPr>
    </w:p>
    <w:p w:rsidR="00072FED" w:rsidRDefault="00072FED">
      <w:pPr>
        <w:pStyle w:val="ConsPlusNormal"/>
        <w:jc w:val="center"/>
      </w:pPr>
      <w:r w:rsidRPr="00D720E7">
        <w:rPr>
          <w:position w:val="-25"/>
        </w:rPr>
        <w:pict>
          <v:shape id="_x0000_i1025" style="width:79.5pt;height:36pt" coordsize="" o:spt="100" adj="0,,0" path="" filled="f" stroked="f">
            <v:stroke joinstyle="miter"/>
            <v:imagedata r:id="rId470" o:title="base_23910_126620_32768"/>
            <v:formulas/>
            <v:path o:connecttype="segments"/>
          </v:shape>
        </w:pict>
      </w:r>
    </w:p>
    <w:p w:rsidR="00072FED" w:rsidRDefault="00072FED">
      <w:pPr>
        <w:pStyle w:val="ConsPlusNormal"/>
        <w:jc w:val="both"/>
      </w:pPr>
    </w:p>
    <w:p w:rsidR="00072FED" w:rsidRDefault="00072FED">
      <w:pPr>
        <w:pStyle w:val="ConsPlusNormal"/>
        <w:ind w:firstLine="540"/>
        <w:jc w:val="both"/>
      </w:pPr>
      <w:r>
        <w:t>Р</w:t>
      </w:r>
      <w:r>
        <w:rPr>
          <w:vertAlign w:val="subscript"/>
        </w:rPr>
        <w:t>ф</w:t>
      </w:r>
      <w:r>
        <w:t xml:space="preserve"> - объем средств на закупку комплектов искусственных покрытий для футбольных полей для спортивных детско-юношеских школ области, включая их доставку, укладку и сертификацию полей, поступивших в областной бюджет из федерального бюджета в рамках Соглашения;</w:t>
      </w:r>
    </w:p>
    <w:p w:rsidR="00072FED" w:rsidRDefault="00072FED">
      <w:pPr>
        <w:pStyle w:val="ConsPlusNormal"/>
        <w:jc w:val="both"/>
      </w:pPr>
      <w:r>
        <w:t xml:space="preserve">(в ред. </w:t>
      </w:r>
      <w:hyperlink r:id="rId471" w:history="1">
        <w:r>
          <w:rPr>
            <w:color w:val="0000FF"/>
          </w:rPr>
          <w:t>постановления</w:t>
        </w:r>
      </w:hyperlink>
      <w:r>
        <w:t xml:space="preserve"> Правительства Саратовской области от 21.03.2018 N 137-П)</w:t>
      </w:r>
    </w:p>
    <w:p w:rsidR="00072FED" w:rsidRDefault="00072FED">
      <w:pPr>
        <w:pStyle w:val="ConsPlusNormal"/>
        <w:spacing w:before="220"/>
        <w:ind w:firstLine="540"/>
        <w:jc w:val="both"/>
      </w:pPr>
      <w:r>
        <w:t xml:space="preserve">к - количество муниципальных районов области, отвечающих критериям отбора, установленным </w:t>
      </w:r>
      <w:hyperlink w:anchor="P13089" w:history="1">
        <w:r>
          <w:rPr>
            <w:color w:val="0000FF"/>
          </w:rPr>
          <w:t>частью второй</w:t>
        </w:r>
      </w:hyperlink>
      <w:r>
        <w:t xml:space="preserve"> настоящего приложения.</w:t>
      </w: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right"/>
        <w:outlineLvl w:val="1"/>
      </w:pPr>
      <w:r>
        <w:t>Приложение N 9</w:t>
      </w:r>
    </w:p>
    <w:p w:rsidR="00072FED" w:rsidRDefault="00072FED">
      <w:pPr>
        <w:pStyle w:val="ConsPlusNormal"/>
        <w:jc w:val="right"/>
      </w:pPr>
      <w:r>
        <w:t>к государственной программе</w:t>
      </w:r>
    </w:p>
    <w:p w:rsidR="00072FED" w:rsidRDefault="00072FED">
      <w:pPr>
        <w:pStyle w:val="ConsPlusNormal"/>
        <w:jc w:val="right"/>
      </w:pPr>
      <w:r>
        <w:t>Саратовской области "Развитие физической культуры, спорта,</w:t>
      </w:r>
    </w:p>
    <w:p w:rsidR="00072FED" w:rsidRDefault="00072FED">
      <w:pPr>
        <w:pStyle w:val="ConsPlusNormal"/>
        <w:jc w:val="right"/>
      </w:pPr>
      <w:r>
        <w:t>туризма и молодежной политики"</w:t>
      </w:r>
    </w:p>
    <w:p w:rsidR="00072FED" w:rsidRDefault="00072FED">
      <w:pPr>
        <w:pStyle w:val="ConsPlusNormal"/>
        <w:jc w:val="both"/>
      </w:pPr>
    </w:p>
    <w:p w:rsidR="00072FED" w:rsidRDefault="00072FED">
      <w:pPr>
        <w:pStyle w:val="ConsPlusTitle"/>
        <w:jc w:val="center"/>
      </w:pPr>
      <w:r>
        <w:t>ПЕРЕЧЕНЬ</w:t>
      </w:r>
    </w:p>
    <w:p w:rsidR="00072FED" w:rsidRDefault="00072FED">
      <w:pPr>
        <w:pStyle w:val="ConsPlusTitle"/>
        <w:jc w:val="center"/>
      </w:pPr>
      <w:r>
        <w:t>ИНВЕСТИЦИОННЫХ ПРОЕКТОВ ГОСУДАРСТВЕННОЙ ПРОГРАММЫ</w:t>
      </w:r>
    </w:p>
    <w:p w:rsidR="00072FED" w:rsidRDefault="00072FED">
      <w:pPr>
        <w:pStyle w:val="ConsPlusTitle"/>
        <w:jc w:val="center"/>
      </w:pPr>
      <w:r>
        <w:t>САРАТОВСКОЙ ОБЛАСТИ "РАЗВИТИЕ ФИЗИЧЕСКОЙ КУЛЬТУРЫ, СПОРТА,</w:t>
      </w:r>
    </w:p>
    <w:p w:rsidR="00072FED" w:rsidRDefault="00072FED">
      <w:pPr>
        <w:pStyle w:val="ConsPlusTitle"/>
        <w:jc w:val="center"/>
      </w:pPr>
      <w:r>
        <w:t>ТУРИЗМА И МОЛОДЕЖНОЙ ПОЛИТИКИ"</w:t>
      </w:r>
    </w:p>
    <w:p w:rsidR="00072FED" w:rsidRDefault="00072F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2FED">
        <w:trPr>
          <w:jc w:val="center"/>
        </w:trPr>
        <w:tc>
          <w:tcPr>
            <w:tcW w:w="9294" w:type="dxa"/>
            <w:tcBorders>
              <w:top w:val="nil"/>
              <w:left w:val="single" w:sz="24" w:space="0" w:color="CED3F1"/>
              <w:bottom w:val="nil"/>
              <w:right w:val="single" w:sz="24" w:space="0" w:color="F4F3F8"/>
            </w:tcBorders>
            <w:shd w:val="clear" w:color="auto" w:fill="F4F3F8"/>
          </w:tcPr>
          <w:p w:rsidR="00072FED" w:rsidRDefault="00072FED">
            <w:pPr>
              <w:pStyle w:val="ConsPlusNormal"/>
              <w:jc w:val="center"/>
            </w:pPr>
            <w:r>
              <w:rPr>
                <w:color w:val="392C69"/>
              </w:rPr>
              <w:t>Список изменяющих документов</w:t>
            </w:r>
          </w:p>
          <w:p w:rsidR="00072FED" w:rsidRDefault="00072FED">
            <w:pPr>
              <w:pStyle w:val="ConsPlusNormal"/>
              <w:jc w:val="center"/>
            </w:pPr>
            <w:r>
              <w:rPr>
                <w:color w:val="392C69"/>
              </w:rPr>
              <w:t>(в ред. постановлений Правительства Саратовской области</w:t>
            </w:r>
          </w:p>
          <w:p w:rsidR="00072FED" w:rsidRDefault="00072FED">
            <w:pPr>
              <w:pStyle w:val="ConsPlusNormal"/>
              <w:jc w:val="center"/>
            </w:pPr>
            <w:r>
              <w:rPr>
                <w:color w:val="392C69"/>
              </w:rPr>
              <w:t xml:space="preserve">от 31.01.2019 </w:t>
            </w:r>
            <w:hyperlink r:id="rId472" w:history="1">
              <w:r>
                <w:rPr>
                  <w:color w:val="0000FF"/>
                </w:rPr>
                <w:t>N 65-П</w:t>
              </w:r>
            </w:hyperlink>
            <w:r>
              <w:rPr>
                <w:color w:val="392C69"/>
              </w:rPr>
              <w:t xml:space="preserve">, от 19.03.2019 </w:t>
            </w:r>
            <w:hyperlink r:id="rId473" w:history="1">
              <w:r>
                <w:rPr>
                  <w:color w:val="0000FF"/>
                </w:rPr>
                <w:t>N 163-П</w:t>
              </w:r>
            </w:hyperlink>
            <w:r>
              <w:rPr>
                <w:color w:val="392C69"/>
              </w:rPr>
              <w:t xml:space="preserve">, от 25.04.2019 </w:t>
            </w:r>
            <w:hyperlink r:id="rId474" w:history="1">
              <w:r>
                <w:rPr>
                  <w:color w:val="0000FF"/>
                </w:rPr>
                <w:t>N 302-П</w:t>
              </w:r>
            </w:hyperlink>
            <w:r>
              <w:rPr>
                <w:color w:val="392C69"/>
              </w:rPr>
              <w:t>,</w:t>
            </w:r>
          </w:p>
          <w:p w:rsidR="00072FED" w:rsidRDefault="00072FED">
            <w:pPr>
              <w:pStyle w:val="ConsPlusNormal"/>
              <w:jc w:val="center"/>
            </w:pPr>
            <w:r>
              <w:rPr>
                <w:color w:val="392C69"/>
              </w:rPr>
              <w:t xml:space="preserve">от 09.07.2019 </w:t>
            </w:r>
            <w:hyperlink r:id="rId475" w:history="1">
              <w:r>
                <w:rPr>
                  <w:color w:val="0000FF"/>
                </w:rPr>
                <w:t>N 480-П</w:t>
              </w:r>
            </w:hyperlink>
            <w:r>
              <w:rPr>
                <w:color w:val="392C69"/>
              </w:rPr>
              <w:t xml:space="preserve">, от 23.12.2019 </w:t>
            </w:r>
            <w:hyperlink r:id="rId476" w:history="1">
              <w:r>
                <w:rPr>
                  <w:color w:val="0000FF"/>
                </w:rPr>
                <w:t>N 902-П</w:t>
              </w:r>
            </w:hyperlink>
            <w:r>
              <w:rPr>
                <w:color w:val="392C69"/>
              </w:rPr>
              <w:t>)</w:t>
            </w:r>
          </w:p>
        </w:tc>
      </w:tr>
    </w:tbl>
    <w:p w:rsidR="00072FED" w:rsidRDefault="00072FED">
      <w:pPr>
        <w:pStyle w:val="ConsPlusNormal"/>
        <w:jc w:val="both"/>
      </w:pPr>
    </w:p>
    <w:p w:rsidR="00072FED" w:rsidRDefault="00072FED">
      <w:pPr>
        <w:sectPr w:rsidR="00072F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1020"/>
        <w:gridCol w:w="1928"/>
        <w:gridCol w:w="1361"/>
        <w:gridCol w:w="1077"/>
        <w:gridCol w:w="1077"/>
        <w:gridCol w:w="1020"/>
        <w:gridCol w:w="1020"/>
        <w:gridCol w:w="1077"/>
        <w:gridCol w:w="1020"/>
        <w:gridCol w:w="1417"/>
        <w:gridCol w:w="1020"/>
      </w:tblGrid>
      <w:tr w:rsidR="00072FED">
        <w:tc>
          <w:tcPr>
            <w:tcW w:w="2041" w:type="dxa"/>
            <w:vMerge w:val="restart"/>
          </w:tcPr>
          <w:p w:rsidR="00072FED" w:rsidRDefault="00072FED">
            <w:pPr>
              <w:pStyle w:val="ConsPlusNormal"/>
              <w:jc w:val="center"/>
            </w:pPr>
            <w:r>
              <w:lastRenderedPageBreak/>
              <w:t>Наименование инвестиционного проекта, годы</w:t>
            </w:r>
          </w:p>
        </w:tc>
        <w:tc>
          <w:tcPr>
            <w:tcW w:w="1020" w:type="dxa"/>
            <w:vMerge w:val="restart"/>
          </w:tcPr>
          <w:p w:rsidR="00072FED" w:rsidRDefault="00072FED">
            <w:pPr>
              <w:pStyle w:val="ConsPlusNormal"/>
              <w:jc w:val="center"/>
            </w:pPr>
            <w:r>
              <w:t>Форма собственности</w:t>
            </w:r>
          </w:p>
        </w:tc>
        <w:tc>
          <w:tcPr>
            <w:tcW w:w="1928" w:type="dxa"/>
            <w:vMerge w:val="restart"/>
          </w:tcPr>
          <w:p w:rsidR="00072FED" w:rsidRDefault="00072FED">
            <w:pPr>
              <w:pStyle w:val="ConsPlusNormal"/>
              <w:jc w:val="center"/>
            </w:pPr>
            <w:r>
              <w:t>Наименование застройщика или заказчика (заказчика-застройщика)</w:t>
            </w:r>
          </w:p>
        </w:tc>
        <w:tc>
          <w:tcPr>
            <w:tcW w:w="1361" w:type="dxa"/>
            <w:vMerge w:val="restart"/>
          </w:tcPr>
          <w:p w:rsidR="00072FED" w:rsidRDefault="00072FED">
            <w:pPr>
              <w:pStyle w:val="ConsPlusNormal"/>
              <w:jc w:val="center"/>
            </w:pPr>
            <w:r>
              <w:t>Сметная/рыночная стоимость объекта (стоимость ПСД), тыс. рублей</w:t>
            </w:r>
          </w:p>
        </w:tc>
        <w:tc>
          <w:tcPr>
            <w:tcW w:w="1077" w:type="dxa"/>
            <w:vMerge w:val="restart"/>
          </w:tcPr>
          <w:p w:rsidR="00072FED" w:rsidRDefault="00072FED">
            <w:pPr>
              <w:pStyle w:val="ConsPlusNormal"/>
              <w:jc w:val="center"/>
            </w:pPr>
            <w:r>
              <w:t>Год ввода в эксплуатацию/приобретения (срок разработки ПСД)</w:t>
            </w:r>
          </w:p>
        </w:tc>
        <w:tc>
          <w:tcPr>
            <w:tcW w:w="1077" w:type="dxa"/>
            <w:vMerge w:val="restart"/>
          </w:tcPr>
          <w:p w:rsidR="00072FED" w:rsidRDefault="00072FED">
            <w:pPr>
              <w:pStyle w:val="ConsPlusNormal"/>
              <w:jc w:val="center"/>
            </w:pPr>
            <w:r>
              <w:t>Мощность объекта (человек)</w:t>
            </w:r>
          </w:p>
        </w:tc>
        <w:tc>
          <w:tcPr>
            <w:tcW w:w="5554" w:type="dxa"/>
            <w:gridSpan w:val="5"/>
          </w:tcPr>
          <w:p w:rsidR="00072FED" w:rsidRDefault="00072FED">
            <w:pPr>
              <w:pStyle w:val="ConsPlusNormal"/>
              <w:jc w:val="center"/>
            </w:pPr>
            <w:r>
              <w:t>Финансовое обеспечение, тыс. рублей</w:t>
            </w:r>
          </w:p>
        </w:tc>
        <w:tc>
          <w:tcPr>
            <w:tcW w:w="1020" w:type="dxa"/>
            <w:vMerge w:val="restart"/>
          </w:tcPr>
          <w:p w:rsidR="00072FED" w:rsidRDefault="00072FED">
            <w:pPr>
              <w:pStyle w:val="ConsPlusNormal"/>
              <w:jc w:val="center"/>
            </w:pPr>
            <w:r>
              <w:t>Степень готовности объекта</w:t>
            </w:r>
          </w:p>
        </w:tc>
      </w:tr>
      <w:tr w:rsidR="00072FED">
        <w:tc>
          <w:tcPr>
            <w:tcW w:w="2041" w:type="dxa"/>
            <w:vMerge/>
          </w:tcPr>
          <w:p w:rsidR="00072FED" w:rsidRDefault="00072FED"/>
        </w:tc>
        <w:tc>
          <w:tcPr>
            <w:tcW w:w="1020" w:type="dxa"/>
            <w:vMerge/>
          </w:tcPr>
          <w:p w:rsidR="00072FED" w:rsidRDefault="00072FED"/>
        </w:tc>
        <w:tc>
          <w:tcPr>
            <w:tcW w:w="1928" w:type="dxa"/>
            <w:vMerge/>
          </w:tcPr>
          <w:p w:rsidR="00072FED" w:rsidRDefault="00072FED"/>
        </w:tc>
        <w:tc>
          <w:tcPr>
            <w:tcW w:w="1361" w:type="dxa"/>
            <w:vMerge/>
          </w:tcPr>
          <w:p w:rsidR="00072FED" w:rsidRDefault="00072FED"/>
        </w:tc>
        <w:tc>
          <w:tcPr>
            <w:tcW w:w="1077" w:type="dxa"/>
            <w:vMerge/>
          </w:tcPr>
          <w:p w:rsidR="00072FED" w:rsidRDefault="00072FED"/>
        </w:tc>
        <w:tc>
          <w:tcPr>
            <w:tcW w:w="1077" w:type="dxa"/>
            <w:vMerge/>
          </w:tcPr>
          <w:p w:rsidR="00072FED" w:rsidRDefault="00072FED"/>
        </w:tc>
        <w:tc>
          <w:tcPr>
            <w:tcW w:w="1020" w:type="dxa"/>
          </w:tcPr>
          <w:p w:rsidR="00072FED" w:rsidRDefault="00072FED">
            <w:pPr>
              <w:pStyle w:val="ConsPlusNormal"/>
              <w:jc w:val="center"/>
            </w:pPr>
            <w:r>
              <w:t>областной бюджет</w:t>
            </w:r>
          </w:p>
        </w:tc>
        <w:tc>
          <w:tcPr>
            <w:tcW w:w="1020" w:type="dxa"/>
          </w:tcPr>
          <w:p w:rsidR="00072FED" w:rsidRDefault="00072FED">
            <w:pPr>
              <w:pStyle w:val="ConsPlusNormal"/>
              <w:jc w:val="center"/>
            </w:pPr>
            <w:r>
              <w:t>федеральный бюджет (прогнозно)</w:t>
            </w:r>
          </w:p>
        </w:tc>
        <w:tc>
          <w:tcPr>
            <w:tcW w:w="1077" w:type="dxa"/>
          </w:tcPr>
          <w:p w:rsidR="00072FED" w:rsidRDefault="00072FED">
            <w:pPr>
              <w:pStyle w:val="ConsPlusNormal"/>
              <w:jc w:val="center"/>
            </w:pPr>
            <w:r>
              <w:t>местные бюджеты (прогнозно)</w:t>
            </w:r>
          </w:p>
        </w:tc>
        <w:tc>
          <w:tcPr>
            <w:tcW w:w="1020" w:type="dxa"/>
          </w:tcPr>
          <w:p w:rsidR="00072FED" w:rsidRDefault="00072FED">
            <w:pPr>
              <w:pStyle w:val="ConsPlusNormal"/>
              <w:jc w:val="center"/>
            </w:pPr>
            <w:r>
              <w:t>внебюджетные источники (прогнозно)</w:t>
            </w:r>
          </w:p>
        </w:tc>
        <w:tc>
          <w:tcPr>
            <w:tcW w:w="1417" w:type="dxa"/>
          </w:tcPr>
          <w:p w:rsidR="00072FED" w:rsidRDefault="00072FED">
            <w:pPr>
              <w:pStyle w:val="ConsPlusNormal"/>
              <w:jc w:val="center"/>
            </w:pPr>
            <w:r>
              <w:t>государственные внебюджетные фонды и иные безвозмездные поступления целевых средств (прогнозно)</w:t>
            </w:r>
          </w:p>
        </w:tc>
        <w:tc>
          <w:tcPr>
            <w:tcW w:w="1020" w:type="dxa"/>
            <w:vMerge/>
          </w:tcPr>
          <w:p w:rsidR="00072FED" w:rsidRDefault="00072FED"/>
        </w:tc>
      </w:tr>
      <w:tr w:rsidR="00072FED">
        <w:tc>
          <w:tcPr>
            <w:tcW w:w="15078" w:type="dxa"/>
            <w:gridSpan w:val="12"/>
          </w:tcPr>
          <w:p w:rsidR="00072FED" w:rsidRDefault="00072FED">
            <w:pPr>
              <w:pStyle w:val="ConsPlusNormal"/>
              <w:jc w:val="center"/>
              <w:outlineLvl w:val="2"/>
            </w:pPr>
            <w:hyperlink w:anchor="P1225" w:history="1">
              <w:r>
                <w:rPr>
                  <w:color w:val="0000FF"/>
                </w:rPr>
                <w:t>Подпрограмма 4</w:t>
              </w:r>
            </w:hyperlink>
          </w:p>
        </w:tc>
      </w:tr>
      <w:tr w:rsidR="00072FED">
        <w:tblPrEx>
          <w:tblBorders>
            <w:insideH w:val="nil"/>
          </w:tblBorders>
        </w:tblPrEx>
        <w:tc>
          <w:tcPr>
            <w:tcW w:w="15078" w:type="dxa"/>
            <w:gridSpan w:val="12"/>
            <w:tcBorders>
              <w:bottom w:val="nil"/>
            </w:tcBorders>
          </w:tcPr>
          <w:p w:rsidR="00072FED" w:rsidRDefault="00072FED">
            <w:pPr>
              <w:pStyle w:val="ConsPlusNormal"/>
              <w:jc w:val="center"/>
              <w:outlineLvl w:val="3"/>
            </w:pPr>
            <w:r>
              <w:t>Основное мероприятие 4.1, Региональный проект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проекта "Спорт - норма жизни".</w:t>
            </w:r>
          </w:p>
          <w:p w:rsidR="00072FED" w:rsidRDefault="00072FED">
            <w:pPr>
              <w:pStyle w:val="ConsPlusNormal"/>
              <w:jc w:val="center"/>
            </w:pPr>
            <w:r>
              <w:t>4.1.1. 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w:t>
            </w:r>
          </w:p>
          <w:p w:rsidR="00072FED" w:rsidRDefault="00072FED">
            <w:pPr>
              <w:pStyle w:val="ConsPlusNormal"/>
              <w:jc w:val="center"/>
            </w:pPr>
            <w:r>
              <w:t>4.1.6. Мероприятия по вводу в эксплуатацию стадиона "Юность" в г. Ершове Саратовской области</w:t>
            </w:r>
          </w:p>
        </w:tc>
      </w:tr>
      <w:tr w:rsidR="00072FED">
        <w:tblPrEx>
          <w:tblBorders>
            <w:insideH w:val="nil"/>
          </w:tblBorders>
        </w:tblPrEx>
        <w:tc>
          <w:tcPr>
            <w:tcW w:w="15078" w:type="dxa"/>
            <w:gridSpan w:val="12"/>
            <w:tcBorders>
              <w:top w:val="nil"/>
            </w:tcBorders>
          </w:tcPr>
          <w:p w:rsidR="00072FED" w:rsidRDefault="00072FED">
            <w:pPr>
              <w:pStyle w:val="ConsPlusNormal"/>
              <w:jc w:val="both"/>
            </w:pPr>
            <w:r>
              <w:t xml:space="preserve">(в ред. </w:t>
            </w:r>
            <w:hyperlink r:id="rId477" w:history="1">
              <w:r>
                <w:rPr>
                  <w:color w:val="0000FF"/>
                </w:rPr>
                <w:t>постановления</w:t>
              </w:r>
            </w:hyperlink>
            <w:r>
              <w:t xml:space="preserve"> Правительства Саратовской области от 23.12.2019 N 902-П)</w:t>
            </w:r>
          </w:p>
        </w:tc>
      </w:tr>
      <w:tr w:rsidR="00072FED">
        <w:tc>
          <w:tcPr>
            <w:tcW w:w="2041" w:type="dxa"/>
          </w:tcPr>
          <w:p w:rsidR="00072FED" w:rsidRDefault="00072FED">
            <w:pPr>
              <w:pStyle w:val="ConsPlusNormal"/>
            </w:pPr>
            <w:r>
              <w:t>Строительство стадиона "Юность" в городе Ершове, в том числе по годам:</w:t>
            </w:r>
          </w:p>
        </w:tc>
        <w:tc>
          <w:tcPr>
            <w:tcW w:w="1020" w:type="dxa"/>
          </w:tcPr>
          <w:p w:rsidR="00072FED" w:rsidRDefault="00072FED">
            <w:pPr>
              <w:pStyle w:val="ConsPlusNormal"/>
              <w:jc w:val="center"/>
            </w:pPr>
            <w:r>
              <w:t>муниципальная</w:t>
            </w:r>
          </w:p>
        </w:tc>
        <w:tc>
          <w:tcPr>
            <w:tcW w:w="1928" w:type="dxa"/>
          </w:tcPr>
          <w:p w:rsidR="00072FED" w:rsidRDefault="00072FED">
            <w:pPr>
              <w:pStyle w:val="ConsPlusNormal"/>
              <w:jc w:val="center"/>
            </w:pPr>
            <w:r>
              <w:t>администрация Ершовского муниципального района (по согласованию)</w:t>
            </w:r>
          </w:p>
        </w:tc>
        <w:tc>
          <w:tcPr>
            <w:tcW w:w="1361" w:type="dxa"/>
          </w:tcPr>
          <w:p w:rsidR="00072FED" w:rsidRDefault="00072FED">
            <w:pPr>
              <w:pStyle w:val="ConsPlusNormal"/>
              <w:jc w:val="center"/>
            </w:pPr>
            <w:r>
              <w:t>97700,0</w:t>
            </w:r>
          </w:p>
        </w:tc>
        <w:tc>
          <w:tcPr>
            <w:tcW w:w="1077" w:type="dxa"/>
          </w:tcPr>
          <w:p w:rsidR="00072FED" w:rsidRDefault="00072FED">
            <w:pPr>
              <w:pStyle w:val="ConsPlusNormal"/>
              <w:jc w:val="center"/>
            </w:pPr>
            <w:r>
              <w:t>2019</w:t>
            </w:r>
          </w:p>
        </w:tc>
        <w:tc>
          <w:tcPr>
            <w:tcW w:w="1077" w:type="dxa"/>
          </w:tcPr>
          <w:p w:rsidR="00072FED" w:rsidRDefault="00072FED">
            <w:pPr>
              <w:pStyle w:val="ConsPlusNormal"/>
              <w:jc w:val="center"/>
            </w:pPr>
            <w:r>
              <w:t>140</w:t>
            </w:r>
          </w:p>
        </w:tc>
        <w:tc>
          <w:tcPr>
            <w:tcW w:w="1020" w:type="dxa"/>
          </w:tcPr>
          <w:p w:rsidR="00072FED" w:rsidRDefault="00072FED">
            <w:pPr>
              <w:pStyle w:val="ConsPlusNormal"/>
              <w:jc w:val="center"/>
            </w:pPr>
            <w:r>
              <w:t>30939,7</w:t>
            </w:r>
          </w:p>
        </w:tc>
        <w:tc>
          <w:tcPr>
            <w:tcW w:w="1020" w:type="dxa"/>
          </w:tcPr>
          <w:p w:rsidR="00072FED" w:rsidRDefault="00072FED">
            <w:pPr>
              <w:pStyle w:val="ConsPlusNormal"/>
              <w:jc w:val="center"/>
            </w:pPr>
            <w:r>
              <w:t>46266,1</w:t>
            </w:r>
          </w:p>
        </w:tc>
        <w:tc>
          <w:tcPr>
            <w:tcW w:w="1077" w:type="dxa"/>
          </w:tcPr>
          <w:p w:rsidR="00072FED" w:rsidRDefault="00072FED">
            <w:pPr>
              <w:pStyle w:val="ConsPlusNormal"/>
              <w:jc w:val="center"/>
            </w:pPr>
            <w:r>
              <w:t>20000,0</w:t>
            </w:r>
          </w:p>
        </w:tc>
        <w:tc>
          <w:tcPr>
            <w:tcW w:w="1020" w:type="dxa"/>
          </w:tcPr>
          <w:p w:rsidR="00072FED" w:rsidRDefault="00072FED">
            <w:pPr>
              <w:pStyle w:val="ConsPlusNormal"/>
            </w:pPr>
          </w:p>
        </w:tc>
        <w:tc>
          <w:tcPr>
            <w:tcW w:w="1417" w:type="dxa"/>
          </w:tcPr>
          <w:p w:rsidR="00072FED" w:rsidRDefault="00072FED">
            <w:pPr>
              <w:pStyle w:val="ConsPlusNormal"/>
            </w:pPr>
          </w:p>
        </w:tc>
        <w:tc>
          <w:tcPr>
            <w:tcW w:w="1020" w:type="dxa"/>
          </w:tcPr>
          <w:p w:rsidR="00072FED" w:rsidRDefault="00072FED">
            <w:pPr>
              <w:pStyle w:val="ConsPlusNormal"/>
            </w:pPr>
          </w:p>
        </w:tc>
      </w:tr>
      <w:tr w:rsidR="00072FED">
        <w:tc>
          <w:tcPr>
            <w:tcW w:w="2041" w:type="dxa"/>
          </w:tcPr>
          <w:p w:rsidR="00072FED" w:rsidRDefault="00072FED">
            <w:pPr>
              <w:pStyle w:val="ConsPlusNormal"/>
              <w:ind w:firstLine="256"/>
            </w:pPr>
            <w:r>
              <w:t>2018</w:t>
            </w:r>
          </w:p>
        </w:tc>
        <w:tc>
          <w:tcPr>
            <w:tcW w:w="1020" w:type="dxa"/>
          </w:tcPr>
          <w:p w:rsidR="00072FED" w:rsidRDefault="00072FED">
            <w:pPr>
              <w:pStyle w:val="ConsPlusNormal"/>
            </w:pPr>
          </w:p>
        </w:tc>
        <w:tc>
          <w:tcPr>
            <w:tcW w:w="1928" w:type="dxa"/>
          </w:tcPr>
          <w:p w:rsidR="00072FED" w:rsidRDefault="00072FED">
            <w:pPr>
              <w:pStyle w:val="ConsPlusNormal"/>
            </w:pPr>
          </w:p>
        </w:tc>
        <w:tc>
          <w:tcPr>
            <w:tcW w:w="1361" w:type="dxa"/>
          </w:tcPr>
          <w:p w:rsidR="00072FED" w:rsidRDefault="00072FED">
            <w:pPr>
              <w:pStyle w:val="ConsPlusNormal"/>
            </w:pPr>
          </w:p>
        </w:tc>
        <w:tc>
          <w:tcPr>
            <w:tcW w:w="1077" w:type="dxa"/>
            <w:vMerge w:val="restart"/>
          </w:tcPr>
          <w:p w:rsidR="00072FED" w:rsidRDefault="00072FED">
            <w:pPr>
              <w:pStyle w:val="ConsPlusNormal"/>
            </w:pPr>
          </w:p>
        </w:tc>
        <w:tc>
          <w:tcPr>
            <w:tcW w:w="1077" w:type="dxa"/>
            <w:vMerge w:val="restart"/>
          </w:tcPr>
          <w:p w:rsidR="00072FED" w:rsidRDefault="00072FED">
            <w:pPr>
              <w:pStyle w:val="ConsPlusNormal"/>
            </w:pPr>
          </w:p>
        </w:tc>
        <w:tc>
          <w:tcPr>
            <w:tcW w:w="1020" w:type="dxa"/>
          </w:tcPr>
          <w:p w:rsidR="00072FED" w:rsidRDefault="00072FED">
            <w:pPr>
              <w:pStyle w:val="ConsPlusNormal"/>
              <w:jc w:val="center"/>
            </w:pPr>
            <w:r>
              <w:t>3657,8</w:t>
            </w:r>
          </w:p>
        </w:tc>
        <w:tc>
          <w:tcPr>
            <w:tcW w:w="1020" w:type="dxa"/>
          </w:tcPr>
          <w:p w:rsidR="00072FED" w:rsidRDefault="00072FED">
            <w:pPr>
              <w:pStyle w:val="ConsPlusNormal"/>
              <w:jc w:val="center"/>
            </w:pPr>
            <w:r>
              <w:t>29594,5</w:t>
            </w:r>
          </w:p>
        </w:tc>
        <w:tc>
          <w:tcPr>
            <w:tcW w:w="1077" w:type="dxa"/>
          </w:tcPr>
          <w:p w:rsidR="00072FED" w:rsidRDefault="00072FED">
            <w:pPr>
              <w:pStyle w:val="ConsPlusNormal"/>
              <w:jc w:val="center"/>
            </w:pPr>
            <w:r>
              <w:t>10000,0</w:t>
            </w:r>
          </w:p>
        </w:tc>
        <w:tc>
          <w:tcPr>
            <w:tcW w:w="1020" w:type="dxa"/>
          </w:tcPr>
          <w:p w:rsidR="00072FED" w:rsidRDefault="00072FED">
            <w:pPr>
              <w:pStyle w:val="ConsPlusNormal"/>
            </w:pPr>
          </w:p>
        </w:tc>
        <w:tc>
          <w:tcPr>
            <w:tcW w:w="1417" w:type="dxa"/>
          </w:tcPr>
          <w:p w:rsidR="00072FED" w:rsidRDefault="00072FED">
            <w:pPr>
              <w:pStyle w:val="ConsPlusNormal"/>
            </w:pPr>
          </w:p>
        </w:tc>
        <w:tc>
          <w:tcPr>
            <w:tcW w:w="1020" w:type="dxa"/>
          </w:tcPr>
          <w:p w:rsidR="00072FED" w:rsidRDefault="00072FED">
            <w:pPr>
              <w:pStyle w:val="ConsPlusNormal"/>
              <w:jc w:val="center"/>
            </w:pPr>
            <w:r>
              <w:t>44,1</w:t>
            </w:r>
          </w:p>
        </w:tc>
      </w:tr>
      <w:tr w:rsidR="00072FED">
        <w:tc>
          <w:tcPr>
            <w:tcW w:w="2041" w:type="dxa"/>
          </w:tcPr>
          <w:p w:rsidR="00072FED" w:rsidRDefault="00072FED">
            <w:pPr>
              <w:pStyle w:val="ConsPlusNormal"/>
              <w:ind w:firstLine="256"/>
            </w:pPr>
            <w:r>
              <w:t>2019</w:t>
            </w:r>
          </w:p>
        </w:tc>
        <w:tc>
          <w:tcPr>
            <w:tcW w:w="1020" w:type="dxa"/>
          </w:tcPr>
          <w:p w:rsidR="00072FED" w:rsidRDefault="00072FED">
            <w:pPr>
              <w:pStyle w:val="ConsPlusNormal"/>
            </w:pPr>
          </w:p>
        </w:tc>
        <w:tc>
          <w:tcPr>
            <w:tcW w:w="1928" w:type="dxa"/>
          </w:tcPr>
          <w:p w:rsidR="00072FED" w:rsidRDefault="00072FED">
            <w:pPr>
              <w:pStyle w:val="ConsPlusNormal"/>
            </w:pPr>
          </w:p>
        </w:tc>
        <w:tc>
          <w:tcPr>
            <w:tcW w:w="1361" w:type="dxa"/>
          </w:tcPr>
          <w:p w:rsidR="00072FED" w:rsidRDefault="00072FED">
            <w:pPr>
              <w:pStyle w:val="ConsPlusNormal"/>
            </w:pPr>
          </w:p>
        </w:tc>
        <w:tc>
          <w:tcPr>
            <w:tcW w:w="1077" w:type="dxa"/>
            <w:vMerge/>
          </w:tcPr>
          <w:p w:rsidR="00072FED" w:rsidRDefault="00072FED"/>
        </w:tc>
        <w:tc>
          <w:tcPr>
            <w:tcW w:w="1077" w:type="dxa"/>
            <w:vMerge/>
          </w:tcPr>
          <w:p w:rsidR="00072FED" w:rsidRDefault="00072FED"/>
        </w:tc>
        <w:tc>
          <w:tcPr>
            <w:tcW w:w="1020" w:type="dxa"/>
          </w:tcPr>
          <w:p w:rsidR="00072FED" w:rsidRDefault="00072FED">
            <w:pPr>
              <w:pStyle w:val="ConsPlusNormal"/>
              <w:jc w:val="center"/>
            </w:pPr>
            <w:r>
              <w:t>27281,9</w:t>
            </w:r>
          </w:p>
        </w:tc>
        <w:tc>
          <w:tcPr>
            <w:tcW w:w="1020" w:type="dxa"/>
          </w:tcPr>
          <w:p w:rsidR="00072FED" w:rsidRDefault="00072FED">
            <w:pPr>
              <w:pStyle w:val="ConsPlusNormal"/>
              <w:jc w:val="center"/>
            </w:pPr>
            <w:r>
              <w:t>16671,6</w:t>
            </w:r>
          </w:p>
        </w:tc>
        <w:tc>
          <w:tcPr>
            <w:tcW w:w="1077" w:type="dxa"/>
          </w:tcPr>
          <w:p w:rsidR="00072FED" w:rsidRDefault="00072FED">
            <w:pPr>
              <w:pStyle w:val="ConsPlusNormal"/>
              <w:jc w:val="center"/>
            </w:pPr>
            <w:r>
              <w:t>10000,0</w:t>
            </w:r>
          </w:p>
        </w:tc>
        <w:tc>
          <w:tcPr>
            <w:tcW w:w="1020" w:type="dxa"/>
          </w:tcPr>
          <w:p w:rsidR="00072FED" w:rsidRDefault="00072FED">
            <w:pPr>
              <w:pStyle w:val="ConsPlusNormal"/>
            </w:pPr>
          </w:p>
        </w:tc>
        <w:tc>
          <w:tcPr>
            <w:tcW w:w="1417" w:type="dxa"/>
          </w:tcPr>
          <w:p w:rsidR="00072FED" w:rsidRDefault="00072FED">
            <w:pPr>
              <w:pStyle w:val="ConsPlusNormal"/>
            </w:pPr>
          </w:p>
        </w:tc>
        <w:tc>
          <w:tcPr>
            <w:tcW w:w="1020" w:type="dxa"/>
          </w:tcPr>
          <w:p w:rsidR="00072FED" w:rsidRDefault="00072FED">
            <w:pPr>
              <w:pStyle w:val="ConsPlusNormal"/>
              <w:jc w:val="center"/>
            </w:pPr>
            <w:r>
              <w:t>100</w:t>
            </w:r>
          </w:p>
        </w:tc>
      </w:tr>
      <w:tr w:rsidR="00072FED">
        <w:tc>
          <w:tcPr>
            <w:tcW w:w="2041" w:type="dxa"/>
          </w:tcPr>
          <w:p w:rsidR="00072FED" w:rsidRDefault="00072FED">
            <w:pPr>
              <w:pStyle w:val="ConsPlusNormal"/>
            </w:pPr>
            <w:r>
              <w:lastRenderedPageBreak/>
              <w:t>Строительство спортивного зала и бассейна в г. Красный Кут по годам:</w:t>
            </w:r>
          </w:p>
        </w:tc>
        <w:tc>
          <w:tcPr>
            <w:tcW w:w="1020" w:type="dxa"/>
          </w:tcPr>
          <w:p w:rsidR="00072FED" w:rsidRDefault="00072FED">
            <w:pPr>
              <w:pStyle w:val="ConsPlusNormal"/>
              <w:jc w:val="center"/>
            </w:pPr>
            <w:r>
              <w:t>муниципальная</w:t>
            </w:r>
          </w:p>
        </w:tc>
        <w:tc>
          <w:tcPr>
            <w:tcW w:w="1928" w:type="dxa"/>
          </w:tcPr>
          <w:p w:rsidR="00072FED" w:rsidRDefault="00072FED">
            <w:pPr>
              <w:pStyle w:val="ConsPlusNormal"/>
              <w:jc w:val="center"/>
            </w:pPr>
            <w:r>
              <w:t>администрация Краснокутского муниципального района (по согласованию)</w:t>
            </w:r>
          </w:p>
        </w:tc>
        <w:tc>
          <w:tcPr>
            <w:tcW w:w="1361" w:type="dxa"/>
          </w:tcPr>
          <w:p w:rsidR="00072FED" w:rsidRDefault="00072FED">
            <w:pPr>
              <w:pStyle w:val="ConsPlusNormal"/>
              <w:jc w:val="center"/>
            </w:pPr>
            <w:r>
              <w:t>90625,5</w:t>
            </w:r>
          </w:p>
        </w:tc>
        <w:tc>
          <w:tcPr>
            <w:tcW w:w="1077" w:type="dxa"/>
          </w:tcPr>
          <w:p w:rsidR="00072FED" w:rsidRDefault="00072FED">
            <w:pPr>
              <w:pStyle w:val="ConsPlusNormal"/>
              <w:jc w:val="center"/>
            </w:pPr>
            <w:r>
              <w:t>2018</w:t>
            </w:r>
          </w:p>
        </w:tc>
        <w:tc>
          <w:tcPr>
            <w:tcW w:w="1077" w:type="dxa"/>
          </w:tcPr>
          <w:p w:rsidR="00072FED" w:rsidRDefault="00072FED">
            <w:pPr>
              <w:pStyle w:val="ConsPlusNormal"/>
              <w:jc w:val="center"/>
            </w:pPr>
            <w:r>
              <w:t>87</w:t>
            </w:r>
          </w:p>
        </w:tc>
        <w:tc>
          <w:tcPr>
            <w:tcW w:w="1020" w:type="dxa"/>
          </w:tcPr>
          <w:p w:rsidR="00072FED" w:rsidRDefault="00072FED">
            <w:pPr>
              <w:pStyle w:val="ConsPlusNormal"/>
            </w:pPr>
          </w:p>
        </w:tc>
        <w:tc>
          <w:tcPr>
            <w:tcW w:w="1020"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jc w:val="center"/>
            </w:pPr>
            <w:r>
              <w:t>12625,5</w:t>
            </w:r>
          </w:p>
        </w:tc>
        <w:tc>
          <w:tcPr>
            <w:tcW w:w="1417" w:type="dxa"/>
          </w:tcPr>
          <w:p w:rsidR="00072FED" w:rsidRDefault="00072FED">
            <w:pPr>
              <w:pStyle w:val="ConsPlusNormal"/>
              <w:jc w:val="center"/>
            </w:pPr>
            <w:r>
              <w:t>78000</w:t>
            </w:r>
          </w:p>
        </w:tc>
        <w:tc>
          <w:tcPr>
            <w:tcW w:w="1020" w:type="dxa"/>
          </w:tcPr>
          <w:p w:rsidR="00072FED" w:rsidRDefault="00072FED">
            <w:pPr>
              <w:pStyle w:val="ConsPlusNormal"/>
            </w:pPr>
          </w:p>
        </w:tc>
      </w:tr>
      <w:tr w:rsidR="00072FED">
        <w:tc>
          <w:tcPr>
            <w:tcW w:w="2041" w:type="dxa"/>
          </w:tcPr>
          <w:p w:rsidR="00072FED" w:rsidRDefault="00072FED">
            <w:pPr>
              <w:pStyle w:val="ConsPlusNormal"/>
              <w:ind w:firstLine="256"/>
            </w:pPr>
            <w:r>
              <w:t>2018</w:t>
            </w:r>
          </w:p>
        </w:tc>
        <w:tc>
          <w:tcPr>
            <w:tcW w:w="1020" w:type="dxa"/>
          </w:tcPr>
          <w:p w:rsidR="00072FED" w:rsidRDefault="00072FED">
            <w:pPr>
              <w:pStyle w:val="ConsPlusNormal"/>
            </w:pPr>
          </w:p>
        </w:tc>
        <w:tc>
          <w:tcPr>
            <w:tcW w:w="1928" w:type="dxa"/>
          </w:tcPr>
          <w:p w:rsidR="00072FED" w:rsidRDefault="00072FED">
            <w:pPr>
              <w:pStyle w:val="ConsPlusNormal"/>
            </w:pPr>
          </w:p>
        </w:tc>
        <w:tc>
          <w:tcPr>
            <w:tcW w:w="1361" w:type="dxa"/>
          </w:tcPr>
          <w:p w:rsidR="00072FED" w:rsidRDefault="00072FED">
            <w:pPr>
              <w:pStyle w:val="ConsPlusNormal"/>
            </w:pPr>
          </w:p>
        </w:tc>
        <w:tc>
          <w:tcPr>
            <w:tcW w:w="1077"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pPr>
          </w:p>
        </w:tc>
        <w:tc>
          <w:tcPr>
            <w:tcW w:w="1020"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jc w:val="center"/>
            </w:pPr>
            <w:r>
              <w:t>12625,5</w:t>
            </w:r>
          </w:p>
        </w:tc>
        <w:tc>
          <w:tcPr>
            <w:tcW w:w="1417" w:type="dxa"/>
          </w:tcPr>
          <w:p w:rsidR="00072FED" w:rsidRDefault="00072FED">
            <w:pPr>
              <w:pStyle w:val="ConsPlusNormal"/>
              <w:jc w:val="center"/>
            </w:pPr>
            <w:r>
              <w:t>78000</w:t>
            </w:r>
          </w:p>
        </w:tc>
        <w:tc>
          <w:tcPr>
            <w:tcW w:w="1020" w:type="dxa"/>
          </w:tcPr>
          <w:p w:rsidR="00072FED" w:rsidRDefault="00072FED">
            <w:pPr>
              <w:pStyle w:val="ConsPlusNormal"/>
              <w:jc w:val="center"/>
            </w:pPr>
            <w:r>
              <w:t>100</w:t>
            </w:r>
          </w:p>
        </w:tc>
      </w:tr>
      <w:tr w:rsidR="00072FED">
        <w:tc>
          <w:tcPr>
            <w:tcW w:w="2041" w:type="dxa"/>
          </w:tcPr>
          <w:p w:rsidR="00072FED" w:rsidRDefault="00072FED">
            <w:pPr>
              <w:pStyle w:val="ConsPlusNormal"/>
            </w:pPr>
            <w:r>
              <w:t>Строительство физкультурно-оздоровительного комплекса с универсальным залом 42 x 24 в г. Саратов по годам:</w:t>
            </w:r>
          </w:p>
        </w:tc>
        <w:tc>
          <w:tcPr>
            <w:tcW w:w="1020" w:type="dxa"/>
          </w:tcPr>
          <w:p w:rsidR="00072FED" w:rsidRDefault="00072FED">
            <w:pPr>
              <w:pStyle w:val="ConsPlusNormal"/>
              <w:jc w:val="center"/>
            </w:pPr>
            <w:r>
              <w:t>областная</w:t>
            </w:r>
          </w:p>
        </w:tc>
        <w:tc>
          <w:tcPr>
            <w:tcW w:w="1928" w:type="dxa"/>
          </w:tcPr>
          <w:p w:rsidR="00072FED" w:rsidRDefault="00072FED">
            <w:pPr>
              <w:pStyle w:val="ConsPlusNormal"/>
              <w:jc w:val="center"/>
            </w:pPr>
            <w:r>
              <w:t>министерство молодежной политики и спорта области</w:t>
            </w:r>
          </w:p>
        </w:tc>
        <w:tc>
          <w:tcPr>
            <w:tcW w:w="1361" w:type="dxa"/>
          </w:tcPr>
          <w:p w:rsidR="00072FED" w:rsidRDefault="00072FED">
            <w:pPr>
              <w:pStyle w:val="ConsPlusNormal"/>
              <w:jc w:val="center"/>
            </w:pPr>
            <w:r>
              <w:t>104499,9</w:t>
            </w:r>
          </w:p>
        </w:tc>
        <w:tc>
          <w:tcPr>
            <w:tcW w:w="1077" w:type="dxa"/>
          </w:tcPr>
          <w:p w:rsidR="00072FED" w:rsidRDefault="00072FED">
            <w:pPr>
              <w:pStyle w:val="ConsPlusNormal"/>
              <w:jc w:val="center"/>
            </w:pPr>
            <w:r>
              <w:t>2020</w:t>
            </w:r>
          </w:p>
        </w:tc>
        <w:tc>
          <w:tcPr>
            <w:tcW w:w="1077" w:type="dxa"/>
          </w:tcPr>
          <w:p w:rsidR="00072FED" w:rsidRDefault="00072FED">
            <w:pPr>
              <w:pStyle w:val="ConsPlusNormal"/>
              <w:jc w:val="center"/>
            </w:pPr>
            <w:r>
              <w:t>81</w:t>
            </w:r>
          </w:p>
        </w:tc>
        <w:tc>
          <w:tcPr>
            <w:tcW w:w="1020" w:type="dxa"/>
          </w:tcPr>
          <w:p w:rsidR="00072FED" w:rsidRDefault="00072FED">
            <w:pPr>
              <w:pStyle w:val="ConsPlusNormal"/>
              <w:jc w:val="center"/>
            </w:pPr>
            <w:r>
              <w:t>73581,4</w:t>
            </w:r>
          </w:p>
        </w:tc>
        <w:tc>
          <w:tcPr>
            <w:tcW w:w="1020" w:type="dxa"/>
          </w:tcPr>
          <w:p w:rsidR="00072FED" w:rsidRDefault="00072FED">
            <w:pPr>
              <w:pStyle w:val="ConsPlusNormal"/>
              <w:jc w:val="center"/>
            </w:pPr>
            <w:r>
              <w:t>30918,5</w:t>
            </w:r>
          </w:p>
        </w:tc>
        <w:tc>
          <w:tcPr>
            <w:tcW w:w="1077" w:type="dxa"/>
          </w:tcPr>
          <w:p w:rsidR="00072FED" w:rsidRDefault="00072FED">
            <w:pPr>
              <w:pStyle w:val="ConsPlusNormal"/>
            </w:pPr>
          </w:p>
        </w:tc>
        <w:tc>
          <w:tcPr>
            <w:tcW w:w="1020" w:type="dxa"/>
          </w:tcPr>
          <w:p w:rsidR="00072FED" w:rsidRDefault="00072FED">
            <w:pPr>
              <w:pStyle w:val="ConsPlusNormal"/>
            </w:pPr>
          </w:p>
        </w:tc>
        <w:tc>
          <w:tcPr>
            <w:tcW w:w="1417" w:type="dxa"/>
          </w:tcPr>
          <w:p w:rsidR="00072FED" w:rsidRDefault="00072FED">
            <w:pPr>
              <w:pStyle w:val="ConsPlusNormal"/>
            </w:pPr>
          </w:p>
        </w:tc>
        <w:tc>
          <w:tcPr>
            <w:tcW w:w="1020" w:type="dxa"/>
          </w:tcPr>
          <w:p w:rsidR="00072FED" w:rsidRDefault="00072FED">
            <w:pPr>
              <w:pStyle w:val="ConsPlusNormal"/>
            </w:pPr>
          </w:p>
        </w:tc>
      </w:tr>
      <w:tr w:rsidR="00072FED">
        <w:tc>
          <w:tcPr>
            <w:tcW w:w="2041" w:type="dxa"/>
          </w:tcPr>
          <w:p w:rsidR="00072FED" w:rsidRDefault="00072FED">
            <w:pPr>
              <w:pStyle w:val="ConsPlusNormal"/>
              <w:ind w:firstLine="256"/>
            </w:pPr>
            <w:r>
              <w:t>2019</w:t>
            </w:r>
          </w:p>
          <w:p w:rsidR="00072FED" w:rsidRDefault="00072FED">
            <w:pPr>
              <w:pStyle w:val="ConsPlusNormal"/>
            </w:pPr>
            <w:r>
              <w:t>разработка проектно-сметной документации (ПСД)</w:t>
            </w:r>
          </w:p>
        </w:tc>
        <w:tc>
          <w:tcPr>
            <w:tcW w:w="1020" w:type="dxa"/>
          </w:tcPr>
          <w:p w:rsidR="00072FED" w:rsidRDefault="00072FED">
            <w:pPr>
              <w:pStyle w:val="ConsPlusNormal"/>
            </w:pPr>
          </w:p>
        </w:tc>
        <w:tc>
          <w:tcPr>
            <w:tcW w:w="1928" w:type="dxa"/>
          </w:tcPr>
          <w:p w:rsidR="00072FED" w:rsidRDefault="00072FED">
            <w:pPr>
              <w:pStyle w:val="ConsPlusNormal"/>
              <w:jc w:val="center"/>
            </w:pPr>
            <w:r>
              <w:t>комитет по реализации инвестиционных проектов в строительстве области</w:t>
            </w:r>
          </w:p>
        </w:tc>
        <w:tc>
          <w:tcPr>
            <w:tcW w:w="1361" w:type="dxa"/>
          </w:tcPr>
          <w:p w:rsidR="00072FED" w:rsidRDefault="00072FED">
            <w:pPr>
              <w:pStyle w:val="ConsPlusNormal"/>
              <w:jc w:val="center"/>
            </w:pPr>
            <w:r>
              <w:t>4500,0</w:t>
            </w:r>
          </w:p>
        </w:tc>
        <w:tc>
          <w:tcPr>
            <w:tcW w:w="1077"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jc w:val="center"/>
            </w:pPr>
            <w:r>
              <w:t>4500,0</w:t>
            </w:r>
          </w:p>
        </w:tc>
        <w:tc>
          <w:tcPr>
            <w:tcW w:w="1020"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pPr>
          </w:p>
        </w:tc>
        <w:tc>
          <w:tcPr>
            <w:tcW w:w="1417" w:type="dxa"/>
          </w:tcPr>
          <w:p w:rsidR="00072FED" w:rsidRDefault="00072FED">
            <w:pPr>
              <w:pStyle w:val="ConsPlusNormal"/>
            </w:pPr>
          </w:p>
        </w:tc>
        <w:tc>
          <w:tcPr>
            <w:tcW w:w="1020" w:type="dxa"/>
          </w:tcPr>
          <w:p w:rsidR="00072FED" w:rsidRDefault="00072FED">
            <w:pPr>
              <w:pStyle w:val="ConsPlusNormal"/>
            </w:pPr>
          </w:p>
        </w:tc>
      </w:tr>
      <w:tr w:rsidR="00072FED">
        <w:tc>
          <w:tcPr>
            <w:tcW w:w="2041" w:type="dxa"/>
            <w:vAlign w:val="center"/>
          </w:tcPr>
          <w:p w:rsidR="00072FED" w:rsidRDefault="00072FED">
            <w:pPr>
              <w:pStyle w:val="ConsPlusNormal"/>
              <w:ind w:firstLine="256"/>
            </w:pPr>
            <w:r>
              <w:t>2020</w:t>
            </w:r>
          </w:p>
        </w:tc>
        <w:tc>
          <w:tcPr>
            <w:tcW w:w="1020" w:type="dxa"/>
          </w:tcPr>
          <w:p w:rsidR="00072FED" w:rsidRDefault="00072FED">
            <w:pPr>
              <w:pStyle w:val="ConsPlusNormal"/>
            </w:pPr>
          </w:p>
        </w:tc>
        <w:tc>
          <w:tcPr>
            <w:tcW w:w="1928" w:type="dxa"/>
            <w:vAlign w:val="center"/>
          </w:tcPr>
          <w:p w:rsidR="00072FED" w:rsidRDefault="00072FED">
            <w:pPr>
              <w:pStyle w:val="ConsPlusNormal"/>
            </w:pPr>
          </w:p>
        </w:tc>
        <w:tc>
          <w:tcPr>
            <w:tcW w:w="1361" w:type="dxa"/>
          </w:tcPr>
          <w:p w:rsidR="00072FED" w:rsidRDefault="00072FED">
            <w:pPr>
              <w:pStyle w:val="ConsPlusNormal"/>
              <w:jc w:val="center"/>
            </w:pPr>
            <w:r>
              <w:t>99999,9</w:t>
            </w:r>
          </w:p>
        </w:tc>
        <w:tc>
          <w:tcPr>
            <w:tcW w:w="1077"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jc w:val="center"/>
            </w:pPr>
            <w:r>
              <w:t>69081,4</w:t>
            </w:r>
          </w:p>
        </w:tc>
        <w:tc>
          <w:tcPr>
            <w:tcW w:w="1020" w:type="dxa"/>
          </w:tcPr>
          <w:p w:rsidR="00072FED" w:rsidRDefault="00072FED">
            <w:pPr>
              <w:pStyle w:val="ConsPlusNormal"/>
              <w:jc w:val="center"/>
            </w:pPr>
            <w:r>
              <w:t>30918,5</w:t>
            </w:r>
          </w:p>
        </w:tc>
        <w:tc>
          <w:tcPr>
            <w:tcW w:w="1077" w:type="dxa"/>
          </w:tcPr>
          <w:p w:rsidR="00072FED" w:rsidRDefault="00072FED">
            <w:pPr>
              <w:pStyle w:val="ConsPlusNormal"/>
            </w:pPr>
          </w:p>
        </w:tc>
        <w:tc>
          <w:tcPr>
            <w:tcW w:w="1020" w:type="dxa"/>
          </w:tcPr>
          <w:p w:rsidR="00072FED" w:rsidRDefault="00072FED">
            <w:pPr>
              <w:pStyle w:val="ConsPlusNormal"/>
            </w:pPr>
          </w:p>
        </w:tc>
        <w:tc>
          <w:tcPr>
            <w:tcW w:w="1417" w:type="dxa"/>
          </w:tcPr>
          <w:p w:rsidR="00072FED" w:rsidRDefault="00072FED">
            <w:pPr>
              <w:pStyle w:val="ConsPlusNormal"/>
            </w:pPr>
          </w:p>
        </w:tc>
        <w:tc>
          <w:tcPr>
            <w:tcW w:w="1020" w:type="dxa"/>
          </w:tcPr>
          <w:p w:rsidR="00072FED" w:rsidRDefault="00072FED">
            <w:pPr>
              <w:pStyle w:val="ConsPlusNormal"/>
              <w:jc w:val="center"/>
            </w:pPr>
            <w:r>
              <w:t>100</w:t>
            </w:r>
          </w:p>
        </w:tc>
      </w:tr>
      <w:tr w:rsidR="00072FED">
        <w:tc>
          <w:tcPr>
            <w:tcW w:w="2041" w:type="dxa"/>
          </w:tcPr>
          <w:p w:rsidR="00072FED" w:rsidRDefault="00072FED">
            <w:pPr>
              <w:pStyle w:val="ConsPlusNormal"/>
            </w:pPr>
            <w:r>
              <w:t>Строительство универсальной спортивной площадки по адресу: Саратовская область, г. Энгельс, ул. Нестерова, 122А (городской стадион)</w:t>
            </w:r>
          </w:p>
        </w:tc>
        <w:tc>
          <w:tcPr>
            <w:tcW w:w="1020" w:type="dxa"/>
          </w:tcPr>
          <w:p w:rsidR="00072FED" w:rsidRDefault="00072FED">
            <w:pPr>
              <w:pStyle w:val="ConsPlusNormal"/>
              <w:jc w:val="center"/>
            </w:pPr>
            <w:r>
              <w:t>муниципальная</w:t>
            </w:r>
          </w:p>
        </w:tc>
        <w:tc>
          <w:tcPr>
            <w:tcW w:w="1928" w:type="dxa"/>
          </w:tcPr>
          <w:p w:rsidR="00072FED" w:rsidRDefault="00072FED">
            <w:pPr>
              <w:pStyle w:val="ConsPlusNormal"/>
              <w:jc w:val="center"/>
            </w:pPr>
            <w:r>
              <w:t>администрация Энгельсского муниципального района (по согласованию)</w:t>
            </w:r>
          </w:p>
        </w:tc>
        <w:tc>
          <w:tcPr>
            <w:tcW w:w="1361" w:type="dxa"/>
          </w:tcPr>
          <w:p w:rsidR="00072FED" w:rsidRDefault="00072FED">
            <w:pPr>
              <w:pStyle w:val="ConsPlusNormal"/>
              <w:jc w:val="center"/>
            </w:pPr>
            <w:r>
              <w:t>11200,0</w:t>
            </w:r>
          </w:p>
        </w:tc>
        <w:tc>
          <w:tcPr>
            <w:tcW w:w="1077" w:type="dxa"/>
          </w:tcPr>
          <w:p w:rsidR="00072FED" w:rsidRDefault="00072FED">
            <w:pPr>
              <w:pStyle w:val="ConsPlusNormal"/>
              <w:jc w:val="center"/>
            </w:pPr>
            <w:r>
              <w:t>2020</w:t>
            </w:r>
          </w:p>
        </w:tc>
        <w:tc>
          <w:tcPr>
            <w:tcW w:w="1077" w:type="dxa"/>
          </w:tcPr>
          <w:p w:rsidR="00072FED" w:rsidRDefault="00072FED">
            <w:pPr>
              <w:pStyle w:val="ConsPlusNormal"/>
              <w:jc w:val="center"/>
            </w:pPr>
            <w:r>
              <w:t>30</w:t>
            </w:r>
          </w:p>
        </w:tc>
        <w:tc>
          <w:tcPr>
            <w:tcW w:w="1020" w:type="dxa"/>
          </w:tcPr>
          <w:p w:rsidR="00072FED" w:rsidRDefault="00072FED">
            <w:pPr>
              <w:pStyle w:val="ConsPlusNormal"/>
              <w:jc w:val="center"/>
            </w:pPr>
            <w:r>
              <w:t>7177,1</w:t>
            </w:r>
          </w:p>
        </w:tc>
        <w:tc>
          <w:tcPr>
            <w:tcW w:w="1020" w:type="dxa"/>
          </w:tcPr>
          <w:p w:rsidR="00072FED" w:rsidRDefault="00072FED">
            <w:pPr>
              <w:pStyle w:val="ConsPlusNormal"/>
              <w:jc w:val="center"/>
            </w:pPr>
            <w:r>
              <w:t>3462,9</w:t>
            </w:r>
          </w:p>
        </w:tc>
        <w:tc>
          <w:tcPr>
            <w:tcW w:w="1077" w:type="dxa"/>
          </w:tcPr>
          <w:p w:rsidR="00072FED" w:rsidRDefault="00072FED">
            <w:pPr>
              <w:pStyle w:val="ConsPlusNormal"/>
              <w:jc w:val="center"/>
            </w:pPr>
            <w:r>
              <w:t>560,0</w:t>
            </w:r>
          </w:p>
        </w:tc>
        <w:tc>
          <w:tcPr>
            <w:tcW w:w="1020" w:type="dxa"/>
          </w:tcPr>
          <w:p w:rsidR="00072FED" w:rsidRDefault="00072FED">
            <w:pPr>
              <w:pStyle w:val="ConsPlusNormal"/>
            </w:pPr>
          </w:p>
        </w:tc>
        <w:tc>
          <w:tcPr>
            <w:tcW w:w="1417" w:type="dxa"/>
          </w:tcPr>
          <w:p w:rsidR="00072FED" w:rsidRDefault="00072FED">
            <w:pPr>
              <w:pStyle w:val="ConsPlusNormal"/>
            </w:pPr>
          </w:p>
        </w:tc>
        <w:tc>
          <w:tcPr>
            <w:tcW w:w="1020" w:type="dxa"/>
          </w:tcPr>
          <w:p w:rsidR="00072FED" w:rsidRDefault="00072FED">
            <w:pPr>
              <w:pStyle w:val="ConsPlusNormal"/>
            </w:pPr>
          </w:p>
        </w:tc>
      </w:tr>
      <w:tr w:rsidR="00072FED">
        <w:tc>
          <w:tcPr>
            <w:tcW w:w="2041" w:type="dxa"/>
            <w:vAlign w:val="center"/>
          </w:tcPr>
          <w:p w:rsidR="00072FED" w:rsidRDefault="00072FED">
            <w:pPr>
              <w:pStyle w:val="ConsPlusNormal"/>
              <w:ind w:firstLine="283"/>
            </w:pPr>
            <w:r>
              <w:lastRenderedPageBreak/>
              <w:t>2020</w:t>
            </w:r>
          </w:p>
        </w:tc>
        <w:tc>
          <w:tcPr>
            <w:tcW w:w="1020" w:type="dxa"/>
          </w:tcPr>
          <w:p w:rsidR="00072FED" w:rsidRDefault="00072FED">
            <w:pPr>
              <w:pStyle w:val="ConsPlusNormal"/>
            </w:pPr>
          </w:p>
        </w:tc>
        <w:tc>
          <w:tcPr>
            <w:tcW w:w="1928" w:type="dxa"/>
            <w:vAlign w:val="center"/>
          </w:tcPr>
          <w:p w:rsidR="00072FED" w:rsidRDefault="00072FED">
            <w:pPr>
              <w:pStyle w:val="ConsPlusNormal"/>
            </w:pPr>
          </w:p>
        </w:tc>
        <w:tc>
          <w:tcPr>
            <w:tcW w:w="1361" w:type="dxa"/>
          </w:tcPr>
          <w:p w:rsidR="00072FED" w:rsidRDefault="00072FED">
            <w:pPr>
              <w:pStyle w:val="ConsPlusNormal"/>
              <w:jc w:val="center"/>
            </w:pPr>
            <w:r>
              <w:t>11200,0</w:t>
            </w:r>
          </w:p>
        </w:tc>
        <w:tc>
          <w:tcPr>
            <w:tcW w:w="1077"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jc w:val="center"/>
            </w:pPr>
            <w:r>
              <w:t>7177,1</w:t>
            </w:r>
          </w:p>
        </w:tc>
        <w:tc>
          <w:tcPr>
            <w:tcW w:w="1020" w:type="dxa"/>
          </w:tcPr>
          <w:p w:rsidR="00072FED" w:rsidRDefault="00072FED">
            <w:pPr>
              <w:pStyle w:val="ConsPlusNormal"/>
              <w:jc w:val="center"/>
            </w:pPr>
            <w:r>
              <w:t>3462,9</w:t>
            </w:r>
          </w:p>
        </w:tc>
        <w:tc>
          <w:tcPr>
            <w:tcW w:w="1077" w:type="dxa"/>
          </w:tcPr>
          <w:p w:rsidR="00072FED" w:rsidRDefault="00072FED">
            <w:pPr>
              <w:pStyle w:val="ConsPlusNormal"/>
              <w:jc w:val="center"/>
            </w:pPr>
            <w:r>
              <w:t>560,0</w:t>
            </w:r>
          </w:p>
        </w:tc>
        <w:tc>
          <w:tcPr>
            <w:tcW w:w="1020" w:type="dxa"/>
          </w:tcPr>
          <w:p w:rsidR="00072FED" w:rsidRDefault="00072FED">
            <w:pPr>
              <w:pStyle w:val="ConsPlusNormal"/>
            </w:pPr>
          </w:p>
        </w:tc>
        <w:tc>
          <w:tcPr>
            <w:tcW w:w="1417" w:type="dxa"/>
          </w:tcPr>
          <w:p w:rsidR="00072FED" w:rsidRDefault="00072FED">
            <w:pPr>
              <w:pStyle w:val="ConsPlusNormal"/>
            </w:pPr>
          </w:p>
        </w:tc>
        <w:tc>
          <w:tcPr>
            <w:tcW w:w="1020" w:type="dxa"/>
          </w:tcPr>
          <w:p w:rsidR="00072FED" w:rsidRDefault="00072FED">
            <w:pPr>
              <w:pStyle w:val="ConsPlusNormal"/>
              <w:jc w:val="center"/>
            </w:pPr>
            <w:r>
              <w:t>100</w:t>
            </w:r>
          </w:p>
        </w:tc>
      </w:tr>
      <w:tr w:rsidR="00072FED">
        <w:tblPrEx>
          <w:tblBorders>
            <w:insideH w:val="nil"/>
          </w:tblBorders>
        </w:tblPrEx>
        <w:tc>
          <w:tcPr>
            <w:tcW w:w="15078" w:type="dxa"/>
            <w:gridSpan w:val="12"/>
            <w:tcBorders>
              <w:bottom w:val="nil"/>
            </w:tcBorders>
          </w:tcPr>
          <w:p w:rsidR="00072FED" w:rsidRDefault="00072FED">
            <w:pPr>
              <w:pStyle w:val="ConsPlusNormal"/>
              <w:jc w:val="center"/>
              <w:outlineLvl w:val="3"/>
            </w:pPr>
            <w:r>
              <w:t>Основное мероприятие 4.2,</w:t>
            </w:r>
          </w:p>
          <w:p w:rsidR="00072FED" w:rsidRDefault="00072FED">
            <w:pPr>
              <w:pStyle w:val="ConsPlusNormal"/>
              <w:jc w:val="center"/>
            </w:pPr>
            <w:r>
              <w:t>Региональный проект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проекта "Спорт - норма жизни")</w:t>
            </w:r>
          </w:p>
        </w:tc>
      </w:tr>
      <w:tr w:rsidR="00072FED">
        <w:tblPrEx>
          <w:tblBorders>
            <w:insideH w:val="nil"/>
          </w:tblBorders>
        </w:tblPrEx>
        <w:tc>
          <w:tcPr>
            <w:tcW w:w="15078" w:type="dxa"/>
            <w:gridSpan w:val="12"/>
            <w:tcBorders>
              <w:top w:val="nil"/>
            </w:tcBorders>
          </w:tcPr>
          <w:p w:rsidR="00072FED" w:rsidRDefault="00072FED">
            <w:pPr>
              <w:pStyle w:val="ConsPlusNormal"/>
              <w:jc w:val="both"/>
            </w:pPr>
            <w:r>
              <w:t xml:space="preserve">(в ред. </w:t>
            </w:r>
            <w:hyperlink r:id="rId478" w:history="1">
              <w:r>
                <w:rPr>
                  <w:color w:val="0000FF"/>
                </w:rPr>
                <w:t>постановления</w:t>
              </w:r>
            </w:hyperlink>
            <w:r>
              <w:t xml:space="preserve"> Правительства Саратовской области от 19.03.2019 N 163-П)</w:t>
            </w:r>
          </w:p>
        </w:tc>
      </w:tr>
      <w:tr w:rsidR="00072FED">
        <w:tc>
          <w:tcPr>
            <w:tcW w:w="2041" w:type="dxa"/>
          </w:tcPr>
          <w:p w:rsidR="00072FED" w:rsidRDefault="00072FED">
            <w:pPr>
              <w:pStyle w:val="ConsPlusNormal"/>
            </w:pPr>
            <w:r>
              <w:t>г. Саратов, Дворец водных видов спорта, в том числе по годам:</w:t>
            </w:r>
          </w:p>
        </w:tc>
        <w:tc>
          <w:tcPr>
            <w:tcW w:w="1020" w:type="dxa"/>
          </w:tcPr>
          <w:p w:rsidR="00072FED" w:rsidRDefault="00072FED">
            <w:pPr>
              <w:pStyle w:val="ConsPlusNormal"/>
            </w:pPr>
            <w:r>
              <w:t>областная</w:t>
            </w:r>
          </w:p>
        </w:tc>
        <w:tc>
          <w:tcPr>
            <w:tcW w:w="1928" w:type="dxa"/>
          </w:tcPr>
          <w:p w:rsidR="00072FED" w:rsidRDefault="00072FED">
            <w:pPr>
              <w:pStyle w:val="ConsPlusNormal"/>
            </w:pPr>
            <w:r>
              <w:t>министерство строительства и жилищно-коммунального хозяйства области</w:t>
            </w:r>
          </w:p>
        </w:tc>
        <w:tc>
          <w:tcPr>
            <w:tcW w:w="1361" w:type="dxa"/>
          </w:tcPr>
          <w:p w:rsidR="00072FED" w:rsidRDefault="00072FED">
            <w:pPr>
              <w:pStyle w:val="ConsPlusNormal"/>
              <w:jc w:val="center"/>
            </w:pPr>
            <w:r>
              <w:t>1180782,8</w:t>
            </w:r>
          </w:p>
        </w:tc>
        <w:tc>
          <w:tcPr>
            <w:tcW w:w="1077" w:type="dxa"/>
          </w:tcPr>
          <w:p w:rsidR="00072FED" w:rsidRDefault="00072FED">
            <w:pPr>
              <w:pStyle w:val="ConsPlusNormal"/>
              <w:jc w:val="center"/>
            </w:pPr>
            <w:r>
              <w:t>2020</w:t>
            </w:r>
          </w:p>
        </w:tc>
        <w:tc>
          <w:tcPr>
            <w:tcW w:w="1077" w:type="dxa"/>
          </w:tcPr>
          <w:p w:rsidR="00072FED" w:rsidRDefault="00072FED">
            <w:pPr>
              <w:pStyle w:val="ConsPlusNormal"/>
              <w:jc w:val="center"/>
            </w:pPr>
            <w:r>
              <w:t>170</w:t>
            </w:r>
          </w:p>
        </w:tc>
        <w:tc>
          <w:tcPr>
            <w:tcW w:w="1020" w:type="dxa"/>
          </w:tcPr>
          <w:p w:rsidR="00072FED" w:rsidRDefault="00072FED">
            <w:pPr>
              <w:pStyle w:val="ConsPlusNormal"/>
            </w:pPr>
          </w:p>
        </w:tc>
        <w:tc>
          <w:tcPr>
            <w:tcW w:w="1020"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pPr>
          </w:p>
        </w:tc>
        <w:tc>
          <w:tcPr>
            <w:tcW w:w="1417" w:type="dxa"/>
          </w:tcPr>
          <w:p w:rsidR="00072FED" w:rsidRDefault="00072FED">
            <w:pPr>
              <w:pStyle w:val="ConsPlusNormal"/>
            </w:pPr>
          </w:p>
        </w:tc>
        <w:tc>
          <w:tcPr>
            <w:tcW w:w="1020" w:type="dxa"/>
          </w:tcPr>
          <w:p w:rsidR="00072FED" w:rsidRDefault="00072FED">
            <w:pPr>
              <w:pStyle w:val="ConsPlusNormal"/>
            </w:pPr>
          </w:p>
        </w:tc>
      </w:tr>
      <w:tr w:rsidR="00072FED">
        <w:tc>
          <w:tcPr>
            <w:tcW w:w="2041" w:type="dxa"/>
          </w:tcPr>
          <w:p w:rsidR="00072FED" w:rsidRDefault="00072FED">
            <w:pPr>
              <w:pStyle w:val="ConsPlusNormal"/>
              <w:jc w:val="center"/>
            </w:pPr>
            <w:r>
              <w:t>2017</w:t>
            </w:r>
          </w:p>
        </w:tc>
        <w:tc>
          <w:tcPr>
            <w:tcW w:w="1020" w:type="dxa"/>
          </w:tcPr>
          <w:p w:rsidR="00072FED" w:rsidRDefault="00072FED">
            <w:pPr>
              <w:pStyle w:val="ConsPlusNormal"/>
            </w:pPr>
          </w:p>
        </w:tc>
        <w:tc>
          <w:tcPr>
            <w:tcW w:w="1928" w:type="dxa"/>
          </w:tcPr>
          <w:p w:rsidR="00072FED" w:rsidRDefault="00072FED">
            <w:pPr>
              <w:pStyle w:val="ConsPlusNormal"/>
            </w:pPr>
          </w:p>
        </w:tc>
        <w:tc>
          <w:tcPr>
            <w:tcW w:w="1361" w:type="dxa"/>
          </w:tcPr>
          <w:p w:rsidR="00072FED" w:rsidRDefault="00072FED">
            <w:pPr>
              <w:pStyle w:val="ConsPlusNormal"/>
            </w:pPr>
          </w:p>
        </w:tc>
        <w:tc>
          <w:tcPr>
            <w:tcW w:w="1077"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jc w:val="center"/>
            </w:pPr>
            <w:r>
              <w:t>330,0</w:t>
            </w:r>
          </w:p>
        </w:tc>
        <w:tc>
          <w:tcPr>
            <w:tcW w:w="1020" w:type="dxa"/>
          </w:tcPr>
          <w:p w:rsidR="00072FED" w:rsidRDefault="00072FED">
            <w:pPr>
              <w:pStyle w:val="ConsPlusNormal"/>
              <w:jc w:val="center"/>
            </w:pPr>
            <w:r>
              <w:t>0,0</w:t>
            </w:r>
          </w:p>
        </w:tc>
        <w:tc>
          <w:tcPr>
            <w:tcW w:w="1077" w:type="dxa"/>
          </w:tcPr>
          <w:p w:rsidR="00072FED" w:rsidRDefault="00072FED">
            <w:pPr>
              <w:pStyle w:val="ConsPlusNormal"/>
              <w:jc w:val="center"/>
            </w:pPr>
            <w:r>
              <w:t>0,0</w:t>
            </w:r>
          </w:p>
        </w:tc>
        <w:tc>
          <w:tcPr>
            <w:tcW w:w="1020" w:type="dxa"/>
          </w:tcPr>
          <w:p w:rsidR="00072FED" w:rsidRDefault="00072FED">
            <w:pPr>
              <w:pStyle w:val="ConsPlusNormal"/>
              <w:jc w:val="center"/>
            </w:pPr>
            <w:r>
              <w:t>0,0</w:t>
            </w:r>
          </w:p>
        </w:tc>
        <w:tc>
          <w:tcPr>
            <w:tcW w:w="1417" w:type="dxa"/>
          </w:tcPr>
          <w:p w:rsidR="00072FED" w:rsidRDefault="00072FED">
            <w:pPr>
              <w:pStyle w:val="ConsPlusNormal"/>
              <w:jc w:val="center"/>
            </w:pPr>
            <w:r>
              <w:t>0,0</w:t>
            </w:r>
          </w:p>
        </w:tc>
        <w:tc>
          <w:tcPr>
            <w:tcW w:w="1020" w:type="dxa"/>
          </w:tcPr>
          <w:p w:rsidR="00072FED" w:rsidRDefault="00072FED">
            <w:pPr>
              <w:pStyle w:val="ConsPlusNormal"/>
              <w:jc w:val="center"/>
            </w:pPr>
            <w:r>
              <w:t>30</w:t>
            </w:r>
          </w:p>
        </w:tc>
      </w:tr>
      <w:tr w:rsidR="00072FED">
        <w:tc>
          <w:tcPr>
            <w:tcW w:w="2041" w:type="dxa"/>
          </w:tcPr>
          <w:p w:rsidR="00072FED" w:rsidRDefault="00072FED">
            <w:pPr>
              <w:pStyle w:val="ConsPlusNormal"/>
              <w:jc w:val="center"/>
            </w:pPr>
            <w:r>
              <w:t>2018</w:t>
            </w:r>
          </w:p>
        </w:tc>
        <w:tc>
          <w:tcPr>
            <w:tcW w:w="1020" w:type="dxa"/>
          </w:tcPr>
          <w:p w:rsidR="00072FED" w:rsidRDefault="00072FED">
            <w:pPr>
              <w:pStyle w:val="ConsPlusNormal"/>
            </w:pPr>
          </w:p>
        </w:tc>
        <w:tc>
          <w:tcPr>
            <w:tcW w:w="1928" w:type="dxa"/>
          </w:tcPr>
          <w:p w:rsidR="00072FED" w:rsidRDefault="00072FED">
            <w:pPr>
              <w:pStyle w:val="ConsPlusNormal"/>
            </w:pPr>
          </w:p>
        </w:tc>
        <w:tc>
          <w:tcPr>
            <w:tcW w:w="1361" w:type="dxa"/>
          </w:tcPr>
          <w:p w:rsidR="00072FED" w:rsidRDefault="00072FED">
            <w:pPr>
              <w:pStyle w:val="ConsPlusNormal"/>
            </w:pPr>
          </w:p>
        </w:tc>
        <w:tc>
          <w:tcPr>
            <w:tcW w:w="1077"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jc w:val="center"/>
            </w:pPr>
            <w:r>
              <w:t>7415,7</w:t>
            </w:r>
          </w:p>
        </w:tc>
        <w:tc>
          <w:tcPr>
            <w:tcW w:w="1020" w:type="dxa"/>
          </w:tcPr>
          <w:p w:rsidR="00072FED" w:rsidRDefault="00072FED">
            <w:pPr>
              <w:pStyle w:val="ConsPlusNormal"/>
              <w:jc w:val="center"/>
            </w:pPr>
            <w:r>
              <w:t>60000,0</w:t>
            </w:r>
          </w:p>
        </w:tc>
        <w:tc>
          <w:tcPr>
            <w:tcW w:w="1077" w:type="dxa"/>
          </w:tcPr>
          <w:p w:rsidR="00072FED" w:rsidRDefault="00072FED">
            <w:pPr>
              <w:pStyle w:val="ConsPlusNormal"/>
              <w:jc w:val="center"/>
            </w:pPr>
            <w:r>
              <w:t>0,0</w:t>
            </w:r>
          </w:p>
        </w:tc>
        <w:tc>
          <w:tcPr>
            <w:tcW w:w="1020" w:type="dxa"/>
          </w:tcPr>
          <w:p w:rsidR="00072FED" w:rsidRDefault="00072FED">
            <w:pPr>
              <w:pStyle w:val="ConsPlusNormal"/>
              <w:jc w:val="center"/>
            </w:pPr>
            <w:r>
              <w:t>0,0</w:t>
            </w:r>
          </w:p>
        </w:tc>
        <w:tc>
          <w:tcPr>
            <w:tcW w:w="1417" w:type="dxa"/>
          </w:tcPr>
          <w:p w:rsidR="00072FED" w:rsidRDefault="00072FED">
            <w:pPr>
              <w:pStyle w:val="ConsPlusNormal"/>
              <w:jc w:val="center"/>
            </w:pPr>
            <w:r>
              <w:t>0,0</w:t>
            </w:r>
          </w:p>
        </w:tc>
        <w:tc>
          <w:tcPr>
            <w:tcW w:w="1020" w:type="dxa"/>
          </w:tcPr>
          <w:p w:rsidR="00072FED" w:rsidRDefault="00072FED">
            <w:pPr>
              <w:pStyle w:val="ConsPlusNormal"/>
              <w:jc w:val="center"/>
            </w:pPr>
            <w:r>
              <w:t>60</w:t>
            </w:r>
          </w:p>
        </w:tc>
      </w:tr>
      <w:tr w:rsidR="00072FED">
        <w:tc>
          <w:tcPr>
            <w:tcW w:w="2041" w:type="dxa"/>
          </w:tcPr>
          <w:p w:rsidR="00072FED" w:rsidRDefault="00072FED">
            <w:pPr>
              <w:pStyle w:val="ConsPlusNormal"/>
              <w:jc w:val="center"/>
            </w:pPr>
            <w:r>
              <w:t>2019</w:t>
            </w:r>
          </w:p>
        </w:tc>
        <w:tc>
          <w:tcPr>
            <w:tcW w:w="1020" w:type="dxa"/>
          </w:tcPr>
          <w:p w:rsidR="00072FED" w:rsidRDefault="00072FED">
            <w:pPr>
              <w:pStyle w:val="ConsPlusNormal"/>
            </w:pPr>
          </w:p>
        </w:tc>
        <w:tc>
          <w:tcPr>
            <w:tcW w:w="1928" w:type="dxa"/>
          </w:tcPr>
          <w:p w:rsidR="00072FED" w:rsidRDefault="00072FED">
            <w:pPr>
              <w:pStyle w:val="ConsPlusNormal"/>
            </w:pPr>
          </w:p>
        </w:tc>
        <w:tc>
          <w:tcPr>
            <w:tcW w:w="1361" w:type="dxa"/>
          </w:tcPr>
          <w:p w:rsidR="00072FED" w:rsidRDefault="00072FED">
            <w:pPr>
              <w:pStyle w:val="ConsPlusNormal"/>
            </w:pPr>
          </w:p>
        </w:tc>
        <w:tc>
          <w:tcPr>
            <w:tcW w:w="1077"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jc w:val="center"/>
            </w:pPr>
            <w:r>
              <w:t>12853,9</w:t>
            </w:r>
          </w:p>
        </w:tc>
        <w:tc>
          <w:tcPr>
            <w:tcW w:w="1020" w:type="dxa"/>
          </w:tcPr>
          <w:p w:rsidR="00072FED" w:rsidRDefault="00072FED">
            <w:pPr>
              <w:pStyle w:val="ConsPlusNormal"/>
              <w:jc w:val="center"/>
            </w:pPr>
            <w:r>
              <w:t>104000,0</w:t>
            </w:r>
          </w:p>
        </w:tc>
        <w:tc>
          <w:tcPr>
            <w:tcW w:w="1077" w:type="dxa"/>
          </w:tcPr>
          <w:p w:rsidR="00072FED" w:rsidRDefault="00072FED">
            <w:pPr>
              <w:pStyle w:val="ConsPlusNormal"/>
              <w:jc w:val="center"/>
            </w:pPr>
            <w:r>
              <w:t>0,0</w:t>
            </w:r>
          </w:p>
        </w:tc>
        <w:tc>
          <w:tcPr>
            <w:tcW w:w="1020" w:type="dxa"/>
          </w:tcPr>
          <w:p w:rsidR="00072FED" w:rsidRDefault="00072FED">
            <w:pPr>
              <w:pStyle w:val="ConsPlusNormal"/>
              <w:jc w:val="center"/>
            </w:pPr>
            <w:r>
              <w:t>0,0</w:t>
            </w:r>
          </w:p>
        </w:tc>
        <w:tc>
          <w:tcPr>
            <w:tcW w:w="1417" w:type="dxa"/>
          </w:tcPr>
          <w:p w:rsidR="00072FED" w:rsidRDefault="00072FED">
            <w:pPr>
              <w:pStyle w:val="ConsPlusNormal"/>
              <w:jc w:val="center"/>
            </w:pPr>
            <w:r>
              <w:t>0,0</w:t>
            </w:r>
          </w:p>
        </w:tc>
        <w:tc>
          <w:tcPr>
            <w:tcW w:w="1020" w:type="dxa"/>
          </w:tcPr>
          <w:p w:rsidR="00072FED" w:rsidRDefault="00072FED">
            <w:pPr>
              <w:pStyle w:val="ConsPlusNormal"/>
              <w:jc w:val="center"/>
            </w:pPr>
            <w:r>
              <w:t>80</w:t>
            </w:r>
          </w:p>
        </w:tc>
      </w:tr>
      <w:tr w:rsidR="00072FED">
        <w:tc>
          <w:tcPr>
            <w:tcW w:w="2041" w:type="dxa"/>
          </w:tcPr>
          <w:p w:rsidR="00072FED" w:rsidRDefault="00072FED">
            <w:pPr>
              <w:pStyle w:val="ConsPlusNormal"/>
              <w:jc w:val="center"/>
            </w:pPr>
            <w:r>
              <w:t>2020</w:t>
            </w:r>
          </w:p>
        </w:tc>
        <w:tc>
          <w:tcPr>
            <w:tcW w:w="1020" w:type="dxa"/>
          </w:tcPr>
          <w:p w:rsidR="00072FED" w:rsidRDefault="00072FED">
            <w:pPr>
              <w:pStyle w:val="ConsPlusNormal"/>
            </w:pPr>
          </w:p>
        </w:tc>
        <w:tc>
          <w:tcPr>
            <w:tcW w:w="1928" w:type="dxa"/>
          </w:tcPr>
          <w:p w:rsidR="00072FED" w:rsidRDefault="00072FED">
            <w:pPr>
              <w:pStyle w:val="ConsPlusNormal"/>
            </w:pPr>
          </w:p>
        </w:tc>
        <w:tc>
          <w:tcPr>
            <w:tcW w:w="1361" w:type="dxa"/>
          </w:tcPr>
          <w:p w:rsidR="00072FED" w:rsidRDefault="00072FED">
            <w:pPr>
              <w:pStyle w:val="ConsPlusNormal"/>
            </w:pPr>
          </w:p>
        </w:tc>
        <w:tc>
          <w:tcPr>
            <w:tcW w:w="1077"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jc w:val="center"/>
            </w:pPr>
            <w:r>
              <w:t>265230,0</w:t>
            </w:r>
          </w:p>
        </w:tc>
        <w:tc>
          <w:tcPr>
            <w:tcW w:w="1020" w:type="dxa"/>
          </w:tcPr>
          <w:p w:rsidR="00072FED" w:rsidRDefault="00072FED">
            <w:pPr>
              <w:pStyle w:val="ConsPlusNormal"/>
              <w:jc w:val="center"/>
            </w:pPr>
            <w:r>
              <w:t>591400,0</w:t>
            </w:r>
          </w:p>
        </w:tc>
        <w:tc>
          <w:tcPr>
            <w:tcW w:w="1077" w:type="dxa"/>
          </w:tcPr>
          <w:p w:rsidR="00072FED" w:rsidRDefault="00072FED">
            <w:pPr>
              <w:pStyle w:val="ConsPlusNormal"/>
              <w:jc w:val="center"/>
            </w:pPr>
            <w:r>
              <w:t>0,0</w:t>
            </w:r>
          </w:p>
        </w:tc>
        <w:tc>
          <w:tcPr>
            <w:tcW w:w="1020" w:type="dxa"/>
          </w:tcPr>
          <w:p w:rsidR="00072FED" w:rsidRDefault="00072FED">
            <w:pPr>
              <w:pStyle w:val="ConsPlusNormal"/>
              <w:jc w:val="center"/>
            </w:pPr>
            <w:r>
              <w:t>0,0</w:t>
            </w:r>
          </w:p>
        </w:tc>
        <w:tc>
          <w:tcPr>
            <w:tcW w:w="1417" w:type="dxa"/>
          </w:tcPr>
          <w:p w:rsidR="00072FED" w:rsidRDefault="00072FED">
            <w:pPr>
              <w:pStyle w:val="ConsPlusNormal"/>
              <w:jc w:val="center"/>
            </w:pPr>
            <w:r>
              <w:t>0,0</w:t>
            </w:r>
          </w:p>
        </w:tc>
        <w:tc>
          <w:tcPr>
            <w:tcW w:w="1020" w:type="dxa"/>
          </w:tcPr>
          <w:p w:rsidR="00072FED" w:rsidRDefault="00072FED">
            <w:pPr>
              <w:pStyle w:val="ConsPlusNormal"/>
              <w:jc w:val="center"/>
            </w:pPr>
            <w:r>
              <w:t>100</w:t>
            </w:r>
          </w:p>
        </w:tc>
      </w:tr>
      <w:tr w:rsidR="00072FED">
        <w:tc>
          <w:tcPr>
            <w:tcW w:w="15078" w:type="dxa"/>
            <w:gridSpan w:val="12"/>
          </w:tcPr>
          <w:p w:rsidR="00072FED" w:rsidRDefault="00072FED">
            <w:pPr>
              <w:pStyle w:val="ConsPlusNormal"/>
              <w:jc w:val="center"/>
              <w:outlineLvl w:val="3"/>
            </w:pPr>
            <w:r>
              <w:t>Основное мероприятие 4.3</w:t>
            </w:r>
          </w:p>
        </w:tc>
      </w:tr>
      <w:tr w:rsidR="00072FED">
        <w:tc>
          <w:tcPr>
            <w:tcW w:w="2041" w:type="dxa"/>
          </w:tcPr>
          <w:p w:rsidR="00072FED" w:rsidRDefault="00072FED">
            <w:pPr>
              <w:pStyle w:val="ConsPlusNormal"/>
            </w:pPr>
            <w:r>
              <w:t>р.п. Татищево. Строительство многофункционального физкультурно-оздоровительного комплекса, в том числе по годам:</w:t>
            </w:r>
          </w:p>
        </w:tc>
        <w:tc>
          <w:tcPr>
            <w:tcW w:w="1020" w:type="dxa"/>
          </w:tcPr>
          <w:p w:rsidR="00072FED" w:rsidRDefault="00072FED">
            <w:pPr>
              <w:pStyle w:val="ConsPlusNormal"/>
            </w:pPr>
            <w:r>
              <w:t>областная</w:t>
            </w:r>
          </w:p>
        </w:tc>
        <w:tc>
          <w:tcPr>
            <w:tcW w:w="1928" w:type="dxa"/>
          </w:tcPr>
          <w:p w:rsidR="00072FED" w:rsidRDefault="00072FED">
            <w:pPr>
              <w:pStyle w:val="ConsPlusNormal"/>
            </w:pPr>
            <w:r>
              <w:t>министерство строительства и жилищно-коммунального хозяйства области</w:t>
            </w:r>
          </w:p>
        </w:tc>
        <w:tc>
          <w:tcPr>
            <w:tcW w:w="1361" w:type="dxa"/>
          </w:tcPr>
          <w:p w:rsidR="00072FED" w:rsidRDefault="00072FED">
            <w:pPr>
              <w:pStyle w:val="ConsPlusNormal"/>
            </w:pPr>
          </w:p>
        </w:tc>
        <w:tc>
          <w:tcPr>
            <w:tcW w:w="1077" w:type="dxa"/>
          </w:tcPr>
          <w:p w:rsidR="00072FED" w:rsidRDefault="00072FED">
            <w:pPr>
              <w:pStyle w:val="ConsPlusNormal"/>
              <w:jc w:val="center"/>
            </w:pPr>
            <w:r>
              <w:t>2019</w:t>
            </w:r>
          </w:p>
        </w:tc>
        <w:tc>
          <w:tcPr>
            <w:tcW w:w="1077" w:type="dxa"/>
          </w:tcPr>
          <w:p w:rsidR="00072FED" w:rsidRDefault="00072FED">
            <w:pPr>
              <w:pStyle w:val="ConsPlusNormal"/>
              <w:jc w:val="center"/>
            </w:pPr>
            <w:r>
              <w:t>202</w:t>
            </w:r>
          </w:p>
        </w:tc>
        <w:tc>
          <w:tcPr>
            <w:tcW w:w="1020" w:type="dxa"/>
          </w:tcPr>
          <w:p w:rsidR="00072FED" w:rsidRDefault="00072FED">
            <w:pPr>
              <w:pStyle w:val="ConsPlusNormal"/>
            </w:pPr>
          </w:p>
        </w:tc>
        <w:tc>
          <w:tcPr>
            <w:tcW w:w="1020"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pPr>
          </w:p>
        </w:tc>
        <w:tc>
          <w:tcPr>
            <w:tcW w:w="1417" w:type="dxa"/>
          </w:tcPr>
          <w:p w:rsidR="00072FED" w:rsidRDefault="00072FED">
            <w:pPr>
              <w:pStyle w:val="ConsPlusNormal"/>
            </w:pPr>
          </w:p>
        </w:tc>
        <w:tc>
          <w:tcPr>
            <w:tcW w:w="1020" w:type="dxa"/>
          </w:tcPr>
          <w:p w:rsidR="00072FED" w:rsidRDefault="00072FED">
            <w:pPr>
              <w:pStyle w:val="ConsPlusNormal"/>
            </w:pPr>
          </w:p>
        </w:tc>
      </w:tr>
      <w:tr w:rsidR="00072FED">
        <w:tc>
          <w:tcPr>
            <w:tcW w:w="2041" w:type="dxa"/>
          </w:tcPr>
          <w:p w:rsidR="00072FED" w:rsidRDefault="00072FED">
            <w:pPr>
              <w:pStyle w:val="ConsPlusNormal"/>
            </w:pPr>
            <w:r>
              <w:t>2017</w:t>
            </w:r>
          </w:p>
        </w:tc>
        <w:tc>
          <w:tcPr>
            <w:tcW w:w="1020" w:type="dxa"/>
          </w:tcPr>
          <w:p w:rsidR="00072FED" w:rsidRDefault="00072FED">
            <w:pPr>
              <w:pStyle w:val="ConsPlusNormal"/>
            </w:pPr>
          </w:p>
        </w:tc>
        <w:tc>
          <w:tcPr>
            <w:tcW w:w="1928" w:type="dxa"/>
          </w:tcPr>
          <w:p w:rsidR="00072FED" w:rsidRDefault="00072FED">
            <w:pPr>
              <w:pStyle w:val="ConsPlusNormal"/>
            </w:pPr>
          </w:p>
        </w:tc>
        <w:tc>
          <w:tcPr>
            <w:tcW w:w="1361" w:type="dxa"/>
          </w:tcPr>
          <w:p w:rsidR="00072FED" w:rsidRDefault="00072FED">
            <w:pPr>
              <w:pStyle w:val="ConsPlusNormal"/>
            </w:pPr>
          </w:p>
        </w:tc>
        <w:tc>
          <w:tcPr>
            <w:tcW w:w="1077"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jc w:val="center"/>
            </w:pPr>
            <w:r>
              <w:t>120000,0</w:t>
            </w:r>
          </w:p>
        </w:tc>
        <w:tc>
          <w:tcPr>
            <w:tcW w:w="1020" w:type="dxa"/>
          </w:tcPr>
          <w:p w:rsidR="00072FED" w:rsidRDefault="00072FED">
            <w:pPr>
              <w:pStyle w:val="ConsPlusNormal"/>
              <w:jc w:val="center"/>
            </w:pPr>
            <w:r>
              <w:t>0,0</w:t>
            </w:r>
          </w:p>
        </w:tc>
        <w:tc>
          <w:tcPr>
            <w:tcW w:w="1077" w:type="dxa"/>
          </w:tcPr>
          <w:p w:rsidR="00072FED" w:rsidRDefault="00072FED">
            <w:pPr>
              <w:pStyle w:val="ConsPlusNormal"/>
              <w:jc w:val="center"/>
            </w:pPr>
            <w:r>
              <w:t>0,0</w:t>
            </w:r>
          </w:p>
        </w:tc>
        <w:tc>
          <w:tcPr>
            <w:tcW w:w="1020" w:type="dxa"/>
          </w:tcPr>
          <w:p w:rsidR="00072FED" w:rsidRDefault="00072FED">
            <w:pPr>
              <w:pStyle w:val="ConsPlusNormal"/>
              <w:jc w:val="center"/>
            </w:pPr>
            <w:r>
              <w:t>0,0</w:t>
            </w:r>
          </w:p>
        </w:tc>
        <w:tc>
          <w:tcPr>
            <w:tcW w:w="1417" w:type="dxa"/>
          </w:tcPr>
          <w:p w:rsidR="00072FED" w:rsidRDefault="00072FED">
            <w:pPr>
              <w:pStyle w:val="ConsPlusNormal"/>
              <w:jc w:val="center"/>
            </w:pPr>
            <w:r>
              <w:t>0,0</w:t>
            </w:r>
          </w:p>
        </w:tc>
        <w:tc>
          <w:tcPr>
            <w:tcW w:w="1020" w:type="dxa"/>
          </w:tcPr>
          <w:p w:rsidR="00072FED" w:rsidRDefault="00072FED">
            <w:pPr>
              <w:pStyle w:val="ConsPlusNormal"/>
              <w:jc w:val="center"/>
            </w:pPr>
            <w:r>
              <w:t>50</w:t>
            </w:r>
          </w:p>
        </w:tc>
      </w:tr>
      <w:tr w:rsidR="00072FED">
        <w:tc>
          <w:tcPr>
            <w:tcW w:w="2041" w:type="dxa"/>
          </w:tcPr>
          <w:p w:rsidR="00072FED" w:rsidRDefault="00072FED">
            <w:pPr>
              <w:pStyle w:val="ConsPlusNormal"/>
            </w:pPr>
            <w:r>
              <w:t>2018</w:t>
            </w:r>
          </w:p>
        </w:tc>
        <w:tc>
          <w:tcPr>
            <w:tcW w:w="1020" w:type="dxa"/>
          </w:tcPr>
          <w:p w:rsidR="00072FED" w:rsidRDefault="00072FED">
            <w:pPr>
              <w:pStyle w:val="ConsPlusNormal"/>
            </w:pPr>
          </w:p>
        </w:tc>
        <w:tc>
          <w:tcPr>
            <w:tcW w:w="1928" w:type="dxa"/>
          </w:tcPr>
          <w:p w:rsidR="00072FED" w:rsidRDefault="00072FED">
            <w:pPr>
              <w:pStyle w:val="ConsPlusNormal"/>
            </w:pPr>
          </w:p>
        </w:tc>
        <w:tc>
          <w:tcPr>
            <w:tcW w:w="1361" w:type="dxa"/>
          </w:tcPr>
          <w:p w:rsidR="00072FED" w:rsidRDefault="00072FED">
            <w:pPr>
              <w:pStyle w:val="ConsPlusNormal"/>
            </w:pPr>
          </w:p>
        </w:tc>
        <w:tc>
          <w:tcPr>
            <w:tcW w:w="1077"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jc w:val="center"/>
            </w:pPr>
            <w:r>
              <w:t>41427,4</w:t>
            </w:r>
          </w:p>
        </w:tc>
        <w:tc>
          <w:tcPr>
            <w:tcW w:w="1020" w:type="dxa"/>
          </w:tcPr>
          <w:p w:rsidR="00072FED" w:rsidRDefault="00072FED">
            <w:pPr>
              <w:pStyle w:val="ConsPlusNormal"/>
              <w:jc w:val="center"/>
            </w:pPr>
            <w:r>
              <w:t>0,0</w:t>
            </w:r>
          </w:p>
        </w:tc>
        <w:tc>
          <w:tcPr>
            <w:tcW w:w="1077" w:type="dxa"/>
          </w:tcPr>
          <w:p w:rsidR="00072FED" w:rsidRDefault="00072FED">
            <w:pPr>
              <w:pStyle w:val="ConsPlusNormal"/>
              <w:jc w:val="center"/>
            </w:pPr>
            <w:r>
              <w:t>0,0</w:t>
            </w:r>
          </w:p>
        </w:tc>
        <w:tc>
          <w:tcPr>
            <w:tcW w:w="1020" w:type="dxa"/>
          </w:tcPr>
          <w:p w:rsidR="00072FED" w:rsidRDefault="00072FED">
            <w:pPr>
              <w:pStyle w:val="ConsPlusNormal"/>
              <w:jc w:val="center"/>
            </w:pPr>
            <w:r>
              <w:t>0,0</w:t>
            </w:r>
          </w:p>
        </w:tc>
        <w:tc>
          <w:tcPr>
            <w:tcW w:w="1417" w:type="dxa"/>
          </w:tcPr>
          <w:p w:rsidR="00072FED" w:rsidRDefault="00072FED">
            <w:pPr>
              <w:pStyle w:val="ConsPlusNormal"/>
              <w:jc w:val="center"/>
            </w:pPr>
            <w:r>
              <w:t>0,0</w:t>
            </w:r>
          </w:p>
        </w:tc>
        <w:tc>
          <w:tcPr>
            <w:tcW w:w="1020" w:type="dxa"/>
          </w:tcPr>
          <w:p w:rsidR="00072FED" w:rsidRDefault="00072FED">
            <w:pPr>
              <w:pStyle w:val="ConsPlusNormal"/>
              <w:jc w:val="center"/>
            </w:pPr>
            <w:r>
              <w:t>100</w:t>
            </w:r>
          </w:p>
        </w:tc>
      </w:tr>
      <w:tr w:rsidR="00072FED">
        <w:tc>
          <w:tcPr>
            <w:tcW w:w="2041" w:type="dxa"/>
          </w:tcPr>
          <w:p w:rsidR="00072FED" w:rsidRDefault="00072FED">
            <w:pPr>
              <w:pStyle w:val="ConsPlusNormal"/>
            </w:pPr>
            <w:r>
              <w:lastRenderedPageBreak/>
              <w:t>2019</w:t>
            </w:r>
          </w:p>
        </w:tc>
        <w:tc>
          <w:tcPr>
            <w:tcW w:w="1020" w:type="dxa"/>
          </w:tcPr>
          <w:p w:rsidR="00072FED" w:rsidRDefault="00072FED">
            <w:pPr>
              <w:pStyle w:val="ConsPlusNormal"/>
            </w:pPr>
          </w:p>
        </w:tc>
        <w:tc>
          <w:tcPr>
            <w:tcW w:w="1928" w:type="dxa"/>
          </w:tcPr>
          <w:p w:rsidR="00072FED" w:rsidRDefault="00072FED">
            <w:pPr>
              <w:pStyle w:val="ConsPlusNormal"/>
            </w:pPr>
          </w:p>
        </w:tc>
        <w:tc>
          <w:tcPr>
            <w:tcW w:w="1361" w:type="dxa"/>
          </w:tcPr>
          <w:p w:rsidR="00072FED" w:rsidRDefault="00072FED">
            <w:pPr>
              <w:pStyle w:val="ConsPlusNormal"/>
            </w:pPr>
          </w:p>
        </w:tc>
        <w:tc>
          <w:tcPr>
            <w:tcW w:w="1077"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jc w:val="center"/>
            </w:pPr>
            <w:r>
              <w:t>0,0</w:t>
            </w:r>
          </w:p>
        </w:tc>
        <w:tc>
          <w:tcPr>
            <w:tcW w:w="1020" w:type="dxa"/>
          </w:tcPr>
          <w:p w:rsidR="00072FED" w:rsidRDefault="00072FED">
            <w:pPr>
              <w:pStyle w:val="ConsPlusNormal"/>
              <w:jc w:val="center"/>
            </w:pPr>
            <w:r>
              <w:t>0,0</w:t>
            </w:r>
          </w:p>
        </w:tc>
        <w:tc>
          <w:tcPr>
            <w:tcW w:w="1077" w:type="dxa"/>
          </w:tcPr>
          <w:p w:rsidR="00072FED" w:rsidRDefault="00072FED">
            <w:pPr>
              <w:pStyle w:val="ConsPlusNormal"/>
              <w:jc w:val="center"/>
            </w:pPr>
            <w:r>
              <w:t>0,0</w:t>
            </w:r>
          </w:p>
        </w:tc>
        <w:tc>
          <w:tcPr>
            <w:tcW w:w="1020" w:type="dxa"/>
          </w:tcPr>
          <w:p w:rsidR="00072FED" w:rsidRDefault="00072FED">
            <w:pPr>
              <w:pStyle w:val="ConsPlusNormal"/>
              <w:jc w:val="center"/>
            </w:pPr>
            <w:r>
              <w:t>0,0</w:t>
            </w:r>
          </w:p>
        </w:tc>
        <w:tc>
          <w:tcPr>
            <w:tcW w:w="1417" w:type="dxa"/>
          </w:tcPr>
          <w:p w:rsidR="00072FED" w:rsidRDefault="00072FED">
            <w:pPr>
              <w:pStyle w:val="ConsPlusNormal"/>
              <w:jc w:val="center"/>
            </w:pPr>
            <w:r>
              <w:t>0,0</w:t>
            </w:r>
          </w:p>
        </w:tc>
        <w:tc>
          <w:tcPr>
            <w:tcW w:w="1020" w:type="dxa"/>
          </w:tcPr>
          <w:p w:rsidR="00072FED" w:rsidRDefault="00072FED">
            <w:pPr>
              <w:pStyle w:val="ConsPlusNormal"/>
              <w:jc w:val="center"/>
            </w:pPr>
            <w:r>
              <w:t>0</w:t>
            </w:r>
          </w:p>
        </w:tc>
      </w:tr>
      <w:tr w:rsidR="00072FED">
        <w:tc>
          <w:tcPr>
            <w:tcW w:w="15078" w:type="dxa"/>
            <w:gridSpan w:val="12"/>
          </w:tcPr>
          <w:p w:rsidR="00072FED" w:rsidRDefault="00072FED">
            <w:pPr>
              <w:pStyle w:val="ConsPlusNormal"/>
              <w:jc w:val="center"/>
              <w:outlineLvl w:val="3"/>
            </w:pPr>
            <w:r>
              <w:t>Основное мероприятие 4.8</w:t>
            </w:r>
          </w:p>
        </w:tc>
      </w:tr>
      <w:tr w:rsidR="00072FED">
        <w:tc>
          <w:tcPr>
            <w:tcW w:w="2041" w:type="dxa"/>
          </w:tcPr>
          <w:p w:rsidR="00072FED" w:rsidRDefault="00072FED">
            <w:pPr>
              <w:pStyle w:val="ConsPlusNormal"/>
            </w:pPr>
            <w:r>
              <w:t>Строительство спортивно-оздоровительного комплекса с бассейном в ЗАТО Шиханы, в том числе по годам:</w:t>
            </w:r>
          </w:p>
        </w:tc>
        <w:tc>
          <w:tcPr>
            <w:tcW w:w="1020" w:type="dxa"/>
          </w:tcPr>
          <w:p w:rsidR="00072FED" w:rsidRDefault="00072FED">
            <w:pPr>
              <w:pStyle w:val="ConsPlusNormal"/>
            </w:pPr>
            <w:r>
              <w:t>федеральная</w:t>
            </w:r>
          </w:p>
        </w:tc>
        <w:tc>
          <w:tcPr>
            <w:tcW w:w="1928" w:type="dxa"/>
          </w:tcPr>
          <w:p w:rsidR="00072FED" w:rsidRDefault="00072FED">
            <w:pPr>
              <w:pStyle w:val="ConsPlusNormal"/>
            </w:pPr>
            <w:r>
              <w:t>администрация ЗАТО Шиханы (по согласованию)</w:t>
            </w:r>
          </w:p>
        </w:tc>
        <w:tc>
          <w:tcPr>
            <w:tcW w:w="1361" w:type="dxa"/>
          </w:tcPr>
          <w:p w:rsidR="00072FED" w:rsidRDefault="00072FED">
            <w:pPr>
              <w:pStyle w:val="ConsPlusNormal"/>
              <w:jc w:val="center"/>
            </w:pPr>
            <w:r>
              <w:t>60000,0</w:t>
            </w:r>
          </w:p>
        </w:tc>
        <w:tc>
          <w:tcPr>
            <w:tcW w:w="1077" w:type="dxa"/>
          </w:tcPr>
          <w:p w:rsidR="00072FED" w:rsidRDefault="00072FED">
            <w:pPr>
              <w:pStyle w:val="ConsPlusNormal"/>
              <w:jc w:val="center"/>
            </w:pPr>
            <w:r>
              <w:t>2016</w:t>
            </w:r>
          </w:p>
        </w:tc>
        <w:tc>
          <w:tcPr>
            <w:tcW w:w="1077" w:type="dxa"/>
          </w:tcPr>
          <w:p w:rsidR="00072FED" w:rsidRDefault="00072FED">
            <w:pPr>
              <w:pStyle w:val="ConsPlusNormal"/>
              <w:jc w:val="center"/>
            </w:pPr>
            <w:r>
              <w:t>92</w:t>
            </w:r>
          </w:p>
        </w:tc>
        <w:tc>
          <w:tcPr>
            <w:tcW w:w="1020" w:type="dxa"/>
          </w:tcPr>
          <w:p w:rsidR="00072FED" w:rsidRDefault="00072FED">
            <w:pPr>
              <w:pStyle w:val="ConsPlusNormal"/>
            </w:pPr>
          </w:p>
        </w:tc>
        <w:tc>
          <w:tcPr>
            <w:tcW w:w="1020"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pPr>
          </w:p>
        </w:tc>
        <w:tc>
          <w:tcPr>
            <w:tcW w:w="1417" w:type="dxa"/>
          </w:tcPr>
          <w:p w:rsidR="00072FED" w:rsidRDefault="00072FED">
            <w:pPr>
              <w:pStyle w:val="ConsPlusNormal"/>
            </w:pPr>
          </w:p>
        </w:tc>
        <w:tc>
          <w:tcPr>
            <w:tcW w:w="1020" w:type="dxa"/>
          </w:tcPr>
          <w:p w:rsidR="00072FED" w:rsidRDefault="00072FED">
            <w:pPr>
              <w:pStyle w:val="ConsPlusNormal"/>
            </w:pPr>
          </w:p>
        </w:tc>
      </w:tr>
      <w:tr w:rsidR="00072FED">
        <w:tc>
          <w:tcPr>
            <w:tcW w:w="2041" w:type="dxa"/>
          </w:tcPr>
          <w:p w:rsidR="00072FED" w:rsidRDefault="00072FED">
            <w:pPr>
              <w:pStyle w:val="ConsPlusNormal"/>
            </w:pPr>
            <w:r>
              <w:t>2014 (базовый)</w:t>
            </w:r>
          </w:p>
        </w:tc>
        <w:tc>
          <w:tcPr>
            <w:tcW w:w="1020" w:type="dxa"/>
          </w:tcPr>
          <w:p w:rsidR="00072FED" w:rsidRDefault="00072FED">
            <w:pPr>
              <w:pStyle w:val="ConsPlusNormal"/>
            </w:pPr>
          </w:p>
        </w:tc>
        <w:tc>
          <w:tcPr>
            <w:tcW w:w="1928" w:type="dxa"/>
          </w:tcPr>
          <w:p w:rsidR="00072FED" w:rsidRDefault="00072FED">
            <w:pPr>
              <w:pStyle w:val="ConsPlusNormal"/>
            </w:pPr>
          </w:p>
        </w:tc>
        <w:tc>
          <w:tcPr>
            <w:tcW w:w="1361" w:type="dxa"/>
          </w:tcPr>
          <w:p w:rsidR="00072FED" w:rsidRDefault="00072FED">
            <w:pPr>
              <w:pStyle w:val="ConsPlusNormal"/>
            </w:pPr>
          </w:p>
        </w:tc>
        <w:tc>
          <w:tcPr>
            <w:tcW w:w="1077"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pPr>
          </w:p>
        </w:tc>
        <w:tc>
          <w:tcPr>
            <w:tcW w:w="1020"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pPr>
          </w:p>
        </w:tc>
        <w:tc>
          <w:tcPr>
            <w:tcW w:w="1417" w:type="dxa"/>
          </w:tcPr>
          <w:p w:rsidR="00072FED" w:rsidRDefault="00072FED">
            <w:pPr>
              <w:pStyle w:val="ConsPlusNormal"/>
            </w:pPr>
          </w:p>
        </w:tc>
        <w:tc>
          <w:tcPr>
            <w:tcW w:w="1020" w:type="dxa"/>
          </w:tcPr>
          <w:p w:rsidR="00072FED" w:rsidRDefault="00072FED">
            <w:pPr>
              <w:pStyle w:val="ConsPlusNormal"/>
            </w:pPr>
          </w:p>
        </w:tc>
      </w:tr>
      <w:tr w:rsidR="00072FED">
        <w:tc>
          <w:tcPr>
            <w:tcW w:w="2041" w:type="dxa"/>
          </w:tcPr>
          <w:p w:rsidR="00072FED" w:rsidRDefault="00072FED">
            <w:pPr>
              <w:pStyle w:val="ConsPlusNormal"/>
            </w:pPr>
            <w:r>
              <w:t>2015 (базовый)</w:t>
            </w:r>
          </w:p>
        </w:tc>
        <w:tc>
          <w:tcPr>
            <w:tcW w:w="1020" w:type="dxa"/>
          </w:tcPr>
          <w:p w:rsidR="00072FED" w:rsidRDefault="00072FED">
            <w:pPr>
              <w:pStyle w:val="ConsPlusNormal"/>
            </w:pPr>
          </w:p>
        </w:tc>
        <w:tc>
          <w:tcPr>
            <w:tcW w:w="1928" w:type="dxa"/>
          </w:tcPr>
          <w:p w:rsidR="00072FED" w:rsidRDefault="00072FED">
            <w:pPr>
              <w:pStyle w:val="ConsPlusNormal"/>
            </w:pPr>
          </w:p>
        </w:tc>
        <w:tc>
          <w:tcPr>
            <w:tcW w:w="1361" w:type="dxa"/>
          </w:tcPr>
          <w:p w:rsidR="00072FED" w:rsidRDefault="00072FED">
            <w:pPr>
              <w:pStyle w:val="ConsPlusNormal"/>
            </w:pPr>
          </w:p>
        </w:tc>
        <w:tc>
          <w:tcPr>
            <w:tcW w:w="1077"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pPr>
          </w:p>
        </w:tc>
        <w:tc>
          <w:tcPr>
            <w:tcW w:w="1020"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pPr>
          </w:p>
        </w:tc>
        <w:tc>
          <w:tcPr>
            <w:tcW w:w="1417" w:type="dxa"/>
          </w:tcPr>
          <w:p w:rsidR="00072FED" w:rsidRDefault="00072FED">
            <w:pPr>
              <w:pStyle w:val="ConsPlusNormal"/>
            </w:pPr>
          </w:p>
        </w:tc>
        <w:tc>
          <w:tcPr>
            <w:tcW w:w="1020" w:type="dxa"/>
          </w:tcPr>
          <w:p w:rsidR="00072FED" w:rsidRDefault="00072FED">
            <w:pPr>
              <w:pStyle w:val="ConsPlusNormal"/>
            </w:pPr>
          </w:p>
        </w:tc>
      </w:tr>
      <w:tr w:rsidR="00072FED">
        <w:tc>
          <w:tcPr>
            <w:tcW w:w="2041" w:type="dxa"/>
          </w:tcPr>
          <w:p w:rsidR="00072FED" w:rsidRDefault="00072FED">
            <w:pPr>
              <w:pStyle w:val="ConsPlusNormal"/>
            </w:pPr>
            <w:r>
              <w:t>2016</w:t>
            </w:r>
          </w:p>
        </w:tc>
        <w:tc>
          <w:tcPr>
            <w:tcW w:w="1020" w:type="dxa"/>
          </w:tcPr>
          <w:p w:rsidR="00072FED" w:rsidRDefault="00072FED">
            <w:pPr>
              <w:pStyle w:val="ConsPlusNormal"/>
            </w:pPr>
          </w:p>
        </w:tc>
        <w:tc>
          <w:tcPr>
            <w:tcW w:w="1928" w:type="dxa"/>
          </w:tcPr>
          <w:p w:rsidR="00072FED" w:rsidRDefault="00072FED">
            <w:pPr>
              <w:pStyle w:val="ConsPlusNormal"/>
            </w:pPr>
          </w:p>
        </w:tc>
        <w:tc>
          <w:tcPr>
            <w:tcW w:w="1361" w:type="dxa"/>
          </w:tcPr>
          <w:p w:rsidR="00072FED" w:rsidRDefault="00072FED">
            <w:pPr>
              <w:pStyle w:val="ConsPlusNormal"/>
            </w:pPr>
          </w:p>
        </w:tc>
        <w:tc>
          <w:tcPr>
            <w:tcW w:w="1077"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pPr>
          </w:p>
        </w:tc>
        <w:tc>
          <w:tcPr>
            <w:tcW w:w="1020" w:type="dxa"/>
          </w:tcPr>
          <w:p w:rsidR="00072FED" w:rsidRDefault="00072FED">
            <w:pPr>
              <w:pStyle w:val="ConsPlusNormal"/>
              <w:jc w:val="center"/>
            </w:pPr>
            <w:r>
              <w:t>60000,0</w:t>
            </w:r>
          </w:p>
        </w:tc>
        <w:tc>
          <w:tcPr>
            <w:tcW w:w="1077" w:type="dxa"/>
          </w:tcPr>
          <w:p w:rsidR="00072FED" w:rsidRDefault="00072FED">
            <w:pPr>
              <w:pStyle w:val="ConsPlusNormal"/>
              <w:jc w:val="center"/>
            </w:pPr>
            <w:r>
              <w:t>0,0</w:t>
            </w:r>
          </w:p>
        </w:tc>
        <w:tc>
          <w:tcPr>
            <w:tcW w:w="1020" w:type="dxa"/>
          </w:tcPr>
          <w:p w:rsidR="00072FED" w:rsidRDefault="00072FED">
            <w:pPr>
              <w:pStyle w:val="ConsPlusNormal"/>
              <w:jc w:val="center"/>
            </w:pPr>
            <w:r>
              <w:t>0,0</w:t>
            </w:r>
          </w:p>
        </w:tc>
        <w:tc>
          <w:tcPr>
            <w:tcW w:w="1417" w:type="dxa"/>
          </w:tcPr>
          <w:p w:rsidR="00072FED" w:rsidRDefault="00072FED">
            <w:pPr>
              <w:pStyle w:val="ConsPlusNormal"/>
              <w:jc w:val="center"/>
            </w:pPr>
            <w:r>
              <w:t>0,0</w:t>
            </w:r>
          </w:p>
        </w:tc>
        <w:tc>
          <w:tcPr>
            <w:tcW w:w="1020" w:type="dxa"/>
          </w:tcPr>
          <w:p w:rsidR="00072FED" w:rsidRDefault="00072FED">
            <w:pPr>
              <w:pStyle w:val="ConsPlusNormal"/>
              <w:jc w:val="center"/>
            </w:pPr>
            <w:r>
              <w:t>80</w:t>
            </w:r>
          </w:p>
        </w:tc>
      </w:tr>
      <w:tr w:rsidR="00072FED">
        <w:tc>
          <w:tcPr>
            <w:tcW w:w="15078" w:type="dxa"/>
            <w:gridSpan w:val="12"/>
          </w:tcPr>
          <w:p w:rsidR="00072FED" w:rsidRDefault="00072FED">
            <w:pPr>
              <w:pStyle w:val="ConsPlusNormal"/>
              <w:jc w:val="center"/>
              <w:outlineLvl w:val="3"/>
            </w:pPr>
            <w:r>
              <w:t>Основное мероприятие 4.11</w:t>
            </w:r>
          </w:p>
        </w:tc>
      </w:tr>
      <w:tr w:rsidR="00072FED">
        <w:tc>
          <w:tcPr>
            <w:tcW w:w="2041" w:type="dxa"/>
          </w:tcPr>
          <w:p w:rsidR="00072FED" w:rsidRDefault="00072FED">
            <w:pPr>
              <w:pStyle w:val="ConsPlusNormal"/>
            </w:pPr>
            <w:r>
              <w:t>Строительство лыжероллерной трассы в г. Марксе, в том числе по годам:</w:t>
            </w:r>
          </w:p>
        </w:tc>
        <w:tc>
          <w:tcPr>
            <w:tcW w:w="1020" w:type="dxa"/>
          </w:tcPr>
          <w:p w:rsidR="00072FED" w:rsidRDefault="00072FED">
            <w:pPr>
              <w:pStyle w:val="ConsPlusNormal"/>
            </w:pPr>
            <w:r>
              <w:t>муниципальная</w:t>
            </w:r>
          </w:p>
        </w:tc>
        <w:tc>
          <w:tcPr>
            <w:tcW w:w="1928" w:type="dxa"/>
          </w:tcPr>
          <w:p w:rsidR="00072FED" w:rsidRDefault="00072FED">
            <w:pPr>
              <w:pStyle w:val="ConsPlusNormal"/>
            </w:pPr>
            <w:r>
              <w:t>администрация Марксовского муниципального района (по согласованию)</w:t>
            </w:r>
          </w:p>
        </w:tc>
        <w:tc>
          <w:tcPr>
            <w:tcW w:w="1361" w:type="dxa"/>
          </w:tcPr>
          <w:p w:rsidR="00072FED" w:rsidRDefault="00072FED">
            <w:pPr>
              <w:pStyle w:val="ConsPlusNormal"/>
            </w:pPr>
          </w:p>
        </w:tc>
        <w:tc>
          <w:tcPr>
            <w:tcW w:w="1077"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pPr>
          </w:p>
        </w:tc>
        <w:tc>
          <w:tcPr>
            <w:tcW w:w="1020"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pPr>
          </w:p>
        </w:tc>
        <w:tc>
          <w:tcPr>
            <w:tcW w:w="1417" w:type="dxa"/>
          </w:tcPr>
          <w:p w:rsidR="00072FED" w:rsidRDefault="00072FED">
            <w:pPr>
              <w:pStyle w:val="ConsPlusNormal"/>
            </w:pPr>
          </w:p>
        </w:tc>
        <w:tc>
          <w:tcPr>
            <w:tcW w:w="1020" w:type="dxa"/>
          </w:tcPr>
          <w:p w:rsidR="00072FED" w:rsidRDefault="00072FED">
            <w:pPr>
              <w:pStyle w:val="ConsPlusNormal"/>
            </w:pPr>
          </w:p>
        </w:tc>
      </w:tr>
      <w:tr w:rsidR="00072FED">
        <w:tc>
          <w:tcPr>
            <w:tcW w:w="2041" w:type="dxa"/>
          </w:tcPr>
          <w:p w:rsidR="00072FED" w:rsidRDefault="00072FED">
            <w:pPr>
              <w:pStyle w:val="ConsPlusNormal"/>
            </w:pPr>
            <w:r>
              <w:t>2016</w:t>
            </w:r>
          </w:p>
        </w:tc>
        <w:tc>
          <w:tcPr>
            <w:tcW w:w="1020" w:type="dxa"/>
          </w:tcPr>
          <w:p w:rsidR="00072FED" w:rsidRDefault="00072FED">
            <w:pPr>
              <w:pStyle w:val="ConsPlusNormal"/>
            </w:pPr>
          </w:p>
        </w:tc>
        <w:tc>
          <w:tcPr>
            <w:tcW w:w="1928" w:type="dxa"/>
          </w:tcPr>
          <w:p w:rsidR="00072FED" w:rsidRDefault="00072FED">
            <w:pPr>
              <w:pStyle w:val="ConsPlusNormal"/>
            </w:pPr>
          </w:p>
        </w:tc>
        <w:tc>
          <w:tcPr>
            <w:tcW w:w="1361" w:type="dxa"/>
          </w:tcPr>
          <w:p w:rsidR="00072FED" w:rsidRDefault="00072FED">
            <w:pPr>
              <w:pStyle w:val="ConsPlusNormal"/>
              <w:jc w:val="center"/>
            </w:pPr>
            <w:r>
              <w:t>2000,0</w:t>
            </w:r>
          </w:p>
        </w:tc>
        <w:tc>
          <w:tcPr>
            <w:tcW w:w="1077" w:type="dxa"/>
          </w:tcPr>
          <w:p w:rsidR="00072FED" w:rsidRDefault="00072FED">
            <w:pPr>
              <w:pStyle w:val="ConsPlusNormal"/>
              <w:jc w:val="center"/>
            </w:pPr>
            <w:r>
              <w:t>2016</w:t>
            </w:r>
          </w:p>
        </w:tc>
        <w:tc>
          <w:tcPr>
            <w:tcW w:w="1077" w:type="dxa"/>
          </w:tcPr>
          <w:p w:rsidR="00072FED" w:rsidRDefault="00072FED">
            <w:pPr>
              <w:pStyle w:val="ConsPlusNormal"/>
            </w:pPr>
          </w:p>
        </w:tc>
        <w:tc>
          <w:tcPr>
            <w:tcW w:w="1020" w:type="dxa"/>
          </w:tcPr>
          <w:p w:rsidR="00072FED" w:rsidRDefault="00072FED">
            <w:pPr>
              <w:pStyle w:val="ConsPlusNormal"/>
              <w:jc w:val="center"/>
            </w:pPr>
            <w:r>
              <w:t>0,0</w:t>
            </w:r>
          </w:p>
        </w:tc>
        <w:tc>
          <w:tcPr>
            <w:tcW w:w="1020" w:type="dxa"/>
          </w:tcPr>
          <w:p w:rsidR="00072FED" w:rsidRDefault="00072FED">
            <w:pPr>
              <w:pStyle w:val="ConsPlusNormal"/>
              <w:jc w:val="center"/>
            </w:pPr>
            <w:r>
              <w:t>0,0</w:t>
            </w:r>
          </w:p>
        </w:tc>
        <w:tc>
          <w:tcPr>
            <w:tcW w:w="1077" w:type="dxa"/>
          </w:tcPr>
          <w:p w:rsidR="00072FED" w:rsidRDefault="00072FED">
            <w:pPr>
              <w:pStyle w:val="ConsPlusNormal"/>
              <w:jc w:val="center"/>
            </w:pPr>
            <w:r>
              <w:t>0,0</w:t>
            </w:r>
          </w:p>
        </w:tc>
        <w:tc>
          <w:tcPr>
            <w:tcW w:w="1020" w:type="dxa"/>
          </w:tcPr>
          <w:p w:rsidR="00072FED" w:rsidRDefault="00072FED">
            <w:pPr>
              <w:pStyle w:val="ConsPlusNormal"/>
              <w:jc w:val="center"/>
            </w:pPr>
            <w:r>
              <w:t>2000,0</w:t>
            </w:r>
          </w:p>
        </w:tc>
        <w:tc>
          <w:tcPr>
            <w:tcW w:w="1417" w:type="dxa"/>
          </w:tcPr>
          <w:p w:rsidR="00072FED" w:rsidRDefault="00072FED">
            <w:pPr>
              <w:pStyle w:val="ConsPlusNormal"/>
              <w:jc w:val="center"/>
            </w:pPr>
            <w:r>
              <w:t>0,0</w:t>
            </w:r>
          </w:p>
        </w:tc>
        <w:tc>
          <w:tcPr>
            <w:tcW w:w="1020" w:type="dxa"/>
          </w:tcPr>
          <w:p w:rsidR="00072FED" w:rsidRDefault="00072FED">
            <w:pPr>
              <w:pStyle w:val="ConsPlusNormal"/>
              <w:jc w:val="center"/>
            </w:pPr>
            <w:r>
              <w:t>100</w:t>
            </w:r>
          </w:p>
        </w:tc>
      </w:tr>
      <w:tr w:rsidR="00072FED">
        <w:tc>
          <w:tcPr>
            <w:tcW w:w="2041" w:type="dxa"/>
          </w:tcPr>
          <w:p w:rsidR="00072FED" w:rsidRDefault="00072FED">
            <w:pPr>
              <w:pStyle w:val="ConsPlusNormal"/>
            </w:pPr>
            <w:r>
              <w:t>Разработка проектно-сметной документации (ПСД)</w:t>
            </w:r>
          </w:p>
        </w:tc>
        <w:tc>
          <w:tcPr>
            <w:tcW w:w="1020" w:type="dxa"/>
          </w:tcPr>
          <w:p w:rsidR="00072FED" w:rsidRDefault="00072FED">
            <w:pPr>
              <w:pStyle w:val="ConsPlusNormal"/>
            </w:pPr>
          </w:p>
        </w:tc>
        <w:tc>
          <w:tcPr>
            <w:tcW w:w="1928" w:type="dxa"/>
          </w:tcPr>
          <w:p w:rsidR="00072FED" w:rsidRDefault="00072FED">
            <w:pPr>
              <w:pStyle w:val="ConsPlusNormal"/>
            </w:pPr>
          </w:p>
        </w:tc>
        <w:tc>
          <w:tcPr>
            <w:tcW w:w="1361" w:type="dxa"/>
          </w:tcPr>
          <w:p w:rsidR="00072FED" w:rsidRDefault="00072FED">
            <w:pPr>
              <w:pStyle w:val="ConsPlusNormal"/>
            </w:pPr>
          </w:p>
        </w:tc>
        <w:tc>
          <w:tcPr>
            <w:tcW w:w="1077"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pPr>
          </w:p>
        </w:tc>
        <w:tc>
          <w:tcPr>
            <w:tcW w:w="1020"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pPr>
          </w:p>
        </w:tc>
        <w:tc>
          <w:tcPr>
            <w:tcW w:w="1417" w:type="dxa"/>
          </w:tcPr>
          <w:p w:rsidR="00072FED" w:rsidRDefault="00072FED">
            <w:pPr>
              <w:pStyle w:val="ConsPlusNormal"/>
            </w:pPr>
          </w:p>
        </w:tc>
        <w:tc>
          <w:tcPr>
            <w:tcW w:w="1020" w:type="dxa"/>
          </w:tcPr>
          <w:p w:rsidR="00072FED" w:rsidRDefault="00072FED">
            <w:pPr>
              <w:pStyle w:val="ConsPlusNormal"/>
            </w:pPr>
          </w:p>
        </w:tc>
      </w:tr>
      <w:tr w:rsidR="00072FED">
        <w:tc>
          <w:tcPr>
            <w:tcW w:w="15078" w:type="dxa"/>
            <w:gridSpan w:val="12"/>
          </w:tcPr>
          <w:p w:rsidR="00072FED" w:rsidRDefault="00072FED">
            <w:pPr>
              <w:pStyle w:val="ConsPlusNormal"/>
              <w:jc w:val="center"/>
              <w:outlineLvl w:val="3"/>
            </w:pPr>
            <w:r>
              <w:t>Основное мероприятие 4.12</w:t>
            </w:r>
          </w:p>
        </w:tc>
      </w:tr>
      <w:tr w:rsidR="00072FED">
        <w:tc>
          <w:tcPr>
            <w:tcW w:w="2041" w:type="dxa"/>
          </w:tcPr>
          <w:p w:rsidR="00072FED" w:rsidRDefault="00072FED">
            <w:pPr>
              <w:pStyle w:val="ConsPlusNormal"/>
            </w:pPr>
            <w:r>
              <w:t xml:space="preserve">Реконструкция </w:t>
            </w:r>
            <w:r>
              <w:lastRenderedPageBreak/>
              <w:t>тренировочной площадки на стадионе "Авангард", Саратовская область, г. Саратов, ул. Танкистов, б/н, в том числе по годам:</w:t>
            </w:r>
          </w:p>
        </w:tc>
        <w:tc>
          <w:tcPr>
            <w:tcW w:w="1020" w:type="dxa"/>
          </w:tcPr>
          <w:p w:rsidR="00072FED" w:rsidRDefault="00072FED">
            <w:pPr>
              <w:pStyle w:val="ConsPlusNormal"/>
            </w:pPr>
            <w:r>
              <w:lastRenderedPageBreak/>
              <w:t>муницип</w:t>
            </w:r>
            <w:r>
              <w:lastRenderedPageBreak/>
              <w:t>альная</w:t>
            </w:r>
          </w:p>
        </w:tc>
        <w:tc>
          <w:tcPr>
            <w:tcW w:w="1928" w:type="dxa"/>
          </w:tcPr>
          <w:p w:rsidR="00072FED" w:rsidRDefault="00072FED">
            <w:pPr>
              <w:pStyle w:val="ConsPlusNormal"/>
            </w:pPr>
            <w:r>
              <w:lastRenderedPageBreak/>
              <w:t xml:space="preserve">администрация </w:t>
            </w:r>
            <w:r>
              <w:lastRenderedPageBreak/>
              <w:t>муниципального образования "Город Саратов"</w:t>
            </w:r>
          </w:p>
        </w:tc>
        <w:tc>
          <w:tcPr>
            <w:tcW w:w="1361" w:type="dxa"/>
          </w:tcPr>
          <w:p w:rsidR="00072FED" w:rsidRDefault="00072FED">
            <w:pPr>
              <w:pStyle w:val="ConsPlusNormal"/>
              <w:jc w:val="center"/>
            </w:pPr>
            <w:r>
              <w:lastRenderedPageBreak/>
              <w:t>218534,0</w:t>
            </w:r>
          </w:p>
        </w:tc>
        <w:tc>
          <w:tcPr>
            <w:tcW w:w="1077" w:type="dxa"/>
          </w:tcPr>
          <w:p w:rsidR="00072FED" w:rsidRDefault="00072FED">
            <w:pPr>
              <w:pStyle w:val="ConsPlusNormal"/>
              <w:jc w:val="center"/>
            </w:pPr>
            <w:r>
              <w:t>2018</w:t>
            </w:r>
          </w:p>
        </w:tc>
        <w:tc>
          <w:tcPr>
            <w:tcW w:w="1077" w:type="dxa"/>
          </w:tcPr>
          <w:p w:rsidR="00072FED" w:rsidRDefault="00072FED">
            <w:pPr>
              <w:pStyle w:val="ConsPlusNormal"/>
              <w:jc w:val="center"/>
            </w:pPr>
            <w:r>
              <w:t>28</w:t>
            </w:r>
          </w:p>
        </w:tc>
        <w:tc>
          <w:tcPr>
            <w:tcW w:w="1020" w:type="dxa"/>
          </w:tcPr>
          <w:p w:rsidR="00072FED" w:rsidRDefault="00072FED">
            <w:pPr>
              <w:pStyle w:val="ConsPlusNormal"/>
              <w:jc w:val="center"/>
            </w:pPr>
            <w:r>
              <w:t>11088,9</w:t>
            </w:r>
          </w:p>
        </w:tc>
        <w:tc>
          <w:tcPr>
            <w:tcW w:w="1020" w:type="dxa"/>
          </w:tcPr>
          <w:p w:rsidR="00072FED" w:rsidRDefault="00072FED">
            <w:pPr>
              <w:pStyle w:val="ConsPlusNormal"/>
              <w:jc w:val="center"/>
            </w:pPr>
            <w:r>
              <w:t>99800,0</w:t>
            </w:r>
          </w:p>
        </w:tc>
        <w:tc>
          <w:tcPr>
            <w:tcW w:w="1077" w:type="dxa"/>
          </w:tcPr>
          <w:p w:rsidR="00072FED" w:rsidRDefault="00072FED">
            <w:pPr>
              <w:pStyle w:val="ConsPlusNormal"/>
              <w:jc w:val="center"/>
            </w:pPr>
            <w:r>
              <w:t>107645,0</w:t>
            </w:r>
          </w:p>
        </w:tc>
        <w:tc>
          <w:tcPr>
            <w:tcW w:w="1020" w:type="dxa"/>
          </w:tcPr>
          <w:p w:rsidR="00072FED" w:rsidRDefault="00072FED">
            <w:pPr>
              <w:pStyle w:val="ConsPlusNormal"/>
            </w:pPr>
          </w:p>
        </w:tc>
        <w:tc>
          <w:tcPr>
            <w:tcW w:w="1417" w:type="dxa"/>
          </w:tcPr>
          <w:p w:rsidR="00072FED" w:rsidRDefault="00072FED">
            <w:pPr>
              <w:pStyle w:val="ConsPlusNormal"/>
            </w:pPr>
          </w:p>
        </w:tc>
        <w:tc>
          <w:tcPr>
            <w:tcW w:w="1020" w:type="dxa"/>
          </w:tcPr>
          <w:p w:rsidR="00072FED" w:rsidRDefault="00072FED">
            <w:pPr>
              <w:pStyle w:val="ConsPlusNormal"/>
            </w:pPr>
          </w:p>
        </w:tc>
      </w:tr>
      <w:tr w:rsidR="00072FED">
        <w:tc>
          <w:tcPr>
            <w:tcW w:w="2041" w:type="dxa"/>
          </w:tcPr>
          <w:p w:rsidR="00072FED" w:rsidRDefault="00072FED">
            <w:pPr>
              <w:pStyle w:val="ConsPlusNormal"/>
            </w:pPr>
            <w:r>
              <w:lastRenderedPageBreak/>
              <w:t>2016</w:t>
            </w:r>
          </w:p>
        </w:tc>
        <w:tc>
          <w:tcPr>
            <w:tcW w:w="1020" w:type="dxa"/>
          </w:tcPr>
          <w:p w:rsidR="00072FED" w:rsidRDefault="00072FED">
            <w:pPr>
              <w:pStyle w:val="ConsPlusNormal"/>
            </w:pPr>
          </w:p>
        </w:tc>
        <w:tc>
          <w:tcPr>
            <w:tcW w:w="1928" w:type="dxa"/>
          </w:tcPr>
          <w:p w:rsidR="00072FED" w:rsidRDefault="00072FED">
            <w:pPr>
              <w:pStyle w:val="ConsPlusNormal"/>
            </w:pPr>
          </w:p>
        </w:tc>
        <w:tc>
          <w:tcPr>
            <w:tcW w:w="1361" w:type="dxa"/>
          </w:tcPr>
          <w:p w:rsidR="00072FED" w:rsidRDefault="00072FED">
            <w:pPr>
              <w:pStyle w:val="ConsPlusNormal"/>
            </w:pPr>
          </w:p>
        </w:tc>
        <w:tc>
          <w:tcPr>
            <w:tcW w:w="1077"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jc w:val="center"/>
            </w:pPr>
            <w:r>
              <w:t>0,0</w:t>
            </w:r>
          </w:p>
        </w:tc>
        <w:tc>
          <w:tcPr>
            <w:tcW w:w="1020" w:type="dxa"/>
          </w:tcPr>
          <w:p w:rsidR="00072FED" w:rsidRDefault="00072FED">
            <w:pPr>
              <w:pStyle w:val="ConsPlusNormal"/>
              <w:jc w:val="center"/>
            </w:pPr>
            <w:r>
              <w:t>0,0</w:t>
            </w:r>
          </w:p>
        </w:tc>
        <w:tc>
          <w:tcPr>
            <w:tcW w:w="1077" w:type="dxa"/>
          </w:tcPr>
          <w:p w:rsidR="00072FED" w:rsidRDefault="00072FED">
            <w:pPr>
              <w:pStyle w:val="ConsPlusNormal"/>
              <w:jc w:val="center"/>
            </w:pPr>
            <w:r>
              <w:t>4800,0</w:t>
            </w:r>
          </w:p>
        </w:tc>
        <w:tc>
          <w:tcPr>
            <w:tcW w:w="1020" w:type="dxa"/>
          </w:tcPr>
          <w:p w:rsidR="00072FED" w:rsidRDefault="00072FED">
            <w:pPr>
              <w:pStyle w:val="ConsPlusNormal"/>
              <w:jc w:val="center"/>
            </w:pPr>
            <w:r>
              <w:t>0,0</w:t>
            </w:r>
          </w:p>
        </w:tc>
        <w:tc>
          <w:tcPr>
            <w:tcW w:w="1417" w:type="dxa"/>
          </w:tcPr>
          <w:p w:rsidR="00072FED" w:rsidRDefault="00072FED">
            <w:pPr>
              <w:pStyle w:val="ConsPlusNormal"/>
              <w:jc w:val="center"/>
            </w:pPr>
            <w:r>
              <w:t>0,0</w:t>
            </w:r>
          </w:p>
        </w:tc>
        <w:tc>
          <w:tcPr>
            <w:tcW w:w="1020" w:type="dxa"/>
          </w:tcPr>
          <w:p w:rsidR="00072FED" w:rsidRDefault="00072FED">
            <w:pPr>
              <w:pStyle w:val="ConsPlusNormal"/>
              <w:jc w:val="center"/>
            </w:pPr>
            <w:r>
              <w:t>5</w:t>
            </w:r>
          </w:p>
        </w:tc>
      </w:tr>
      <w:tr w:rsidR="00072FED">
        <w:tc>
          <w:tcPr>
            <w:tcW w:w="2041" w:type="dxa"/>
          </w:tcPr>
          <w:p w:rsidR="00072FED" w:rsidRDefault="00072FED">
            <w:pPr>
              <w:pStyle w:val="ConsPlusNormal"/>
            </w:pPr>
            <w:r>
              <w:t>2017</w:t>
            </w:r>
          </w:p>
        </w:tc>
        <w:tc>
          <w:tcPr>
            <w:tcW w:w="1020" w:type="dxa"/>
          </w:tcPr>
          <w:p w:rsidR="00072FED" w:rsidRDefault="00072FED">
            <w:pPr>
              <w:pStyle w:val="ConsPlusNormal"/>
            </w:pPr>
          </w:p>
        </w:tc>
        <w:tc>
          <w:tcPr>
            <w:tcW w:w="1928" w:type="dxa"/>
          </w:tcPr>
          <w:p w:rsidR="00072FED" w:rsidRDefault="00072FED">
            <w:pPr>
              <w:pStyle w:val="ConsPlusNormal"/>
            </w:pPr>
          </w:p>
        </w:tc>
        <w:tc>
          <w:tcPr>
            <w:tcW w:w="1361" w:type="dxa"/>
          </w:tcPr>
          <w:p w:rsidR="00072FED" w:rsidRDefault="00072FED">
            <w:pPr>
              <w:pStyle w:val="ConsPlusNormal"/>
            </w:pPr>
          </w:p>
        </w:tc>
        <w:tc>
          <w:tcPr>
            <w:tcW w:w="1077"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jc w:val="center"/>
            </w:pPr>
            <w:r>
              <w:t>0,0</w:t>
            </w:r>
          </w:p>
        </w:tc>
        <w:tc>
          <w:tcPr>
            <w:tcW w:w="1020" w:type="dxa"/>
          </w:tcPr>
          <w:p w:rsidR="00072FED" w:rsidRDefault="00072FED">
            <w:pPr>
              <w:pStyle w:val="ConsPlusNormal"/>
              <w:jc w:val="center"/>
            </w:pPr>
            <w:r>
              <w:t>0,0</w:t>
            </w:r>
          </w:p>
        </w:tc>
        <w:tc>
          <w:tcPr>
            <w:tcW w:w="1077" w:type="dxa"/>
          </w:tcPr>
          <w:p w:rsidR="00072FED" w:rsidRDefault="00072FED">
            <w:pPr>
              <w:pStyle w:val="ConsPlusNormal"/>
              <w:jc w:val="center"/>
            </w:pPr>
            <w:r>
              <w:t>30000,0</w:t>
            </w:r>
          </w:p>
        </w:tc>
        <w:tc>
          <w:tcPr>
            <w:tcW w:w="1020" w:type="dxa"/>
          </w:tcPr>
          <w:p w:rsidR="00072FED" w:rsidRDefault="00072FED">
            <w:pPr>
              <w:pStyle w:val="ConsPlusNormal"/>
              <w:jc w:val="center"/>
            </w:pPr>
            <w:r>
              <w:t>0,0</w:t>
            </w:r>
          </w:p>
        </w:tc>
        <w:tc>
          <w:tcPr>
            <w:tcW w:w="1417" w:type="dxa"/>
          </w:tcPr>
          <w:p w:rsidR="00072FED" w:rsidRDefault="00072FED">
            <w:pPr>
              <w:pStyle w:val="ConsPlusNormal"/>
              <w:jc w:val="center"/>
            </w:pPr>
            <w:r>
              <w:t>0,0</w:t>
            </w:r>
          </w:p>
        </w:tc>
        <w:tc>
          <w:tcPr>
            <w:tcW w:w="1020" w:type="dxa"/>
          </w:tcPr>
          <w:p w:rsidR="00072FED" w:rsidRDefault="00072FED">
            <w:pPr>
              <w:pStyle w:val="ConsPlusNormal"/>
              <w:jc w:val="center"/>
            </w:pPr>
            <w:r>
              <w:t>16</w:t>
            </w:r>
          </w:p>
        </w:tc>
      </w:tr>
      <w:tr w:rsidR="00072FED">
        <w:tc>
          <w:tcPr>
            <w:tcW w:w="2041" w:type="dxa"/>
          </w:tcPr>
          <w:p w:rsidR="00072FED" w:rsidRDefault="00072FED">
            <w:pPr>
              <w:pStyle w:val="ConsPlusNormal"/>
            </w:pPr>
            <w:r>
              <w:t>2018</w:t>
            </w:r>
          </w:p>
        </w:tc>
        <w:tc>
          <w:tcPr>
            <w:tcW w:w="1020" w:type="dxa"/>
          </w:tcPr>
          <w:p w:rsidR="00072FED" w:rsidRDefault="00072FED">
            <w:pPr>
              <w:pStyle w:val="ConsPlusNormal"/>
            </w:pPr>
          </w:p>
        </w:tc>
        <w:tc>
          <w:tcPr>
            <w:tcW w:w="1928" w:type="dxa"/>
          </w:tcPr>
          <w:p w:rsidR="00072FED" w:rsidRDefault="00072FED">
            <w:pPr>
              <w:pStyle w:val="ConsPlusNormal"/>
            </w:pPr>
          </w:p>
        </w:tc>
        <w:tc>
          <w:tcPr>
            <w:tcW w:w="1361" w:type="dxa"/>
          </w:tcPr>
          <w:p w:rsidR="00072FED" w:rsidRDefault="00072FED">
            <w:pPr>
              <w:pStyle w:val="ConsPlusNormal"/>
            </w:pPr>
          </w:p>
        </w:tc>
        <w:tc>
          <w:tcPr>
            <w:tcW w:w="1077"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jc w:val="center"/>
            </w:pPr>
            <w:r>
              <w:t>11088,9</w:t>
            </w:r>
          </w:p>
        </w:tc>
        <w:tc>
          <w:tcPr>
            <w:tcW w:w="1020" w:type="dxa"/>
          </w:tcPr>
          <w:p w:rsidR="00072FED" w:rsidRDefault="00072FED">
            <w:pPr>
              <w:pStyle w:val="ConsPlusNormal"/>
              <w:jc w:val="center"/>
            </w:pPr>
            <w:r>
              <w:t>99800,0</w:t>
            </w:r>
          </w:p>
        </w:tc>
        <w:tc>
          <w:tcPr>
            <w:tcW w:w="1077" w:type="dxa"/>
          </w:tcPr>
          <w:p w:rsidR="00072FED" w:rsidRDefault="00072FED">
            <w:pPr>
              <w:pStyle w:val="ConsPlusNormal"/>
              <w:jc w:val="center"/>
            </w:pPr>
            <w:r>
              <w:t>72845,1</w:t>
            </w:r>
          </w:p>
        </w:tc>
        <w:tc>
          <w:tcPr>
            <w:tcW w:w="1020" w:type="dxa"/>
          </w:tcPr>
          <w:p w:rsidR="00072FED" w:rsidRDefault="00072FED">
            <w:pPr>
              <w:pStyle w:val="ConsPlusNormal"/>
              <w:jc w:val="center"/>
            </w:pPr>
            <w:r>
              <w:t>0,0</w:t>
            </w:r>
          </w:p>
        </w:tc>
        <w:tc>
          <w:tcPr>
            <w:tcW w:w="1417" w:type="dxa"/>
          </w:tcPr>
          <w:p w:rsidR="00072FED" w:rsidRDefault="00072FED">
            <w:pPr>
              <w:pStyle w:val="ConsPlusNormal"/>
              <w:jc w:val="center"/>
            </w:pPr>
            <w:r>
              <w:t>0,0</w:t>
            </w:r>
          </w:p>
        </w:tc>
        <w:tc>
          <w:tcPr>
            <w:tcW w:w="1020" w:type="dxa"/>
          </w:tcPr>
          <w:p w:rsidR="00072FED" w:rsidRDefault="00072FED">
            <w:pPr>
              <w:pStyle w:val="ConsPlusNormal"/>
              <w:jc w:val="center"/>
            </w:pPr>
            <w:r>
              <w:t>100</w:t>
            </w:r>
          </w:p>
        </w:tc>
      </w:tr>
      <w:tr w:rsidR="00072FED">
        <w:tc>
          <w:tcPr>
            <w:tcW w:w="15078" w:type="dxa"/>
            <w:gridSpan w:val="12"/>
          </w:tcPr>
          <w:p w:rsidR="00072FED" w:rsidRDefault="00072FED">
            <w:pPr>
              <w:pStyle w:val="ConsPlusNormal"/>
              <w:jc w:val="center"/>
              <w:outlineLvl w:val="3"/>
            </w:pPr>
            <w:r>
              <w:t>Основное мероприятие 4.13</w:t>
            </w:r>
          </w:p>
        </w:tc>
      </w:tr>
      <w:tr w:rsidR="00072FED">
        <w:tc>
          <w:tcPr>
            <w:tcW w:w="2041" w:type="dxa"/>
          </w:tcPr>
          <w:p w:rsidR="00072FED" w:rsidRDefault="00072FED">
            <w:pPr>
              <w:pStyle w:val="ConsPlusNormal"/>
            </w:pPr>
            <w:r>
              <w:t>г. Саратов. Лыжный стадион на 5-й Дачной в Ленинском районе. I этап строительства, в том числе по годам:</w:t>
            </w:r>
          </w:p>
        </w:tc>
        <w:tc>
          <w:tcPr>
            <w:tcW w:w="1020" w:type="dxa"/>
          </w:tcPr>
          <w:p w:rsidR="00072FED" w:rsidRDefault="00072FED">
            <w:pPr>
              <w:pStyle w:val="ConsPlusNormal"/>
            </w:pPr>
            <w:r>
              <w:t>областная</w:t>
            </w:r>
          </w:p>
        </w:tc>
        <w:tc>
          <w:tcPr>
            <w:tcW w:w="1928" w:type="dxa"/>
          </w:tcPr>
          <w:p w:rsidR="00072FED" w:rsidRDefault="00072FED">
            <w:pPr>
              <w:pStyle w:val="ConsPlusNormal"/>
            </w:pPr>
            <w:r>
              <w:t>комитет капитального строительства области</w:t>
            </w:r>
          </w:p>
        </w:tc>
        <w:tc>
          <w:tcPr>
            <w:tcW w:w="1361" w:type="dxa"/>
          </w:tcPr>
          <w:p w:rsidR="00072FED" w:rsidRDefault="00072FED">
            <w:pPr>
              <w:pStyle w:val="ConsPlusNormal"/>
              <w:jc w:val="center"/>
            </w:pPr>
            <w:r>
              <w:t>80000,0</w:t>
            </w:r>
          </w:p>
        </w:tc>
        <w:tc>
          <w:tcPr>
            <w:tcW w:w="1077" w:type="dxa"/>
          </w:tcPr>
          <w:p w:rsidR="00072FED" w:rsidRDefault="00072FED">
            <w:pPr>
              <w:pStyle w:val="ConsPlusNormal"/>
              <w:jc w:val="center"/>
            </w:pPr>
            <w:r>
              <w:t>2016</w:t>
            </w:r>
          </w:p>
        </w:tc>
        <w:tc>
          <w:tcPr>
            <w:tcW w:w="1077" w:type="dxa"/>
          </w:tcPr>
          <w:p w:rsidR="00072FED" w:rsidRDefault="00072FED">
            <w:pPr>
              <w:pStyle w:val="ConsPlusNormal"/>
              <w:jc w:val="center"/>
            </w:pPr>
            <w:r>
              <w:t>30</w:t>
            </w:r>
          </w:p>
        </w:tc>
        <w:tc>
          <w:tcPr>
            <w:tcW w:w="1020" w:type="dxa"/>
          </w:tcPr>
          <w:p w:rsidR="00072FED" w:rsidRDefault="00072FED">
            <w:pPr>
              <w:pStyle w:val="ConsPlusNormal"/>
              <w:jc w:val="center"/>
            </w:pPr>
            <w:r>
              <w:t>30155,3</w:t>
            </w:r>
          </w:p>
        </w:tc>
        <w:tc>
          <w:tcPr>
            <w:tcW w:w="1020" w:type="dxa"/>
          </w:tcPr>
          <w:p w:rsidR="00072FED" w:rsidRDefault="00072FED">
            <w:pPr>
              <w:pStyle w:val="ConsPlusNormal"/>
              <w:jc w:val="center"/>
            </w:pPr>
            <w:r>
              <w:t>50000,0</w:t>
            </w:r>
          </w:p>
        </w:tc>
        <w:tc>
          <w:tcPr>
            <w:tcW w:w="1077" w:type="dxa"/>
          </w:tcPr>
          <w:p w:rsidR="00072FED" w:rsidRDefault="00072FED">
            <w:pPr>
              <w:pStyle w:val="ConsPlusNormal"/>
            </w:pPr>
          </w:p>
        </w:tc>
        <w:tc>
          <w:tcPr>
            <w:tcW w:w="1020" w:type="dxa"/>
          </w:tcPr>
          <w:p w:rsidR="00072FED" w:rsidRDefault="00072FED">
            <w:pPr>
              <w:pStyle w:val="ConsPlusNormal"/>
            </w:pPr>
          </w:p>
        </w:tc>
        <w:tc>
          <w:tcPr>
            <w:tcW w:w="1417" w:type="dxa"/>
          </w:tcPr>
          <w:p w:rsidR="00072FED" w:rsidRDefault="00072FED">
            <w:pPr>
              <w:pStyle w:val="ConsPlusNormal"/>
            </w:pPr>
          </w:p>
        </w:tc>
        <w:tc>
          <w:tcPr>
            <w:tcW w:w="1020" w:type="dxa"/>
          </w:tcPr>
          <w:p w:rsidR="00072FED" w:rsidRDefault="00072FED">
            <w:pPr>
              <w:pStyle w:val="ConsPlusNormal"/>
            </w:pPr>
          </w:p>
        </w:tc>
      </w:tr>
      <w:tr w:rsidR="00072FED">
        <w:tc>
          <w:tcPr>
            <w:tcW w:w="2041" w:type="dxa"/>
          </w:tcPr>
          <w:p w:rsidR="00072FED" w:rsidRDefault="00072FED">
            <w:pPr>
              <w:pStyle w:val="ConsPlusNormal"/>
            </w:pPr>
            <w:r>
              <w:t>2014 (базовый)</w:t>
            </w:r>
          </w:p>
        </w:tc>
        <w:tc>
          <w:tcPr>
            <w:tcW w:w="1020" w:type="dxa"/>
          </w:tcPr>
          <w:p w:rsidR="00072FED" w:rsidRDefault="00072FED">
            <w:pPr>
              <w:pStyle w:val="ConsPlusNormal"/>
            </w:pPr>
          </w:p>
        </w:tc>
        <w:tc>
          <w:tcPr>
            <w:tcW w:w="1928" w:type="dxa"/>
          </w:tcPr>
          <w:p w:rsidR="00072FED" w:rsidRDefault="00072FED">
            <w:pPr>
              <w:pStyle w:val="ConsPlusNormal"/>
            </w:pPr>
          </w:p>
        </w:tc>
        <w:tc>
          <w:tcPr>
            <w:tcW w:w="1361" w:type="dxa"/>
          </w:tcPr>
          <w:p w:rsidR="00072FED" w:rsidRDefault="00072FED">
            <w:pPr>
              <w:pStyle w:val="ConsPlusNormal"/>
            </w:pPr>
          </w:p>
        </w:tc>
        <w:tc>
          <w:tcPr>
            <w:tcW w:w="1077"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pPr>
          </w:p>
        </w:tc>
        <w:tc>
          <w:tcPr>
            <w:tcW w:w="1020"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pPr>
          </w:p>
        </w:tc>
        <w:tc>
          <w:tcPr>
            <w:tcW w:w="1417" w:type="dxa"/>
          </w:tcPr>
          <w:p w:rsidR="00072FED" w:rsidRDefault="00072FED">
            <w:pPr>
              <w:pStyle w:val="ConsPlusNormal"/>
            </w:pPr>
          </w:p>
        </w:tc>
        <w:tc>
          <w:tcPr>
            <w:tcW w:w="1020" w:type="dxa"/>
          </w:tcPr>
          <w:p w:rsidR="00072FED" w:rsidRDefault="00072FED">
            <w:pPr>
              <w:pStyle w:val="ConsPlusNormal"/>
            </w:pPr>
          </w:p>
        </w:tc>
      </w:tr>
      <w:tr w:rsidR="00072FED">
        <w:tc>
          <w:tcPr>
            <w:tcW w:w="2041" w:type="dxa"/>
          </w:tcPr>
          <w:p w:rsidR="00072FED" w:rsidRDefault="00072FED">
            <w:pPr>
              <w:pStyle w:val="ConsPlusNormal"/>
            </w:pPr>
            <w:r>
              <w:t>2015 (базовый)</w:t>
            </w:r>
          </w:p>
        </w:tc>
        <w:tc>
          <w:tcPr>
            <w:tcW w:w="1020" w:type="dxa"/>
          </w:tcPr>
          <w:p w:rsidR="00072FED" w:rsidRDefault="00072FED">
            <w:pPr>
              <w:pStyle w:val="ConsPlusNormal"/>
            </w:pPr>
          </w:p>
        </w:tc>
        <w:tc>
          <w:tcPr>
            <w:tcW w:w="1928" w:type="dxa"/>
          </w:tcPr>
          <w:p w:rsidR="00072FED" w:rsidRDefault="00072FED">
            <w:pPr>
              <w:pStyle w:val="ConsPlusNormal"/>
            </w:pPr>
          </w:p>
        </w:tc>
        <w:tc>
          <w:tcPr>
            <w:tcW w:w="1361" w:type="dxa"/>
          </w:tcPr>
          <w:p w:rsidR="00072FED" w:rsidRDefault="00072FED">
            <w:pPr>
              <w:pStyle w:val="ConsPlusNormal"/>
            </w:pPr>
          </w:p>
        </w:tc>
        <w:tc>
          <w:tcPr>
            <w:tcW w:w="1077"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jc w:val="center"/>
            </w:pPr>
            <w:r>
              <w:t>155,3</w:t>
            </w:r>
          </w:p>
        </w:tc>
        <w:tc>
          <w:tcPr>
            <w:tcW w:w="1020" w:type="dxa"/>
          </w:tcPr>
          <w:p w:rsidR="00072FED" w:rsidRDefault="00072FED">
            <w:pPr>
              <w:pStyle w:val="ConsPlusNormal"/>
              <w:jc w:val="center"/>
            </w:pPr>
            <w:r>
              <w:t>50000,0</w:t>
            </w:r>
          </w:p>
        </w:tc>
        <w:tc>
          <w:tcPr>
            <w:tcW w:w="1077" w:type="dxa"/>
          </w:tcPr>
          <w:p w:rsidR="00072FED" w:rsidRDefault="00072FED">
            <w:pPr>
              <w:pStyle w:val="ConsPlusNormal"/>
              <w:jc w:val="center"/>
            </w:pPr>
            <w:r>
              <w:t>0</w:t>
            </w:r>
          </w:p>
        </w:tc>
        <w:tc>
          <w:tcPr>
            <w:tcW w:w="1020" w:type="dxa"/>
          </w:tcPr>
          <w:p w:rsidR="00072FED" w:rsidRDefault="00072FED">
            <w:pPr>
              <w:pStyle w:val="ConsPlusNormal"/>
              <w:jc w:val="center"/>
            </w:pPr>
            <w:r>
              <w:t>0</w:t>
            </w:r>
          </w:p>
        </w:tc>
        <w:tc>
          <w:tcPr>
            <w:tcW w:w="1417" w:type="dxa"/>
          </w:tcPr>
          <w:p w:rsidR="00072FED" w:rsidRDefault="00072FED">
            <w:pPr>
              <w:pStyle w:val="ConsPlusNormal"/>
              <w:jc w:val="center"/>
            </w:pPr>
            <w:r>
              <w:t>0</w:t>
            </w:r>
          </w:p>
        </w:tc>
        <w:tc>
          <w:tcPr>
            <w:tcW w:w="1020" w:type="dxa"/>
          </w:tcPr>
          <w:p w:rsidR="00072FED" w:rsidRDefault="00072FED">
            <w:pPr>
              <w:pStyle w:val="ConsPlusNormal"/>
              <w:jc w:val="center"/>
            </w:pPr>
            <w:r>
              <w:t>62,5</w:t>
            </w:r>
          </w:p>
        </w:tc>
      </w:tr>
      <w:tr w:rsidR="00072FED">
        <w:tc>
          <w:tcPr>
            <w:tcW w:w="2041" w:type="dxa"/>
          </w:tcPr>
          <w:p w:rsidR="00072FED" w:rsidRDefault="00072FED">
            <w:pPr>
              <w:pStyle w:val="ConsPlusNormal"/>
            </w:pPr>
            <w:r>
              <w:t>2016</w:t>
            </w:r>
          </w:p>
        </w:tc>
        <w:tc>
          <w:tcPr>
            <w:tcW w:w="1020" w:type="dxa"/>
          </w:tcPr>
          <w:p w:rsidR="00072FED" w:rsidRDefault="00072FED">
            <w:pPr>
              <w:pStyle w:val="ConsPlusNormal"/>
            </w:pPr>
          </w:p>
        </w:tc>
        <w:tc>
          <w:tcPr>
            <w:tcW w:w="1928" w:type="dxa"/>
          </w:tcPr>
          <w:p w:rsidR="00072FED" w:rsidRDefault="00072FED">
            <w:pPr>
              <w:pStyle w:val="ConsPlusNormal"/>
            </w:pPr>
          </w:p>
        </w:tc>
        <w:tc>
          <w:tcPr>
            <w:tcW w:w="1361" w:type="dxa"/>
          </w:tcPr>
          <w:p w:rsidR="00072FED" w:rsidRDefault="00072FED">
            <w:pPr>
              <w:pStyle w:val="ConsPlusNormal"/>
            </w:pPr>
          </w:p>
        </w:tc>
        <w:tc>
          <w:tcPr>
            <w:tcW w:w="1077"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jc w:val="center"/>
            </w:pPr>
            <w:r>
              <w:t>30000,0</w:t>
            </w:r>
          </w:p>
        </w:tc>
        <w:tc>
          <w:tcPr>
            <w:tcW w:w="1020" w:type="dxa"/>
          </w:tcPr>
          <w:p w:rsidR="00072FED" w:rsidRDefault="00072FED">
            <w:pPr>
              <w:pStyle w:val="ConsPlusNormal"/>
              <w:jc w:val="center"/>
            </w:pPr>
            <w:r>
              <w:t>0,0</w:t>
            </w:r>
          </w:p>
        </w:tc>
        <w:tc>
          <w:tcPr>
            <w:tcW w:w="1077" w:type="dxa"/>
          </w:tcPr>
          <w:p w:rsidR="00072FED" w:rsidRDefault="00072FED">
            <w:pPr>
              <w:pStyle w:val="ConsPlusNormal"/>
              <w:jc w:val="center"/>
            </w:pPr>
            <w:r>
              <w:t>0,0</w:t>
            </w:r>
          </w:p>
        </w:tc>
        <w:tc>
          <w:tcPr>
            <w:tcW w:w="1020" w:type="dxa"/>
          </w:tcPr>
          <w:p w:rsidR="00072FED" w:rsidRDefault="00072FED">
            <w:pPr>
              <w:pStyle w:val="ConsPlusNormal"/>
              <w:jc w:val="center"/>
            </w:pPr>
            <w:r>
              <w:t>0,0</w:t>
            </w:r>
          </w:p>
        </w:tc>
        <w:tc>
          <w:tcPr>
            <w:tcW w:w="1417" w:type="dxa"/>
          </w:tcPr>
          <w:p w:rsidR="00072FED" w:rsidRDefault="00072FED">
            <w:pPr>
              <w:pStyle w:val="ConsPlusNormal"/>
              <w:jc w:val="center"/>
            </w:pPr>
            <w:r>
              <w:t>0,0</w:t>
            </w:r>
          </w:p>
        </w:tc>
        <w:tc>
          <w:tcPr>
            <w:tcW w:w="1020" w:type="dxa"/>
          </w:tcPr>
          <w:p w:rsidR="00072FED" w:rsidRDefault="00072FED">
            <w:pPr>
              <w:pStyle w:val="ConsPlusNormal"/>
              <w:jc w:val="center"/>
            </w:pPr>
            <w:r>
              <w:t>100</w:t>
            </w:r>
          </w:p>
        </w:tc>
      </w:tr>
      <w:tr w:rsidR="00072FED">
        <w:tc>
          <w:tcPr>
            <w:tcW w:w="2041" w:type="dxa"/>
          </w:tcPr>
          <w:p w:rsidR="00072FED" w:rsidRDefault="00072FED">
            <w:pPr>
              <w:pStyle w:val="ConsPlusNormal"/>
            </w:pPr>
            <w:r>
              <w:t>Разработка проектно-сметной документации (ПСД)</w:t>
            </w:r>
          </w:p>
        </w:tc>
        <w:tc>
          <w:tcPr>
            <w:tcW w:w="1020" w:type="dxa"/>
          </w:tcPr>
          <w:p w:rsidR="00072FED" w:rsidRDefault="00072FED">
            <w:pPr>
              <w:pStyle w:val="ConsPlusNormal"/>
            </w:pPr>
          </w:p>
        </w:tc>
        <w:tc>
          <w:tcPr>
            <w:tcW w:w="1928" w:type="dxa"/>
          </w:tcPr>
          <w:p w:rsidR="00072FED" w:rsidRDefault="00072FED">
            <w:pPr>
              <w:pStyle w:val="ConsPlusNormal"/>
            </w:pPr>
          </w:p>
        </w:tc>
        <w:tc>
          <w:tcPr>
            <w:tcW w:w="1361" w:type="dxa"/>
          </w:tcPr>
          <w:p w:rsidR="00072FED" w:rsidRDefault="00072FED">
            <w:pPr>
              <w:pStyle w:val="ConsPlusNormal"/>
            </w:pPr>
          </w:p>
        </w:tc>
        <w:tc>
          <w:tcPr>
            <w:tcW w:w="1077"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pPr>
          </w:p>
        </w:tc>
        <w:tc>
          <w:tcPr>
            <w:tcW w:w="1020"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pPr>
          </w:p>
        </w:tc>
        <w:tc>
          <w:tcPr>
            <w:tcW w:w="1417" w:type="dxa"/>
          </w:tcPr>
          <w:p w:rsidR="00072FED" w:rsidRDefault="00072FED">
            <w:pPr>
              <w:pStyle w:val="ConsPlusNormal"/>
            </w:pPr>
          </w:p>
        </w:tc>
        <w:tc>
          <w:tcPr>
            <w:tcW w:w="1020" w:type="dxa"/>
          </w:tcPr>
          <w:p w:rsidR="00072FED" w:rsidRDefault="00072FED">
            <w:pPr>
              <w:pStyle w:val="ConsPlusNormal"/>
            </w:pPr>
          </w:p>
        </w:tc>
      </w:tr>
      <w:tr w:rsidR="00072FED">
        <w:tc>
          <w:tcPr>
            <w:tcW w:w="15078" w:type="dxa"/>
            <w:gridSpan w:val="12"/>
          </w:tcPr>
          <w:p w:rsidR="00072FED" w:rsidRDefault="00072FED">
            <w:pPr>
              <w:pStyle w:val="ConsPlusNormal"/>
              <w:jc w:val="center"/>
              <w:outlineLvl w:val="3"/>
            </w:pPr>
            <w:r>
              <w:lastRenderedPageBreak/>
              <w:t>Основное мероприятие 4.15</w:t>
            </w:r>
          </w:p>
        </w:tc>
      </w:tr>
      <w:tr w:rsidR="00072FED">
        <w:tblPrEx>
          <w:tblBorders>
            <w:insideH w:val="nil"/>
          </w:tblBorders>
        </w:tblPrEx>
        <w:tc>
          <w:tcPr>
            <w:tcW w:w="2041" w:type="dxa"/>
            <w:tcBorders>
              <w:bottom w:val="nil"/>
            </w:tcBorders>
          </w:tcPr>
          <w:p w:rsidR="00072FED" w:rsidRDefault="00072FED">
            <w:pPr>
              <w:pStyle w:val="ConsPlusNormal"/>
            </w:pPr>
            <w:r>
              <w:t>Приобретение в областную собственность имущественного комплекса детского оздоровительного лагеря "Сосенки" Аткарского района, в том числе по годам:</w:t>
            </w:r>
          </w:p>
        </w:tc>
        <w:tc>
          <w:tcPr>
            <w:tcW w:w="1020" w:type="dxa"/>
            <w:tcBorders>
              <w:bottom w:val="nil"/>
            </w:tcBorders>
          </w:tcPr>
          <w:p w:rsidR="00072FED" w:rsidRDefault="00072FED">
            <w:pPr>
              <w:pStyle w:val="ConsPlusNormal"/>
            </w:pPr>
            <w:r>
              <w:t>областная</w:t>
            </w:r>
          </w:p>
        </w:tc>
        <w:tc>
          <w:tcPr>
            <w:tcW w:w="1928" w:type="dxa"/>
            <w:tcBorders>
              <w:bottom w:val="nil"/>
            </w:tcBorders>
          </w:tcPr>
          <w:p w:rsidR="00072FED" w:rsidRDefault="00072FED">
            <w:pPr>
              <w:pStyle w:val="ConsPlusNormal"/>
            </w:pPr>
            <w:r>
              <w:t>министерство молодежной политики и спорта области</w:t>
            </w:r>
          </w:p>
        </w:tc>
        <w:tc>
          <w:tcPr>
            <w:tcW w:w="1361" w:type="dxa"/>
            <w:tcBorders>
              <w:bottom w:val="nil"/>
            </w:tcBorders>
          </w:tcPr>
          <w:p w:rsidR="00072FED" w:rsidRDefault="00072FED">
            <w:pPr>
              <w:pStyle w:val="ConsPlusNormal"/>
              <w:jc w:val="center"/>
            </w:pPr>
            <w:r>
              <w:t>18000,0</w:t>
            </w:r>
          </w:p>
        </w:tc>
        <w:tc>
          <w:tcPr>
            <w:tcW w:w="1077" w:type="dxa"/>
            <w:tcBorders>
              <w:bottom w:val="nil"/>
            </w:tcBorders>
          </w:tcPr>
          <w:p w:rsidR="00072FED" w:rsidRDefault="00072FED">
            <w:pPr>
              <w:pStyle w:val="ConsPlusNormal"/>
              <w:jc w:val="center"/>
            </w:pPr>
            <w:r>
              <w:t>2018</w:t>
            </w:r>
          </w:p>
        </w:tc>
        <w:tc>
          <w:tcPr>
            <w:tcW w:w="1077" w:type="dxa"/>
            <w:tcBorders>
              <w:bottom w:val="nil"/>
            </w:tcBorders>
          </w:tcPr>
          <w:p w:rsidR="00072FED" w:rsidRDefault="00072FED">
            <w:pPr>
              <w:pStyle w:val="ConsPlusNormal"/>
              <w:jc w:val="center"/>
            </w:pPr>
            <w:r>
              <w:t>250</w:t>
            </w:r>
          </w:p>
        </w:tc>
        <w:tc>
          <w:tcPr>
            <w:tcW w:w="1020" w:type="dxa"/>
            <w:tcBorders>
              <w:bottom w:val="nil"/>
            </w:tcBorders>
          </w:tcPr>
          <w:p w:rsidR="00072FED" w:rsidRDefault="00072FED">
            <w:pPr>
              <w:pStyle w:val="ConsPlusNormal"/>
              <w:jc w:val="center"/>
            </w:pPr>
            <w:r>
              <w:t>6000,0</w:t>
            </w:r>
          </w:p>
        </w:tc>
        <w:tc>
          <w:tcPr>
            <w:tcW w:w="1020" w:type="dxa"/>
            <w:tcBorders>
              <w:bottom w:val="nil"/>
            </w:tcBorders>
          </w:tcPr>
          <w:p w:rsidR="00072FED" w:rsidRDefault="00072FED">
            <w:pPr>
              <w:pStyle w:val="ConsPlusNormal"/>
            </w:pPr>
          </w:p>
        </w:tc>
        <w:tc>
          <w:tcPr>
            <w:tcW w:w="1077" w:type="dxa"/>
            <w:tcBorders>
              <w:bottom w:val="nil"/>
            </w:tcBorders>
          </w:tcPr>
          <w:p w:rsidR="00072FED" w:rsidRDefault="00072FED">
            <w:pPr>
              <w:pStyle w:val="ConsPlusNormal"/>
            </w:pPr>
          </w:p>
        </w:tc>
        <w:tc>
          <w:tcPr>
            <w:tcW w:w="1020" w:type="dxa"/>
            <w:tcBorders>
              <w:bottom w:val="nil"/>
            </w:tcBorders>
          </w:tcPr>
          <w:p w:rsidR="00072FED" w:rsidRDefault="00072FED">
            <w:pPr>
              <w:pStyle w:val="ConsPlusNormal"/>
              <w:jc w:val="center"/>
            </w:pPr>
            <w:r>
              <w:t>12000,0</w:t>
            </w:r>
          </w:p>
        </w:tc>
        <w:tc>
          <w:tcPr>
            <w:tcW w:w="1417" w:type="dxa"/>
            <w:tcBorders>
              <w:bottom w:val="nil"/>
            </w:tcBorders>
          </w:tcPr>
          <w:p w:rsidR="00072FED" w:rsidRDefault="00072FED">
            <w:pPr>
              <w:pStyle w:val="ConsPlusNormal"/>
            </w:pPr>
          </w:p>
        </w:tc>
        <w:tc>
          <w:tcPr>
            <w:tcW w:w="1020" w:type="dxa"/>
            <w:tcBorders>
              <w:bottom w:val="nil"/>
            </w:tcBorders>
          </w:tcPr>
          <w:p w:rsidR="00072FED" w:rsidRDefault="00072FED">
            <w:pPr>
              <w:pStyle w:val="ConsPlusNormal"/>
            </w:pPr>
          </w:p>
        </w:tc>
      </w:tr>
      <w:tr w:rsidR="00072FED">
        <w:tblPrEx>
          <w:tblBorders>
            <w:insideH w:val="nil"/>
          </w:tblBorders>
        </w:tblPrEx>
        <w:tc>
          <w:tcPr>
            <w:tcW w:w="15078" w:type="dxa"/>
            <w:gridSpan w:val="12"/>
            <w:tcBorders>
              <w:top w:val="nil"/>
            </w:tcBorders>
          </w:tcPr>
          <w:p w:rsidR="00072FED" w:rsidRDefault="00072FED">
            <w:pPr>
              <w:pStyle w:val="ConsPlusNormal"/>
              <w:jc w:val="both"/>
            </w:pPr>
            <w:r>
              <w:t xml:space="preserve">(в ред. </w:t>
            </w:r>
            <w:hyperlink r:id="rId479" w:history="1">
              <w:r>
                <w:rPr>
                  <w:color w:val="0000FF"/>
                </w:rPr>
                <w:t>постановления</w:t>
              </w:r>
            </w:hyperlink>
            <w:r>
              <w:t xml:space="preserve"> Правительства Саратовской области от 23.12.2019 N 902-П)</w:t>
            </w:r>
          </w:p>
        </w:tc>
      </w:tr>
      <w:tr w:rsidR="00072FED">
        <w:tc>
          <w:tcPr>
            <w:tcW w:w="2041" w:type="dxa"/>
          </w:tcPr>
          <w:p w:rsidR="00072FED" w:rsidRDefault="00072FED">
            <w:pPr>
              <w:pStyle w:val="ConsPlusNormal"/>
            </w:pPr>
            <w:r>
              <w:t>2018</w:t>
            </w:r>
          </w:p>
        </w:tc>
        <w:tc>
          <w:tcPr>
            <w:tcW w:w="1020" w:type="dxa"/>
          </w:tcPr>
          <w:p w:rsidR="00072FED" w:rsidRDefault="00072FED">
            <w:pPr>
              <w:pStyle w:val="ConsPlusNormal"/>
            </w:pPr>
          </w:p>
        </w:tc>
        <w:tc>
          <w:tcPr>
            <w:tcW w:w="1928" w:type="dxa"/>
          </w:tcPr>
          <w:p w:rsidR="00072FED" w:rsidRDefault="00072FED">
            <w:pPr>
              <w:pStyle w:val="ConsPlusNormal"/>
            </w:pPr>
          </w:p>
        </w:tc>
        <w:tc>
          <w:tcPr>
            <w:tcW w:w="1361" w:type="dxa"/>
          </w:tcPr>
          <w:p w:rsidR="00072FED" w:rsidRDefault="00072FED">
            <w:pPr>
              <w:pStyle w:val="ConsPlusNormal"/>
            </w:pPr>
          </w:p>
        </w:tc>
        <w:tc>
          <w:tcPr>
            <w:tcW w:w="1077"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jc w:val="center"/>
            </w:pPr>
            <w:r>
              <w:t>6000,0</w:t>
            </w:r>
          </w:p>
        </w:tc>
        <w:tc>
          <w:tcPr>
            <w:tcW w:w="1020" w:type="dxa"/>
          </w:tcPr>
          <w:p w:rsidR="00072FED" w:rsidRDefault="00072FED">
            <w:pPr>
              <w:pStyle w:val="ConsPlusNormal"/>
              <w:jc w:val="center"/>
            </w:pPr>
            <w:r>
              <w:t>0,0</w:t>
            </w:r>
          </w:p>
        </w:tc>
        <w:tc>
          <w:tcPr>
            <w:tcW w:w="1077" w:type="dxa"/>
          </w:tcPr>
          <w:p w:rsidR="00072FED" w:rsidRDefault="00072FED">
            <w:pPr>
              <w:pStyle w:val="ConsPlusNormal"/>
              <w:jc w:val="center"/>
            </w:pPr>
            <w:r>
              <w:t>0,0</w:t>
            </w:r>
          </w:p>
        </w:tc>
        <w:tc>
          <w:tcPr>
            <w:tcW w:w="1020" w:type="dxa"/>
          </w:tcPr>
          <w:p w:rsidR="00072FED" w:rsidRDefault="00072FED">
            <w:pPr>
              <w:pStyle w:val="ConsPlusNormal"/>
              <w:jc w:val="center"/>
            </w:pPr>
            <w:r>
              <w:t>7000,0</w:t>
            </w:r>
          </w:p>
        </w:tc>
        <w:tc>
          <w:tcPr>
            <w:tcW w:w="1417" w:type="dxa"/>
          </w:tcPr>
          <w:p w:rsidR="00072FED" w:rsidRDefault="00072FED">
            <w:pPr>
              <w:pStyle w:val="ConsPlusNormal"/>
            </w:pPr>
          </w:p>
        </w:tc>
        <w:tc>
          <w:tcPr>
            <w:tcW w:w="1020" w:type="dxa"/>
          </w:tcPr>
          <w:p w:rsidR="00072FED" w:rsidRDefault="00072FED">
            <w:pPr>
              <w:pStyle w:val="ConsPlusNormal"/>
              <w:jc w:val="center"/>
            </w:pPr>
            <w:r>
              <w:t>72,2</w:t>
            </w:r>
          </w:p>
        </w:tc>
      </w:tr>
      <w:tr w:rsidR="00072FED">
        <w:tc>
          <w:tcPr>
            <w:tcW w:w="2041" w:type="dxa"/>
          </w:tcPr>
          <w:p w:rsidR="00072FED" w:rsidRDefault="00072FED">
            <w:pPr>
              <w:pStyle w:val="ConsPlusNormal"/>
            </w:pPr>
            <w:r>
              <w:t>2019</w:t>
            </w:r>
          </w:p>
        </w:tc>
        <w:tc>
          <w:tcPr>
            <w:tcW w:w="1020" w:type="dxa"/>
          </w:tcPr>
          <w:p w:rsidR="00072FED" w:rsidRDefault="00072FED">
            <w:pPr>
              <w:pStyle w:val="ConsPlusNormal"/>
            </w:pPr>
          </w:p>
        </w:tc>
        <w:tc>
          <w:tcPr>
            <w:tcW w:w="1928" w:type="dxa"/>
          </w:tcPr>
          <w:p w:rsidR="00072FED" w:rsidRDefault="00072FED">
            <w:pPr>
              <w:pStyle w:val="ConsPlusNormal"/>
            </w:pPr>
          </w:p>
        </w:tc>
        <w:tc>
          <w:tcPr>
            <w:tcW w:w="1361" w:type="dxa"/>
          </w:tcPr>
          <w:p w:rsidR="00072FED" w:rsidRDefault="00072FED">
            <w:pPr>
              <w:pStyle w:val="ConsPlusNormal"/>
            </w:pPr>
          </w:p>
        </w:tc>
        <w:tc>
          <w:tcPr>
            <w:tcW w:w="1077"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pPr>
          </w:p>
        </w:tc>
        <w:tc>
          <w:tcPr>
            <w:tcW w:w="1020"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jc w:val="center"/>
            </w:pPr>
            <w:r>
              <w:t>5000,0</w:t>
            </w:r>
          </w:p>
        </w:tc>
        <w:tc>
          <w:tcPr>
            <w:tcW w:w="1417" w:type="dxa"/>
          </w:tcPr>
          <w:p w:rsidR="00072FED" w:rsidRDefault="00072FED">
            <w:pPr>
              <w:pStyle w:val="ConsPlusNormal"/>
            </w:pPr>
          </w:p>
        </w:tc>
        <w:tc>
          <w:tcPr>
            <w:tcW w:w="1020" w:type="dxa"/>
          </w:tcPr>
          <w:p w:rsidR="00072FED" w:rsidRDefault="00072FED">
            <w:pPr>
              <w:pStyle w:val="ConsPlusNormal"/>
              <w:jc w:val="center"/>
            </w:pPr>
            <w:r>
              <w:t>100</w:t>
            </w:r>
          </w:p>
        </w:tc>
      </w:tr>
      <w:tr w:rsidR="00072FED">
        <w:tblPrEx>
          <w:tblBorders>
            <w:insideH w:val="nil"/>
          </w:tblBorders>
        </w:tblPrEx>
        <w:tc>
          <w:tcPr>
            <w:tcW w:w="15078" w:type="dxa"/>
            <w:gridSpan w:val="12"/>
            <w:tcBorders>
              <w:bottom w:val="nil"/>
            </w:tcBorders>
          </w:tcPr>
          <w:p w:rsidR="00072FED" w:rsidRDefault="00072FED">
            <w:pPr>
              <w:pStyle w:val="ConsPlusNormal"/>
              <w:jc w:val="center"/>
              <w:outlineLvl w:val="3"/>
            </w:pPr>
            <w:r>
              <w:t>Основное мероприятие 4.17</w:t>
            </w:r>
          </w:p>
          <w:p w:rsidR="00072FED" w:rsidRDefault="00072FED">
            <w:pPr>
              <w:pStyle w:val="ConsPlusNormal"/>
              <w:jc w:val="center"/>
            </w:pPr>
            <w:r>
              <w:t>"Создание объектов спорта в рамках государственно-частного (муниципально-частного) партнерства "Спортивно-оздоровительный комплекс в г. Шиханы Саратовской области по ул. Рыбакова, д. 5"</w:t>
            </w:r>
          </w:p>
        </w:tc>
      </w:tr>
      <w:tr w:rsidR="00072FED">
        <w:tblPrEx>
          <w:tblBorders>
            <w:insideH w:val="nil"/>
          </w:tblBorders>
        </w:tblPrEx>
        <w:tc>
          <w:tcPr>
            <w:tcW w:w="15078" w:type="dxa"/>
            <w:gridSpan w:val="12"/>
            <w:tcBorders>
              <w:top w:val="nil"/>
            </w:tcBorders>
          </w:tcPr>
          <w:p w:rsidR="00072FED" w:rsidRDefault="00072FED">
            <w:pPr>
              <w:pStyle w:val="ConsPlusNormal"/>
              <w:jc w:val="both"/>
            </w:pPr>
            <w:r>
              <w:t xml:space="preserve">(введено </w:t>
            </w:r>
            <w:hyperlink r:id="rId480" w:history="1">
              <w:r>
                <w:rPr>
                  <w:color w:val="0000FF"/>
                </w:rPr>
                <w:t>постановлением</w:t>
              </w:r>
            </w:hyperlink>
            <w:r>
              <w:t xml:space="preserve"> Правительства Саратовской области от 25.04.2019 N 302-П)</w:t>
            </w:r>
          </w:p>
        </w:tc>
      </w:tr>
      <w:tr w:rsidR="00072FED">
        <w:tblPrEx>
          <w:tblBorders>
            <w:insideH w:val="nil"/>
          </w:tblBorders>
        </w:tblPrEx>
        <w:tc>
          <w:tcPr>
            <w:tcW w:w="15078" w:type="dxa"/>
            <w:gridSpan w:val="12"/>
            <w:tcBorders>
              <w:bottom w:val="nil"/>
            </w:tcBorders>
          </w:tcPr>
          <w:p w:rsidR="00072FED" w:rsidRDefault="00072FED">
            <w:pPr>
              <w:pStyle w:val="ConsPlusNormal"/>
              <w:jc w:val="both"/>
            </w:pPr>
            <w:r>
              <w:t xml:space="preserve">Позиция утратила силу с 23 декабря 2019 года. - </w:t>
            </w:r>
            <w:hyperlink r:id="rId481" w:history="1">
              <w:r>
                <w:rPr>
                  <w:color w:val="0000FF"/>
                </w:rPr>
                <w:t>Постановление</w:t>
              </w:r>
            </w:hyperlink>
            <w:r>
              <w:t xml:space="preserve"> Правительства Саратовской области от 23.12.2019 N 902-П</w:t>
            </w:r>
          </w:p>
        </w:tc>
      </w:tr>
      <w:tr w:rsidR="00072FED">
        <w:tblPrEx>
          <w:tblBorders>
            <w:insideH w:val="nil"/>
          </w:tblBorders>
        </w:tblPrEx>
        <w:tc>
          <w:tcPr>
            <w:tcW w:w="15078" w:type="dxa"/>
            <w:gridSpan w:val="12"/>
            <w:tcBorders>
              <w:bottom w:val="nil"/>
            </w:tcBorders>
          </w:tcPr>
          <w:p w:rsidR="00072FED" w:rsidRDefault="00072FED">
            <w:pPr>
              <w:pStyle w:val="ConsPlusNormal"/>
              <w:jc w:val="center"/>
              <w:outlineLvl w:val="3"/>
            </w:pPr>
            <w:r>
              <w:t>Региональный проект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проекта "Спорт - норма жизни"),</w:t>
            </w:r>
          </w:p>
          <w:p w:rsidR="00072FED" w:rsidRDefault="00072FED">
            <w:pPr>
              <w:pStyle w:val="ConsPlusNormal"/>
              <w:jc w:val="center"/>
            </w:pPr>
            <w:r>
              <w:t>4.1.4. 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072FED">
        <w:tblPrEx>
          <w:tblBorders>
            <w:insideH w:val="nil"/>
          </w:tblBorders>
        </w:tblPrEx>
        <w:tc>
          <w:tcPr>
            <w:tcW w:w="15078" w:type="dxa"/>
            <w:gridSpan w:val="12"/>
            <w:tcBorders>
              <w:top w:val="nil"/>
            </w:tcBorders>
          </w:tcPr>
          <w:p w:rsidR="00072FED" w:rsidRDefault="00072FED">
            <w:pPr>
              <w:pStyle w:val="ConsPlusNormal"/>
              <w:jc w:val="both"/>
            </w:pPr>
            <w:r>
              <w:t xml:space="preserve">(в ред. </w:t>
            </w:r>
            <w:hyperlink r:id="rId482" w:history="1">
              <w:r>
                <w:rPr>
                  <w:color w:val="0000FF"/>
                </w:rPr>
                <w:t>постановления</w:t>
              </w:r>
            </w:hyperlink>
            <w:r>
              <w:t xml:space="preserve"> Правительства Саратовской области от 09.07.2019 N 480-П)</w:t>
            </w:r>
          </w:p>
        </w:tc>
      </w:tr>
      <w:tr w:rsidR="00072FED">
        <w:tc>
          <w:tcPr>
            <w:tcW w:w="2041" w:type="dxa"/>
          </w:tcPr>
          <w:p w:rsidR="00072FED" w:rsidRDefault="00072FED">
            <w:pPr>
              <w:pStyle w:val="ConsPlusNormal"/>
            </w:pPr>
            <w:r>
              <w:t xml:space="preserve">Строительство ФОК </w:t>
            </w:r>
            <w:r>
              <w:lastRenderedPageBreak/>
              <w:t>с плавательным бассейном и игровым залом в р.п. Дергачи Саратовской области</w:t>
            </w:r>
          </w:p>
        </w:tc>
        <w:tc>
          <w:tcPr>
            <w:tcW w:w="1020" w:type="dxa"/>
          </w:tcPr>
          <w:p w:rsidR="00072FED" w:rsidRDefault="00072FED">
            <w:pPr>
              <w:pStyle w:val="ConsPlusNormal"/>
              <w:jc w:val="center"/>
            </w:pPr>
            <w:r>
              <w:lastRenderedPageBreak/>
              <w:t>областна</w:t>
            </w:r>
            <w:r>
              <w:lastRenderedPageBreak/>
              <w:t>я</w:t>
            </w:r>
          </w:p>
        </w:tc>
        <w:tc>
          <w:tcPr>
            <w:tcW w:w="1928" w:type="dxa"/>
          </w:tcPr>
          <w:p w:rsidR="00072FED" w:rsidRDefault="00072FED">
            <w:pPr>
              <w:pStyle w:val="ConsPlusNormal"/>
              <w:jc w:val="center"/>
            </w:pPr>
            <w:r>
              <w:lastRenderedPageBreak/>
              <w:t xml:space="preserve">комитет по </w:t>
            </w:r>
            <w:r>
              <w:lastRenderedPageBreak/>
              <w:t>реализации инвестиционных проектов в строительстве области</w:t>
            </w:r>
          </w:p>
        </w:tc>
        <w:tc>
          <w:tcPr>
            <w:tcW w:w="1361" w:type="dxa"/>
            <w:vMerge w:val="restart"/>
            <w:tcBorders>
              <w:bottom w:val="nil"/>
            </w:tcBorders>
          </w:tcPr>
          <w:p w:rsidR="00072FED" w:rsidRDefault="00072FED">
            <w:pPr>
              <w:pStyle w:val="ConsPlusNormal"/>
              <w:jc w:val="center"/>
            </w:pPr>
            <w:r>
              <w:lastRenderedPageBreak/>
              <w:t>200000,0</w:t>
            </w:r>
          </w:p>
        </w:tc>
        <w:tc>
          <w:tcPr>
            <w:tcW w:w="1077" w:type="dxa"/>
            <w:vMerge w:val="restart"/>
            <w:tcBorders>
              <w:bottom w:val="nil"/>
            </w:tcBorders>
          </w:tcPr>
          <w:p w:rsidR="00072FED" w:rsidRDefault="00072FED">
            <w:pPr>
              <w:pStyle w:val="ConsPlusNormal"/>
              <w:jc w:val="center"/>
            </w:pPr>
            <w:r>
              <w:t>2022</w:t>
            </w:r>
          </w:p>
        </w:tc>
        <w:tc>
          <w:tcPr>
            <w:tcW w:w="1077" w:type="dxa"/>
          </w:tcPr>
          <w:p w:rsidR="00072FED" w:rsidRDefault="00072FED">
            <w:pPr>
              <w:pStyle w:val="ConsPlusNormal"/>
              <w:jc w:val="center"/>
            </w:pPr>
            <w:r>
              <w:t>87</w:t>
            </w:r>
          </w:p>
        </w:tc>
        <w:tc>
          <w:tcPr>
            <w:tcW w:w="1020" w:type="dxa"/>
          </w:tcPr>
          <w:p w:rsidR="00072FED" w:rsidRDefault="00072FED">
            <w:pPr>
              <w:pStyle w:val="ConsPlusNormal"/>
              <w:jc w:val="center"/>
            </w:pPr>
            <w:r>
              <w:t>39520,7</w:t>
            </w:r>
          </w:p>
        </w:tc>
        <w:tc>
          <w:tcPr>
            <w:tcW w:w="1020" w:type="dxa"/>
          </w:tcPr>
          <w:p w:rsidR="00072FED" w:rsidRDefault="00072FED">
            <w:pPr>
              <w:pStyle w:val="ConsPlusNormal"/>
              <w:jc w:val="center"/>
            </w:pPr>
            <w:r>
              <w:t>160479,3</w:t>
            </w:r>
          </w:p>
        </w:tc>
        <w:tc>
          <w:tcPr>
            <w:tcW w:w="1077" w:type="dxa"/>
          </w:tcPr>
          <w:p w:rsidR="00072FED" w:rsidRDefault="00072FED">
            <w:pPr>
              <w:pStyle w:val="ConsPlusNormal"/>
            </w:pPr>
          </w:p>
        </w:tc>
        <w:tc>
          <w:tcPr>
            <w:tcW w:w="1020" w:type="dxa"/>
          </w:tcPr>
          <w:p w:rsidR="00072FED" w:rsidRDefault="00072FED">
            <w:pPr>
              <w:pStyle w:val="ConsPlusNormal"/>
            </w:pPr>
          </w:p>
        </w:tc>
        <w:tc>
          <w:tcPr>
            <w:tcW w:w="1417" w:type="dxa"/>
          </w:tcPr>
          <w:p w:rsidR="00072FED" w:rsidRDefault="00072FED">
            <w:pPr>
              <w:pStyle w:val="ConsPlusNormal"/>
            </w:pPr>
          </w:p>
        </w:tc>
        <w:tc>
          <w:tcPr>
            <w:tcW w:w="1020" w:type="dxa"/>
          </w:tcPr>
          <w:p w:rsidR="00072FED" w:rsidRDefault="00072FED">
            <w:pPr>
              <w:pStyle w:val="ConsPlusNormal"/>
            </w:pPr>
          </w:p>
        </w:tc>
      </w:tr>
      <w:tr w:rsidR="00072FED">
        <w:tc>
          <w:tcPr>
            <w:tcW w:w="2041" w:type="dxa"/>
          </w:tcPr>
          <w:p w:rsidR="00072FED" w:rsidRDefault="00072FED">
            <w:pPr>
              <w:pStyle w:val="ConsPlusNormal"/>
              <w:ind w:firstLine="283"/>
            </w:pPr>
            <w:r>
              <w:lastRenderedPageBreak/>
              <w:t>2021</w:t>
            </w:r>
          </w:p>
        </w:tc>
        <w:tc>
          <w:tcPr>
            <w:tcW w:w="1020" w:type="dxa"/>
          </w:tcPr>
          <w:p w:rsidR="00072FED" w:rsidRDefault="00072FED">
            <w:pPr>
              <w:pStyle w:val="ConsPlusNormal"/>
            </w:pPr>
          </w:p>
        </w:tc>
        <w:tc>
          <w:tcPr>
            <w:tcW w:w="1928" w:type="dxa"/>
          </w:tcPr>
          <w:p w:rsidR="00072FED" w:rsidRDefault="00072FED">
            <w:pPr>
              <w:pStyle w:val="ConsPlusNormal"/>
            </w:pPr>
          </w:p>
        </w:tc>
        <w:tc>
          <w:tcPr>
            <w:tcW w:w="1361" w:type="dxa"/>
            <w:vMerge/>
            <w:tcBorders>
              <w:bottom w:val="nil"/>
            </w:tcBorders>
          </w:tcPr>
          <w:p w:rsidR="00072FED" w:rsidRDefault="00072FED"/>
        </w:tc>
        <w:tc>
          <w:tcPr>
            <w:tcW w:w="1077" w:type="dxa"/>
            <w:vMerge/>
            <w:tcBorders>
              <w:bottom w:val="nil"/>
            </w:tcBorders>
          </w:tcPr>
          <w:p w:rsidR="00072FED" w:rsidRDefault="00072FED"/>
        </w:tc>
        <w:tc>
          <w:tcPr>
            <w:tcW w:w="1077" w:type="dxa"/>
          </w:tcPr>
          <w:p w:rsidR="00072FED" w:rsidRDefault="00072FED">
            <w:pPr>
              <w:pStyle w:val="ConsPlusNormal"/>
            </w:pPr>
          </w:p>
        </w:tc>
        <w:tc>
          <w:tcPr>
            <w:tcW w:w="1020" w:type="dxa"/>
          </w:tcPr>
          <w:p w:rsidR="00072FED" w:rsidRDefault="00072FED">
            <w:pPr>
              <w:pStyle w:val="ConsPlusNormal"/>
              <w:jc w:val="center"/>
            </w:pPr>
            <w:r>
              <w:t>10479,4</w:t>
            </w:r>
          </w:p>
        </w:tc>
        <w:tc>
          <w:tcPr>
            <w:tcW w:w="1020" w:type="dxa"/>
          </w:tcPr>
          <w:p w:rsidR="00072FED" w:rsidRDefault="00072FED">
            <w:pPr>
              <w:pStyle w:val="ConsPlusNormal"/>
              <w:jc w:val="center"/>
            </w:pPr>
            <w:r>
              <w:t>89520,6</w:t>
            </w:r>
          </w:p>
        </w:tc>
        <w:tc>
          <w:tcPr>
            <w:tcW w:w="1077" w:type="dxa"/>
          </w:tcPr>
          <w:p w:rsidR="00072FED" w:rsidRDefault="00072FED">
            <w:pPr>
              <w:pStyle w:val="ConsPlusNormal"/>
            </w:pPr>
          </w:p>
        </w:tc>
        <w:tc>
          <w:tcPr>
            <w:tcW w:w="1020" w:type="dxa"/>
          </w:tcPr>
          <w:p w:rsidR="00072FED" w:rsidRDefault="00072FED">
            <w:pPr>
              <w:pStyle w:val="ConsPlusNormal"/>
            </w:pPr>
          </w:p>
        </w:tc>
        <w:tc>
          <w:tcPr>
            <w:tcW w:w="1417" w:type="dxa"/>
          </w:tcPr>
          <w:p w:rsidR="00072FED" w:rsidRDefault="00072FED">
            <w:pPr>
              <w:pStyle w:val="ConsPlusNormal"/>
            </w:pPr>
          </w:p>
        </w:tc>
        <w:tc>
          <w:tcPr>
            <w:tcW w:w="1020" w:type="dxa"/>
          </w:tcPr>
          <w:p w:rsidR="00072FED" w:rsidRDefault="00072FED">
            <w:pPr>
              <w:pStyle w:val="ConsPlusNormal"/>
              <w:jc w:val="center"/>
            </w:pPr>
            <w:r>
              <w:t>58</w:t>
            </w:r>
          </w:p>
        </w:tc>
      </w:tr>
      <w:tr w:rsidR="00072FED">
        <w:tblPrEx>
          <w:tblBorders>
            <w:insideH w:val="nil"/>
          </w:tblBorders>
        </w:tblPrEx>
        <w:tc>
          <w:tcPr>
            <w:tcW w:w="2041" w:type="dxa"/>
            <w:tcBorders>
              <w:bottom w:val="nil"/>
            </w:tcBorders>
          </w:tcPr>
          <w:p w:rsidR="00072FED" w:rsidRDefault="00072FED">
            <w:pPr>
              <w:pStyle w:val="ConsPlusNormal"/>
              <w:ind w:firstLine="283"/>
            </w:pPr>
            <w:r>
              <w:t>2022</w:t>
            </w:r>
          </w:p>
        </w:tc>
        <w:tc>
          <w:tcPr>
            <w:tcW w:w="1020" w:type="dxa"/>
            <w:tcBorders>
              <w:bottom w:val="nil"/>
            </w:tcBorders>
          </w:tcPr>
          <w:p w:rsidR="00072FED" w:rsidRDefault="00072FED">
            <w:pPr>
              <w:pStyle w:val="ConsPlusNormal"/>
            </w:pPr>
          </w:p>
        </w:tc>
        <w:tc>
          <w:tcPr>
            <w:tcW w:w="1928" w:type="dxa"/>
            <w:tcBorders>
              <w:bottom w:val="nil"/>
            </w:tcBorders>
          </w:tcPr>
          <w:p w:rsidR="00072FED" w:rsidRDefault="00072FED">
            <w:pPr>
              <w:pStyle w:val="ConsPlusNormal"/>
            </w:pPr>
          </w:p>
        </w:tc>
        <w:tc>
          <w:tcPr>
            <w:tcW w:w="1361" w:type="dxa"/>
            <w:vMerge/>
            <w:tcBorders>
              <w:bottom w:val="nil"/>
            </w:tcBorders>
          </w:tcPr>
          <w:p w:rsidR="00072FED" w:rsidRDefault="00072FED"/>
        </w:tc>
        <w:tc>
          <w:tcPr>
            <w:tcW w:w="1077" w:type="dxa"/>
            <w:vMerge/>
            <w:tcBorders>
              <w:bottom w:val="nil"/>
            </w:tcBorders>
          </w:tcPr>
          <w:p w:rsidR="00072FED" w:rsidRDefault="00072FED"/>
        </w:tc>
        <w:tc>
          <w:tcPr>
            <w:tcW w:w="1077" w:type="dxa"/>
            <w:tcBorders>
              <w:bottom w:val="nil"/>
            </w:tcBorders>
          </w:tcPr>
          <w:p w:rsidR="00072FED" w:rsidRDefault="00072FED">
            <w:pPr>
              <w:pStyle w:val="ConsPlusNormal"/>
            </w:pPr>
          </w:p>
        </w:tc>
        <w:tc>
          <w:tcPr>
            <w:tcW w:w="1020" w:type="dxa"/>
            <w:tcBorders>
              <w:bottom w:val="nil"/>
            </w:tcBorders>
          </w:tcPr>
          <w:p w:rsidR="00072FED" w:rsidRDefault="00072FED">
            <w:pPr>
              <w:pStyle w:val="ConsPlusNormal"/>
              <w:jc w:val="center"/>
            </w:pPr>
            <w:r>
              <w:t>29041,3</w:t>
            </w:r>
          </w:p>
        </w:tc>
        <w:tc>
          <w:tcPr>
            <w:tcW w:w="1020" w:type="dxa"/>
            <w:tcBorders>
              <w:bottom w:val="nil"/>
            </w:tcBorders>
          </w:tcPr>
          <w:p w:rsidR="00072FED" w:rsidRDefault="00072FED">
            <w:pPr>
              <w:pStyle w:val="ConsPlusNormal"/>
              <w:jc w:val="center"/>
            </w:pPr>
            <w:r>
              <w:t>70958,7</w:t>
            </w:r>
          </w:p>
        </w:tc>
        <w:tc>
          <w:tcPr>
            <w:tcW w:w="1077" w:type="dxa"/>
            <w:tcBorders>
              <w:bottom w:val="nil"/>
            </w:tcBorders>
          </w:tcPr>
          <w:p w:rsidR="00072FED" w:rsidRDefault="00072FED">
            <w:pPr>
              <w:pStyle w:val="ConsPlusNormal"/>
            </w:pPr>
          </w:p>
        </w:tc>
        <w:tc>
          <w:tcPr>
            <w:tcW w:w="1020" w:type="dxa"/>
            <w:tcBorders>
              <w:bottom w:val="nil"/>
            </w:tcBorders>
          </w:tcPr>
          <w:p w:rsidR="00072FED" w:rsidRDefault="00072FED">
            <w:pPr>
              <w:pStyle w:val="ConsPlusNormal"/>
            </w:pPr>
          </w:p>
        </w:tc>
        <w:tc>
          <w:tcPr>
            <w:tcW w:w="1417" w:type="dxa"/>
            <w:tcBorders>
              <w:bottom w:val="nil"/>
            </w:tcBorders>
          </w:tcPr>
          <w:p w:rsidR="00072FED" w:rsidRDefault="00072FED">
            <w:pPr>
              <w:pStyle w:val="ConsPlusNormal"/>
            </w:pPr>
          </w:p>
        </w:tc>
        <w:tc>
          <w:tcPr>
            <w:tcW w:w="1020" w:type="dxa"/>
            <w:tcBorders>
              <w:bottom w:val="nil"/>
            </w:tcBorders>
          </w:tcPr>
          <w:p w:rsidR="00072FED" w:rsidRDefault="00072FED">
            <w:pPr>
              <w:pStyle w:val="ConsPlusNormal"/>
              <w:jc w:val="center"/>
            </w:pPr>
            <w:r>
              <w:t>100</w:t>
            </w:r>
          </w:p>
        </w:tc>
      </w:tr>
      <w:tr w:rsidR="00072FED">
        <w:tblPrEx>
          <w:tblBorders>
            <w:insideH w:val="nil"/>
          </w:tblBorders>
        </w:tblPrEx>
        <w:tc>
          <w:tcPr>
            <w:tcW w:w="15078" w:type="dxa"/>
            <w:gridSpan w:val="12"/>
            <w:tcBorders>
              <w:top w:val="nil"/>
            </w:tcBorders>
          </w:tcPr>
          <w:p w:rsidR="00072FED" w:rsidRDefault="00072FED">
            <w:pPr>
              <w:pStyle w:val="ConsPlusNormal"/>
              <w:jc w:val="both"/>
            </w:pPr>
            <w:r>
              <w:t xml:space="preserve">(в ред. </w:t>
            </w:r>
            <w:hyperlink r:id="rId483" w:history="1">
              <w:r>
                <w:rPr>
                  <w:color w:val="0000FF"/>
                </w:rPr>
                <w:t>постановления</w:t>
              </w:r>
            </w:hyperlink>
            <w:r>
              <w:t xml:space="preserve"> Правительства Саратовской области от 23.12.2019 N 902-П)</w:t>
            </w:r>
          </w:p>
        </w:tc>
      </w:tr>
      <w:tr w:rsidR="00072FED">
        <w:tc>
          <w:tcPr>
            <w:tcW w:w="2041" w:type="dxa"/>
          </w:tcPr>
          <w:p w:rsidR="00072FED" w:rsidRDefault="00072FED">
            <w:pPr>
              <w:pStyle w:val="ConsPlusNormal"/>
            </w:pPr>
            <w:r>
              <w:t>Реконструкция стадиона "Старт"</w:t>
            </w:r>
          </w:p>
          <w:p w:rsidR="00072FED" w:rsidRDefault="00072FED">
            <w:pPr>
              <w:pStyle w:val="ConsPlusNormal"/>
            </w:pPr>
            <w:r>
              <w:t>в г. Маркс</w:t>
            </w:r>
          </w:p>
        </w:tc>
        <w:tc>
          <w:tcPr>
            <w:tcW w:w="1020" w:type="dxa"/>
          </w:tcPr>
          <w:p w:rsidR="00072FED" w:rsidRDefault="00072FED">
            <w:pPr>
              <w:pStyle w:val="ConsPlusNormal"/>
              <w:jc w:val="center"/>
            </w:pPr>
            <w:r>
              <w:t>муниципальная</w:t>
            </w:r>
          </w:p>
        </w:tc>
        <w:tc>
          <w:tcPr>
            <w:tcW w:w="1928" w:type="dxa"/>
          </w:tcPr>
          <w:p w:rsidR="00072FED" w:rsidRDefault="00072FED">
            <w:pPr>
              <w:pStyle w:val="ConsPlusNormal"/>
              <w:jc w:val="center"/>
            </w:pPr>
            <w:r>
              <w:t>министерство строительства и жилищно-коммунального хозяйства области</w:t>
            </w:r>
          </w:p>
        </w:tc>
        <w:tc>
          <w:tcPr>
            <w:tcW w:w="1361" w:type="dxa"/>
          </w:tcPr>
          <w:p w:rsidR="00072FED" w:rsidRDefault="00072FED">
            <w:pPr>
              <w:pStyle w:val="ConsPlusNormal"/>
              <w:jc w:val="center"/>
            </w:pPr>
            <w:r>
              <w:t>100000,1</w:t>
            </w:r>
          </w:p>
        </w:tc>
        <w:tc>
          <w:tcPr>
            <w:tcW w:w="1077" w:type="dxa"/>
          </w:tcPr>
          <w:p w:rsidR="00072FED" w:rsidRDefault="00072FED">
            <w:pPr>
              <w:pStyle w:val="ConsPlusNormal"/>
              <w:jc w:val="center"/>
            </w:pPr>
            <w:r>
              <w:t>2021</w:t>
            </w:r>
          </w:p>
        </w:tc>
        <w:tc>
          <w:tcPr>
            <w:tcW w:w="1077" w:type="dxa"/>
          </w:tcPr>
          <w:p w:rsidR="00072FED" w:rsidRDefault="00072FED">
            <w:pPr>
              <w:pStyle w:val="ConsPlusNormal"/>
              <w:jc w:val="center"/>
            </w:pPr>
            <w:r>
              <w:t>87</w:t>
            </w:r>
          </w:p>
        </w:tc>
        <w:tc>
          <w:tcPr>
            <w:tcW w:w="1020" w:type="dxa"/>
          </w:tcPr>
          <w:p w:rsidR="00072FED" w:rsidRDefault="00072FED">
            <w:pPr>
              <w:pStyle w:val="ConsPlusNormal"/>
              <w:jc w:val="center"/>
            </w:pPr>
            <w:r>
              <w:t>10479,4</w:t>
            </w:r>
          </w:p>
        </w:tc>
        <w:tc>
          <w:tcPr>
            <w:tcW w:w="1020" w:type="dxa"/>
          </w:tcPr>
          <w:p w:rsidR="00072FED" w:rsidRDefault="00072FED">
            <w:pPr>
              <w:pStyle w:val="ConsPlusNormal"/>
              <w:jc w:val="center"/>
            </w:pPr>
            <w:r>
              <w:t>89520,7</w:t>
            </w:r>
          </w:p>
        </w:tc>
        <w:tc>
          <w:tcPr>
            <w:tcW w:w="1077" w:type="dxa"/>
          </w:tcPr>
          <w:p w:rsidR="00072FED" w:rsidRDefault="00072FED">
            <w:pPr>
              <w:pStyle w:val="ConsPlusNormal"/>
            </w:pPr>
          </w:p>
        </w:tc>
        <w:tc>
          <w:tcPr>
            <w:tcW w:w="1020" w:type="dxa"/>
          </w:tcPr>
          <w:p w:rsidR="00072FED" w:rsidRDefault="00072FED">
            <w:pPr>
              <w:pStyle w:val="ConsPlusNormal"/>
            </w:pPr>
          </w:p>
        </w:tc>
        <w:tc>
          <w:tcPr>
            <w:tcW w:w="1417" w:type="dxa"/>
          </w:tcPr>
          <w:p w:rsidR="00072FED" w:rsidRDefault="00072FED">
            <w:pPr>
              <w:pStyle w:val="ConsPlusNormal"/>
            </w:pPr>
          </w:p>
        </w:tc>
        <w:tc>
          <w:tcPr>
            <w:tcW w:w="1020" w:type="dxa"/>
          </w:tcPr>
          <w:p w:rsidR="00072FED" w:rsidRDefault="00072FED">
            <w:pPr>
              <w:pStyle w:val="ConsPlusNormal"/>
              <w:jc w:val="center"/>
            </w:pPr>
            <w:r>
              <w:t>100</w:t>
            </w:r>
          </w:p>
        </w:tc>
      </w:tr>
      <w:tr w:rsidR="00072FED">
        <w:tc>
          <w:tcPr>
            <w:tcW w:w="2041" w:type="dxa"/>
          </w:tcPr>
          <w:p w:rsidR="00072FED" w:rsidRDefault="00072FED">
            <w:pPr>
              <w:pStyle w:val="ConsPlusNormal"/>
              <w:ind w:firstLine="283"/>
              <w:jc w:val="both"/>
            </w:pPr>
            <w:r>
              <w:t>2021</w:t>
            </w:r>
          </w:p>
        </w:tc>
        <w:tc>
          <w:tcPr>
            <w:tcW w:w="1020" w:type="dxa"/>
          </w:tcPr>
          <w:p w:rsidR="00072FED" w:rsidRDefault="00072FED">
            <w:pPr>
              <w:pStyle w:val="ConsPlusNormal"/>
            </w:pPr>
          </w:p>
        </w:tc>
        <w:tc>
          <w:tcPr>
            <w:tcW w:w="1928" w:type="dxa"/>
          </w:tcPr>
          <w:p w:rsidR="00072FED" w:rsidRDefault="00072FED">
            <w:pPr>
              <w:pStyle w:val="ConsPlusNormal"/>
            </w:pPr>
          </w:p>
        </w:tc>
        <w:tc>
          <w:tcPr>
            <w:tcW w:w="1361" w:type="dxa"/>
          </w:tcPr>
          <w:p w:rsidR="00072FED" w:rsidRDefault="00072FED">
            <w:pPr>
              <w:pStyle w:val="ConsPlusNormal"/>
            </w:pPr>
          </w:p>
        </w:tc>
        <w:tc>
          <w:tcPr>
            <w:tcW w:w="1077"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jc w:val="center"/>
            </w:pPr>
            <w:r>
              <w:t>10479,4</w:t>
            </w:r>
          </w:p>
        </w:tc>
        <w:tc>
          <w:tcPr>
            <w:tcW w:w="1020" w:type="dxa"/>
          </w:tcPr>
          <w:p w:rsidR="00072FED" w:rsidRDefault="00072FED">
            <w:pPr>
              <w:pStyle w:val="ConsPlusNormal"/>
              <w:jc w:val="center"/>
            </w:pPr>
            <w:r>
              <w:t>89520,7</w:t>
            </w:r>
          </w:p>
        </w:tc>
        <w:tc>
          <w:tcPr>
            <w:tcW w:w="1077" w:type="dxa"/>
          </w:tcPr>
          <w:p w:rsidR="00072FED" w:rsidRDefault="00072FED">
            <w:pPr>
              <w:pStyle w:val="ConsPlusNormal"/>
            </w:pPr>
          </w:p>
        </w:tc>
        <w:tc>
          <w:tcPr>
            <w:tcW w:w="1020" w:type="dxa"/>
          </w:tcPr>
          <w:p w:rsidR="00072FED" w:rsidRDefault="00072FED">
            <w:pPr>
              <w:pStyle w:val="ConsPlusNormal"/>
            </w:pPr>
          </w:p>
        </w:tc>
        <w:tc>
          <w:tcPr>
            <w:tcW w:w="1417" w:type="dxa"/>
          </w:tcPr>
          <w:p w:rsidR="00072FED" w:rsidRDefault="00072FED">
            <w:pPr>
              <w:pStyle w:val="ConsPlusNormal"/>
            </w:pPr>
          </w:p>
        </w:tc>
        <w:tc>
          <w:tcPr>
            <w:tcW w:w="1020" w:type="dxa"/>
          </w:tcPr>
          <w:p w:rsidR="00072FED" w:rsidRDefault="00072FED">
            <w:pPr>
              <w:pStyle w:val="ConsPlusNormal"/>
              <w:jc w:val="center"/>
            </w:pPr>
            <w:r>
              <w:t>100</w:t>
            </w:r>
          </w:p>
        </w:tc>
      </w:tr>
      <w:tr w:rsidR="00072FED">
        <w:tc>
          <w:tcPr>
            <w:tcW w:w="2041" w:type="dxa"/>
          </w:tcPr>
          <w:p w:rsidR="00072FED" w:rsidRDefault="00072FED">
            <w:pPr>
              <w:pStyle w:val="ConsPlusNormal"/>
            </w:pPr>
            <w:r>
              <w:t>Строительство плавательного бассейна в р.п. Романовка Саратовской области</w:t>
            </w:r>
          </w:p>
        </w:tc>
        <w:tc>
          <w:tcPr>
            <w:tcW w:w="1020" w:type="dxa"/>
          </w:tcPr>
          <w:p w:rsidR="00072FED" w:rsidRDefault="00072FED">
            <w:pPr>
              <w:pStyle w:val="ConsPlusNormal"/>
              <w:jc w:val="center"/>
            </w:pPr>
            <w:r>
              <w:t>муниципальная</w:t>
            </w:r>
          </w:p>
        </w:tc>
        <w:tc>
          <w:tcPr>
            <w:tcW w:w="1928" w:type="dxa"/>
          </w:tcPr>
          <w:p w:rsidR="00072FED" w:rsidRDefault="00072FED">
            <w:pPr>
              <w:pStyle w:val="ConsPlusNormal"/>
              <w:jc w:val="center"/>
            </w:pPr>
            <w:r>
              <w:t>министерство строительства и жилищно-коммунального хозяйства области</w:t>
            </w:r>
          </w:p>
        </w:tc>
        <w:tc>
          <w:tcPr>
            <w:tcW w:w="1361" w:type="dxa"/>
          </w:tcPr>
          <w:p w:rsidR="00072FED" w:rsidRDefault="00072FED">
            <w:pPr>
              <w:pStyle w:val="ConsPlusNormal"/>
              <w:jc w:val="center"/>
            </w:pPr>
            <w:r>
              <w:t>94409,4</w:t>
            </w:r>
          </w:p>
        </w:tc>
        <w:tc>
          <w:tcPr>
            <w:tcW w:w="1077" w:type="dxa"/>
          </w:tcPr>
          <w:p w:rsidR="00072FED" w:rsidRDefault="00072FED">
            <w:pPr>
              <w:pStyle w:val="ConsPlusNormal"/>
              <w:jc w:val="center"/>
            </w:pPr>
            <w:r>
              <w:t>2019</w:t>
            </w:r>
          </w:p>
        </w:tc>
        <w:tc>
          <w:tcPr>
            <w:tcW w:w="1077" w:type="dxa"/>
          </w:tcPr>
          <w:p w:rsidR="00072FED" w:rsidRDefault="00072FED">
            <w:pPr>
              <w:pStyle w:val="ConsPlusNormal"/>
              <w:jc w:val="center"/>
            </w:pPr>
            <w:r>
              <w:t>120</w:t>
            </w:r>
          </w:p>
        </w:tc>
        <w:tc>
          <w:tcPr>
            <w:tcW w:w="1020" w:type="dxa"/>
          </w:tcPr>
          <w:p w:rsidR="00072FED" w:rsidRDefault="00072FED">
            <w:pPr>
              <w:pStyle w:val="ConsPlusNormal"/>
              <w:jc w:val="center"/>
            </w:pPr>
            <w:r>
              <w:t>49409,4</w:t>
            </w:r>
          </w:p>
        </w:tc>
        <w:tc>
          <w:tcPr>
            <w:tcW w:w="1020" w:type="dxa"/>
          </w:tcPr>
          <w:p w:rsidR="00072FED" w:rsidRDefault="00072FED">
            <w:pPr>
              <w:pStyle w:val="ConsPlusNormal"/>
              <w:jc w:val="center"/>
            </w:pPr>
            <w:r>
              <w:t>45000,0</w:t>
            </w:r>
          </w:p>
        </w:tc>
        <w:tc>
          <w:tcPr>
            <w:tcW w:w="1077" w:type="dxa"/>
          </w:tcPr>
          <w:p w:rsidR="00072FED" w:rsidRDefault="00072FED">
            <w:pPr>
              <w:pStyle w:val="ConsPlusNormal"/>
            </w:pPr>
          </w:p>
        </w:tc>
        <w:tc>
          <w:tcPr>
            <w:tcW w:w="1020" w:type="dxa"/>
          </w:tcPr>
          <w:p w:rsidR="00072FED" w:rsidRDefault="00072FED">
            <w:pPr>
              <w:pStyle w:val="ConsPlusNormal"/>
            </w:pPr>
          </w:p>
        </w:tc>
        <w:tc>
          <w:tcPr>
            <w:tcW w:w="1417" w:type="dxa"/>
          </w:tcPr>
          <w:p w:rsidR="00072FED" w:rsidRDefault="00072FED">
            <w:pPr>
              <w:pStyle w:val="ConsPlusNormal"/>
            </w:pPr>
          </w:p>
        </w:tc>
        <w:tc>
          <w:tcPr>
            <w:tcW w:w="1020" w:type="dxa"/>
          </w:tcPr>
          <w:p w:rsidR="00072FED" w:rsidRDefault="00072FED">
            <w:pPr>
              <w:pStyle w:val="ConsPlusNormal"/>
            </w:pPr>
          </w:p>
        </w:tc>
      </w:tr>
      <w:tr w:rsidR="00072FED">
        <w:tc>
          <w:tcPr>
            <w:tcW w:w="2041" w:type="dxa"/>
          </w:tcPr>
          <w:p w:rsidR="00072FED" w:rsidRDefault="00072FED">
            <w:pPr>
              <w:pStyle w:val="ConsPlusNormal"/>
              <w:ind w:firstLine="283"/>
              <w:jc w:val="both"/>
            </w:pPr>
            <w:r>
              <w:t>2019</w:t>
            </w:r>
          </w:p>
        </w:tc>
        <w:tc>
          <w:tcPr>
            <w:tcW w:w="1020" w:type="dxa"/>
          </w:tcPr>
          <w:p w:rsidR="00072FED" w:rsidRDefault="00072FED">
            <w:pPr>
              <w:pStyle w:val="ConsPlusNormal"/>
            </w:pPr>
          </w:p>
        </w:tc>
        <w:tc>
          <w:tcPr>
            <w:tcW w:w="1928" w:type="dxa"/>
          </w:tcPr>
          <w:p w:rsidR="00072FED" w:rsidRDefault="00072FED">
            <w:pPr>
              <w:pStyle w:val="ConsPlusNormal"/>
            </w:pPr>
          </w:p>
        </w:tc>
        <w:tc>
          <w:tcPr>
            <w:tcW w:w="1361" w:type="dxa"/>
          </w:tcPr>
          <w:p w:rsidR="00072FED" w:rsidRDefault="00072FED">
            <w:pPr>
              <w:pStyle w:val="ConsPlusNormal"/>
            </w:pPr>
          </w:p>
        </w:tc>
        <w:tc>
          <w:tcPr>
            <w:tcW w:w="2154" w:type="dxa"/>
            <w:gridSpan w:val="2"/>
          </w:tcPr>
          <w:p w:rsidR="00072FED" w:rsidRDefault="00072FED">
            <w:pPr>
              <w:pStyle w:val="ConsPlusNormal"/>
            </w:pPr>
          </w:p>
        </w:tc>
        <w:tc>
          <w:tcPr>
            <w:tcW w:w="1020" w:type="dxa"/>
          </w:tcPr>
          <w:p w:rsidR="00072FED" w:rsidRDefault="00072FED">
            <w:pPr>
              <w:pStyle w:val="ConsPlusNormal"/>
              <w:jc w:val="center"/>
            </w:pPr>
            <w:r>
              <w:t>49409,4</w:t>
            </w:r>
          </w:p>
        </w:tc>
        <w:tc>
          <w:tcPr>
            <w:tcW w:w="1020" w:type="dxa"/>
          </w:tcPr>
          <w:p w:rsidR="00072FED" w:rsidRDefault="00072FED">
            <w:pPr>
              <w:pStyle w:val="ConsPlusNormal"/>
              <w:jc w:val="center"/>
            </w:pPr>
            <w:r>
              <w:t>45000,0</w:t>
            </w:r>
          </w:p>
        </w:tc>
        <w:tc>
          <w:tcPr>
            <w:tcW w:w="1077" w:type="dxa"/>
          </w:tcPr>
          <w:p w:rsidR="00072FED" w:rsidRDefault="00072FED">
            <w:pPr>
              <w:pStyle w:val="ConsPlusNormal"/>
            </w:pPr>
          </w:p>
        </w:tc>
        <w:tc>
          <w:tcPr>
            <w:tcW w:w="1020" w:type="dxa"/>
          </w:tcPr>
          <w:p w:rsidR="00072FED" w:rsidRDefault="00072FED">
            <w:pPr>
              <w:pStyle w:val="ConsPlusNormal"/>
            </w:pPr>
          </w:p>
        </w:tc>
        <w:tc>
          <w:tcPr>
            <w:tcW w:w="1417" w:type="dxa"/>
          </w:tcPr>
          <w:p w:rsidR="00072FED" w:rsidRDefault="00072FED">
            <w:pPr>
              <w:pStyle w:val="ConsPlusNormal"/>
            </w:pPr>
          </w:p>
        </w:tc>
        <w:tc>
          <w:tcPr>
            <w:tcW w:w="1020" w:type="dxa"/>
          </w:tcPr>
          <w:p w:rsidR="00072FED" w:rsidRDefault="00072FED">
            <w:pPr>
              <w:pStyle w:val="ConsPlusNormal"/>
              <w:jc w:val="center"/>
            </w:pPr>
            <w:r>
              <w:t>100</w:t>
            </w:r>
          </w:p>
        </w:tc>
      </w:tr>
      <w:tr w:rsidR="00072FED">
        <w:tc>
          <w:tcPr>
            <w:tcW w:w="2041" w:type="dxa"/>
          </w:tcPr>
          <w:p w:rsidR="00072FED" w:rsidRDefault="00072FED">
            <w:pPr>
              <w:pStyle w:val="ConsPlusNormal"/>
            </w:pPr>
            <w:r>
              <w:t xml:space="preserve">4.1.5. Обеспечение устойчивого развития сельских территорий (развитие сети </w:t>
            </w:r>
            <w:r>
              <w:lastRenderedPageBreak/>
              <w:t>плоскостных спортивных сооружений в сельской местности), в том числе:</w:t>
            </w:r>
          </w:p>
        </w:tc>
        <w:tc>
          <w:tcPr>
            <w:tcW w:w="1020" w:type="dxa"/>
          </w:tcPr>
          <w:p w:rsidR="00072FED" w:rsidRDefault="00072FED">
            <w:pPr>
              <w:pStyle w:val="ConsPlusNormal"/>
              <w:jc w:val="center"/>
            </w:pPr>
            <w:r>
              <w:lastRenderedPageBreak/>
              <w:t>муниципальная</w:t>
            </w:r>
          </w:p>
        </w:tc>
        <w:tc>
          <w:tcPr>
            <w:tcW w:w="1928" w:type="dxa"/>
          </w:tcPr>
          <w:p w:rsidR="00072FED" w:rsidRDefault="00072FED">
            <w:pPr>
              <w:pStyle w:val="ConsPlusNormal"/>
              <w:jc w:val="center"/>
            </w:pPr>
            <w:r>
              <w:t>орган местного самоуправления области (по согласованию)</w:t>
            </w:r>
          </w:p>
        </w:tc>
        <w:tc>
          <w:tcPr>
            <w:tcW w:w="1361" w:type="dxa"/>
          </w:tcPr>
          <w:p w:rsidR="00072FED" w:rsidRDefault="00072FED">
            <w:pPr>
              <w:pStyle w:val="ConsPlusNormal"/>
              <w:jc w:val="center"/>
            </w:pPr>
            <w:r>
              <w:t>3146,6</w:t>
            </w:r>
          </w:p>
        </w:tc>
        <w:tc>
          <w:tcPr>
            <w:tcW w:w="1077" w:type="dxa"/>
          </w:tcPr>
          <w:p w:rsidR="00072FED" w:rsidRDefault="00072FED">
            <w:pPr>
              <w:pStyle w:val="ConsPlusNormal"/>
              <w:jc w:val="center"/>
            </w:pPr>
            <w:r>
              <w:t>2019</w:t>
            </w:r>
          </w:p>
        </w:tc>
        <w:tc>
          <w:tcPr>
            <w:tcW w:w="1077" w:type="dxa"/>
          </w:tcPr>
          <w:p w:rsidR="00072FED" w:rsidRDefault="00072FED">
            <w:pPr>
              <w:pStyle w:val="ConsPlusNormal"/>
              <w:jc w:val="center"/>
            </w:pPr>
            <w:r>
              <w:t>1408 кв. м</w:t>
            </w:r>
          </w:p>
        </w:tc>
        <w:tc>
          <w:tcPr>
            <w:tcW w:w="1020" w:type="dxa"/>
          </w:tcPr>
          <w:p w:rsidR="00072FED" w:rsidRDefault="00072FED">
            <w:pPr>
              <w:pStyle w:val="ConsPlusNormal"/>
              <w:jc w:val="center"/>
            </w:pPr>
            <w:r>
              <w:t>430,1</w:t>
            </w:r>
          </w:p>
        </w:tc>
        <w:tc>
          <w:tcPr>
            <w:tcW w:w="1020" w:type="dxa"/>
          </w:tcPr>
          <w:p w:rsidR="00072FED" w:rsidRDefault="00072FED">
            <w:pPr>
              <w:pStyle w:val="ConsPlusNormal"/>
              <w:jc w:val="center"/>
            </w:pPr>
            <w:r>
              <w:t>3479,7</w:t>
            </w:r>
          </w:p>
        </w:tc>
        <w:tc>
          <w:tcPr>
            <w:tcW w:w="1077" w:type="dxa"/>
          </w:tcPr>
          <w:p w:rsidR="00072FED" w:rsidRDefault="00072FED">
            <w:pPr>
              <w:pStyle w:val="ConsPlusNormal"/>
              <w:jc w:val="center"/>
            </w:pPr>
            <w:r>
              <w:t>57,6</w:t>
            </w:r>
          </w:p>
        </w:tc>
        <w:tc>
          <w:tcPr>
            <w:tcW w:w="1020" w:type="dxa"/>
          </w:tcPr>
          <w:p w:rsidR="00072FED" w:rsidRDefault="00072FED">
            <w:pPr>
              <w:pStyle w:val="ConsPlusNormal"/>
            </w:pPr>
          </w:p>
        </w:tc>
        <w:tc>
          <w:tcPr>
            <w:tcW w:w="1417" w:type="dxa"/>
          </w:tcPr>
          <w:p w:rsidR="00072FED" w:rsidRDefault="00072FED">
            <w:pPr>
              <w:pStyle w:val="ConsPlusNormal"/>
            </w:pPr>
          </w:p>
        </w:tc>
        <w:tc>
          <w:tcPr>
            <w:tcW w:w="1020" w:type="dxa"/>
          </w:tcPr>
          <w:p w:rsidR="00072FED" w:rsidRDefault="00072FED">
            <w:pPr>
              <w:pStyle w:val="ConsPlusNormal"/>
            </w:pPr>
          </w:p>
        </w:tc>
      </w:tr>
      <w:tr w:rsidR="00072FED">
        <w:tc>
          <w:tcPr>
            <w:tcW w:w="2041" w:type="dxa"/>
          </w:tcPr>
          <w:p w:rsidR="00072FED" w:rsidRDefault="00072FED">
            <w:pPr>
              <w:pStyle w:val="ConsPlusNormal"/>
            </w:pPr>
            <w:r>
              <w:lastRenderedPageBreak/>
              <w:t>Строительство универсальных спортивных игровых площадок</w:t>
            </w:r>
          </w:p>
          <w:p w:rsidR="00072FED" w:rsidRDefault="00072FED">
            <w:pPr>
              <w:pStyle w:val="ConsPlusNormal"/>
            </w:pPr>
            <w:r>
              <w:t>(с. Старая Порубежка Пугачевского муниципального района)</w:t>
            </w:r>
          </w:p>
        </w:tc>
        <w:tc>
          <w:tcPr>
            <w:tcW w:w="1020" w:type="dxa"/>
          </w:tcPr>
          <w:p w:rsidR="00072FED" w:rsidRDefault="00072FED">
            <w:pPr>
              <w:pStyle w:val="ConsPlusNormal"/>
              <w:jc w:val="center"/>
            </w:pPr>
            <w:r>
              <w:t>муниципальная</w:t>
            </w:r>
          </w:p>
        </w:tc>
        <w:tc>
          <w:tcPr>
            <w:tcW w:w="1928" w:type="dxa"/>
          </w:tcPr>
          <w:p w:rsidR="00072FED" w:rsidRDefault="00072FED">
            <w:pPr>
              <w:pStyle w:val="ConsPlusNormal"/>
              <w:jc w:val="center"/>
            </w:pPr>
            <w:r>
              <w:t>орган местного самоуправления области (по согласованию)</w:t>
            </w:r>
          </w:p>
        </w:tc>
        <w:tc>
          <w:tcPr>
            <w:tcW w:w="1361" w:type="dxa"/>
          </w:tcPr>
          <w:p w:rsidR="00072FED" w:rsidRDefault="00072FED">
            <w:pPr>
              <w:pStyle w:val="ConsPlusNormal"/>
              <w:jc w:val="center"/>
            </w:pPr>
            <w:r>
              <w:t>2450,0</w:t>
            </w:r>
          </w:p>
        </w:tc>
        <w:tc>
          <w:tcPr>
            <w:tcW w:w="1077" w:type="dxa"/>
          </w:tcPr>
          <w:p w:rsidR="00072FED" w:rsidRDefault="00072FED">
            <w:pPr>
              <w:pStyle w:val="ConsPlusNormal"/>
              <w:jc w:val="center"/>
            </w:pPr>
            <w:r>
              <w:t>2019</w:t>
            </w:r>
          </w:p>
        </w:tc>
        <w:tc>
          <w:tcPr>
            <w:tcW w:w="1077" w:type="dxa"/>
          </w:tcPr>
          <w:p w:rsidR="00072FED" w:rsidRDefault="00072FED">
            <w:pPr>
              <w:pStyle w:val="ConsPlusNormal"/>
              <w:jc w:val="center"/>
            </w:pPr>
            <w:r>
              <w:t>760 кв. м</w:t>
            </w:r>
          </w:p>
        </w:tc>
        <w:tc>
          <w:tcPr>
            <w:tcW w:w="1020" w:type="dxa"/>
          </w:tcPr>
          <w:p w:rsidR="00072FED" w:rsidRDefault="00072FED">
            <w:pPr>
              <w:pStyle w:val="ConsPlusNormal"/>
              <w:jc w:val="center"/>
            </w:pPr>
            <w:r>
              <w:t>266,7</w:t>
            </w:r>
          </w:p>
        </w:tc>
        <w:tc>
          <w:tcPr>
            <w:tcW w:w="1020" w:type="dxa"/>
          </w:tcPr>
          <w:p w:rsidR="00072FED" w:rsidRDefault="00072FED">
            <w:pPr>
              <w:pStyle w:val="ConsPlusNormal"/>
              <w:jc w:val="center"/>
            </w:pPr>
            <w:r>
              <w:t>2157,7</w:t>
            </w:r>
          </w:p>
        </w:tc>
        <w:tc>
          <w:tcPr>
            <w:tcW w:w="1077" w:type="dxa"/>
          </w:tcPr>
          <w:p w:rsidR="00072FED" w:rsidRDefault="00072FED">
            <w:pPr>
              <w:pStyle w:val="ConsPlusNormal"/>
              <w:jc w:val="center"/>
            </w:pPr>
            <w:r>
              <w:t>25,6</w:t>
            </w:r>
          </w:p>
        </w:tc>
        <w:tc>
          <w:tcPr>
            <w:tcW w:w="1020" w:type="dxa"/>
          </w:tcPr>
          <w:p w:rsidR="00072FED" w:rsidRDefault="00072FED">
            <w:pPr>
              <w:pStyle w:val="ConsPlusNormal"/>
            </w:pPr>
          </w:p>
        </w:tc>
        <w:tc>
          <w:tcPr>
            <w:tcW w:w="1417" w:type="dxa"/>
          </w:tcPr>
          <w:p w:rsidR="00072FED" w:rsidRDefault="00072FED">
            <w:pPr>
              <w:pStyle w:val="ConsPlusNormal"/>
            </w:pPr>
          </w:p>
        </w:tc>
        <w:tc>
          <w:tcPr>
            <w:tcW w:w="1020" w:type="dxa"/>
          </w:tcPr>
          <w:p w:rsidR="00072FED" w:rsidRDefault="00072FED">
            <w:pPr>
              <w:pStyle w:val="ConsPlusNormal"/>
            </w:pPr>
          </w:p>
        </w:tc>
      </w:tr>
      <w:tr w:rsidR="00072FED">
        <w:tc>
          <w:tcPr>
            <w:tcW w:w="2041" w:type="dxa"/>
          </w:tcPr>
          <w:p w:rsidR="00072FED" w:rsidRDefault="00072FED">
            <w:pPr>
              <w:pStyle w:val="ConsPlusNormal"/>
              <w:ind w:firstLine="256"/>
            </w:pPr>
            <w:r>
              <w:t>2019</w:t>
            </w:r>
          </w:p>
        </w:tc>
        <w:tc>
          <w:tcPr>
            <w:tcW w:w="1020" w:type="dxa"/>
          </w:tcPr>
          <w:p w:rsidR="00072FED" w:rsidRDefault="00072FED">
            <w:pPr>
              <w:pStyle w:val="ConsPlusNormal"/>
            </w:pPr>
          </w:p>
        </w:tc>
        <w:tc>
          <w:tcPr>
            <w:tcW w:w="1928" w:type="dxa"/>
          </w:tcPr>
          <w:p w:rsidR="00072FED" w:rsidRDefault="00072FED">
            <w:pPr>
              <w:pStyle w:val="ConsPlusNormal"/>
            </w:pPr>
          </w:p>
        </w:tc>
        <w:tc>
          <w:tcPr>
            <w:tcW w:w="1361" w:type="dxa"/>
          </w:tcPr>
          <w:p w:rsidR="00072FED" w:rsidRDefault="00072FED">
            <w:pPr>
              <w:pStyle w:val="ConsPlusNormal"/>
            </w:pPr>
          </w:p>
        </w:tc>
        <w:tc>
          <w:tcPr>
            <w:tcW w:w="1077"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jc w:val="center"/>
            </w:pPr>
            <w:r>
              <w:t>266,7</w:t>
            </w:r>
          </w:p>
        </w:tc>
        <w:tc>
          <w:tcPr>
            <w:tcW w:w="1020" w:type="dxa"/>
          </w:tcPr>
          <w:p w:rsidR="00072FED" w:rsidRDefault="00072FED">
            <w:pPr>
              <w:pStyle w:val="ConsPlusNormal"/>
              <w:jc w:val="center"/>
            </w:pPr>
            <w:r>
              <w:t>2157,7</w:t>
            </w:r>
          </w:p>
        </w:tc>
        <w:tc>
          <w:tcPr>
            <w:tcW w:w="1077" w:type="dxa"/>
          </w:tcPr>
          <w:p w:rsidR="00072FED" w:rsidRDefault="00072FED">
            <w:pPr>
              <w:pStyle w:val="ConsPlusNormal"/>
              <w:jc w:val="center"/>
            </w:pPr>
            <w:r>
              <w:t>25,6</w:t>
            </w:r>
          </w:p>
        </w:tc>
        <w:tc>
          <w:tcPr>
            <w:tcW w:w="1020" w:type="dxa"/>
          </w:tcPr>
          <w:p w:rsidR="00072FED" w:rsidRDefault="00072FED">
            <w:pPr>
              <w:pStyle w:val="ConsPlusNormal"/>
            </w:pPr>
          </w:p>
        </w:tc>
        <w:tc>
          <w:tcPr>
            <w:tcW w:w="1417" w:type="dxa"/>
          </w:tcPr>
          <w:p w:rsidR="00072FED" w:rsidRDefault="00072FED">
            <w:pPr>
              <w:pStyle w:val="ConsPlusNormal"/>
            </w:pPr>
          </w:p>
        </w:tc>
        <w:tc>
          <w:tcPr>
            <w:tcW w:w="1020" w:type="dxa"/>
          </w:tcPr>
          <w:p w:rsidR="00072FED" w:rsidRDefault="00072FED">
            <w:pPr>
              <w:pStyle w:val="ConsPlusNormal"/>
            </w:pPr>
          </w:p>
        </w:tc>
      </w:tr>
      <w:tr w:rsidR="00072FED">
        <w:tc>
          <w:tcPr>
            <w:tcW w:w="2041" w:type="dxa"/>
          </w:tcPr>
          <w:p w:rsidR="00072FED" w:rsidRDefault="00072FED">
            <w:pPr>
              <w:pStyle w:val="ConsPlusNormal"/>
            </w:pPr>
            <w:r>
              <w:t>Строительство универсальных спортивных игровых площадок (пос. Заволжский Пугачевского муниципального района)</w:t>
            </w:r>
          </w:p>
        </w:tc>
        <w:tc>
          <w:tcPr>
            <w:tcW w:w="1020" w:type="dxa"/>
          </w:tcPr>
          <w:p w:rsidR="00072FED" w:rsidRDefault="00072FED">
            <w:pPr>
              <w:pStyle w:val="ConsPlusNormal"/>
              <w:jc w:val="center"/>
            </w:pPr>
            <w:r>
              <w:t>муниципальная</w:t>
            </w:r>
          </w:p>
        </w:tc>
        <w:tc>
          <w:tcPr>
            <w:tcW w:w="1928" w:type="dxa"/>
          </w:tcPr>
          <w:p w:rsidR="00072FED" w:rsidRDefault="00072FED">
            <w:pPr>
              <w:pStyle w:val="ConsPlusNormal"/>
              <w:jc w:val="center"/>
            </w:pPr>
            <w:r>
              <w:t>орган местного самоуправления области (по согласованию)</w:t>
            </w:r>
          </w:p>
        </w:tc>
        <w:tc>
          <w:tcPr>
            <w:tcW w:w="1361" w:type="dxa"/>
          </w:tcPr>
          <w:p w:rsidR="00072FED" w:rsidRDefault="00072FED">
            <w:pPr>
              <w:pStyle w:val="ConsPlusNormal"/>
              <w:jc w:val="center"/>
            </w:pPr>
            <w:r>
              <w:t>3197,3</w:t>
            </w:r>
          </w:p>
        </w:tc>
        <w:tc>
          <w:tcPr>
            <w:tcW w:w="1077" w:type="dxa"/>
          </w:tcPr>
          <w:p w:rsidR="00072FED" w:rsidRDefault="00072FED">
            <w:pPr>
              <w:pStyle w:val="ConsPlusNormal"/>
              <w:jc w:val="center"/>
            </w:pPr>
            <w:r>
              <w:t>2019</w:t>
            </w:r>
          </w:p>
        </w:tc>
        <w:tc>
          <w:tcPr>
            <w:tcW w:w="1077" w:type="dxa"/>
          </w:tcPr>
          <w:p w:rsidR="00072FED" w:rsidRDefault="00072FED">
            <w:pPr>
              <w:pStyle w:val="ConsPlusNormal"/>
              <w:jc w:val="center"/>
            </w:pPr>
            <w:r>
              <w:t>648 кв. м</w:t>
            </w:r>
          </w:p>
        </w:tc>
        <w:tc>
          <w:tcPr>
            <w:tcW w:w="1020" w:type="dxa"/>
          </w:tcPr>
          <w:p w:rsidR="00072FED" w:rsidRDefault="00072FED">
            <w:pPr>
              <w:pStyle w:val="ConsPlusNormal"/>
              <w:jc w:val="center"/>
            </w:pPr>
            <w:r>
              <w:t>163,4</w:t>
            </w:r>
          </w:p>
        </w:tc>
        <w:tc>
          <w:tcPr>
            <w:tcW w:w="1020" w:type="dxa"/>
          </w:tcPr>
          <w:p w:rsidR="00072FED" w:rsidRDefault="00072FED">
            <w:pPr>
              <w:pStyle w:val="ConsPlusNormal"/>
              <w:jc w:val="center"/>
            </w:pPr>
            <w:r>
              <w:t>1322,0</w:t>
            </w:r>
          </w:p>
        </w:tc>
        <w:tc>
          <w:tcPr>
            <w:tcW w:w="1077" w:type="dxa"/>
          </w:tcPr>
          <w:p w:rsidR="00072FED" w:rsidRDefault="00072FED">
            <w:pPr>
              <w:pStyle w:val="ConsPlusNormal"/>
              <w:jc w:val="center"/>
            </w:pPr>
            <w:r>
              <w:t>32,0</w:t>
            </w:r>
          </w:p>
        </w:tc>
        <w:tc>
          <w:tcPr>
            <w:tcW w:w="1020" w:type="dxa"/>
          </w:tcPr>
          <w:p w:rsidR="00072FED" w:rsidRDefault="00072FED">
            <w:pPr>
              <w:pStyle w:val="ConsPlusNormal"/>
            </w:pPr>
          </w:p>
        </w:tc>
        <w:tc>
          <w:tcPr>
            <w:tcW w:w="1417" w:type="dxa"/>
          </w:tcPr>
          <w:p w:rsidR="00072FED" w:rsidRDefault="00072FED">
            <w:pPr>
              <w:pStyle w:val="ConsPlusNormal"/>
            </w:pPr>
          </w:p>
        </w:tc>
        <w:tc>
          <w:tcPr>
            <w:tcW w:w="1020" w:type="dxa"/>
          </w:tcPr>
          <w:p w:rsidR="00072FED" w:rsidRDefault="00072FED">
            <w:pPr>
              <w:pStyle w:val="ConsPlusNormal"/>
            </w:pPr>
          </w:p>
        </w:tc>
      </w:tr>
      <w:tr w:rsidR="00072FED">
        <w:tc>
          <w:tcPr>
            <w:tcW w:w="2041" w:type="dxa"/>
          </w:tcPr>
          <w:p w:rsidR="00072FED" w:rsidRDefault="00072FED">
            <w:pPr>
              <w:pStyle w:val="ConsPlusNormal"/>
              <w:ind w:firstLine="256"/>
            </w:pPr>
            <w:r>
              <w:t>2019</w:t>
            </w:r>
          </w:p>
        </w:tc>
        <w:tc>
          <w:tcPr>
            <w:tcW w:w="1020" w:type="dxa"/>
          </w:tcPr>
          <w:p w:rsidR="00072FED" w:rsidRDefault="00072FED">
            <w:pPr>
              <w:pStyle w:val="ConsPlusNormal"/>
            </w:pPr>
          </w:p>
        </w:tc>
        <w:tc>
          <w:tcPr>
            <w:tcW w:w="1928" w:type="dxa"/>
          </w:tcPr>
          <w:p w:rsidR="00072FED" w:rsidRDefault="00072FED">
            <w:pPr>
              <w:pStyle w:val="ConsPlusNormal"/>
            </w:pPr>
          </w:p>
        </w:tc>
        <w:tc>
          <w:tcPr>
            <w:tcW w:w="1361" w:type="dxa"/>
          </w:tcPr>
          <w:p w:rsidR="00072FED" w:rsidRDefault="00072FED">
            <w:pPr>
              <w:pStyle w:val="ConsPlusNormal"/>
            </w:pPr>
          </w:p>
        </w:tc>
        <w:tc>
          <w:tcPr>
            <w:tcW w:w="1077" w:type="dxa"/>
          </w:tcPr>
          <w:p w:rsidR="00072FED" w:rsidRDefault="00072FED">
            <w:pPr>
              <w:pStyle w:val="ConsPlusNormal"/>
            </w:pPr>
          </w:p>
        </w:tc>
        <w:tc>
          <w:tcPr>
            <w:tcW w:w="1077" w:type="dxa"/>
          </w:tcPr>
          <w:p w:rsidR="00072FED" w:rsidRDefault="00072FED">
            <w:pPr>
              <w:pStyle w:val="ConsPlusNormal"/>
            </w:pPr>
          </w:p>
        </w:tc>
        <w:tc>
          <w:tcPr>
            <w:tcW w:w="1020" w:type="dxa"/>
          </w:tcPr>
          <w:p w:rsidR="00072FED" w:rsidRDefault="00072FED">
            <w:pPr>
              <w:pStyle w:val="ConsPlusNormal"/>
              <w:jc w:val="center"/>
            </w:pPr>
            <w:r>
              <w:t>163,4</w:t>
            </w:r>
          </w:p>
        </w:tc>
        <w:tc>
          <w:tcPr>
            <w:tcW w:w="1020" w:type="dxa"/>
          </w:tcPr>
          <w:p w:rsidR="00072FED" w:rsidRDefault="00072FED">
            <w:pPr>
              <w:pStyle w:val="ConsPlusNormal"/>
              <w:jc w:val="center"/>
            </w:pPr>
            <w:r>
              <w:t>1322,0</w:t>
            </w:r>
          </w:p>
        </w:tc>
        <w:tc>
          <w:tcPr>
            <w:tcW w:w="1077" w:type="dxa"/>
          </w:tcPr>
          <w:p w:rsidR="00072FED" w:rsidRDefault="00072FED">
            <w:pPr>
              <w:pStyle w:val="ConsPlusNormal"/>
              <w:jc w:val="center"/>
            </w:pPr>
            <w:r>
              <w:t>32,0</w:t>
            </w:r>
          </w:p>
        </w:tc>
        <w:tc>
          <w:tcPr>
            <w:tcW w:w="1020" w:type="dxa"/>
          </w:tcPr>
          <w:p w:rsidR="00072FED" w:rsidRDefault="00072FED">
            <w:pPr>
              <w:pStyle w:val="ConsPlusNormal"/>
            </w:pPr>
          </w:p>
        </w:tc>
        <w:tc>
          <w:tcPr>
            <w:tcW w:w="1417" w:type="dxa"/>
          </w:tcPr>
          <w:p w:rsidR="00072FED" w:rsidRDefault="00072FED">
            <w:pPr>
              <w:pStyle w:val="ConsPlusNormal"/>
            </w:pPr>
          </w:p>
        </w:tc>
        <w:tc>
          <w:tcPr>
            <w:tcW w:w="1020" w:type="dxa"/>
          </w:tcPr>
          <w:p w:rsidR="00072FED" w:rsidRDefault="00072FED">
            <w:pPr>
              <w:pStyle w:val="ConsPlusNormal"/>
            </w:pPr>
          </w:p>
        </w:tc>
      </w:tr>
    </w:tbl>
    <w:p w:rsidR="00072FED" w:rsidRDefault="00072FED">
      <w:pPr>
        <w:sectPr w:rsidR="00072FED">
          <w:pgSz w:w="16838" w:h="11905" w:orient="landscape"/>
          <w:pgMar w:top="1701" w:right="1134" w:bottom="850" w:left="1134" w:header="0" w:footer="0" w:gutter="0"/>
          <w:cols w:space="720"/>
        </w:sectPr>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right"/>
        <w:outlineLvl w:val="1"/>
      </w:pPr>
      <w:r>
        <w:t>Приложение N 10</w:t>
      </w:r>
    </w:p>
    <w:p w:rsidR="00072FED" w:rsidRDefault="00072FED">
      <w:pPr>
        <w:pStyle w:val="ConsPlusNormal"/>
        <w:jc w:val="right"/>
      </w:pPr>
      <w:r>
        <w:t>к государственной программе</w:t>
      </w:r>
    </w:p>
    <w:p w:rsidR="00072FED" w:rsidRDefault="00072FED">
      <w:pPr>
        <w:pStyle w:val="ConsPlusNormal"/>
        <w:jc w:val="right"/>
      </w:pPr>
      <w:r>
        <w:t>Саратовской области "Развитие физической культуры,</w:t>
      </w:r>
    </w:p>
    <w:p w:rsidR="00072FED" w:rsidRDefault="00072FED">
      <w:pPr>
        <w:pStyle w:val="ConsPlusNormal"/>
        <w:jc w:val="right"/>
      </w:pPr>
      <w:r>
        <w:t>спорта, туризма и молодежной политики"</w:t>
      </w:r>
    </w:p>
    <w:p w:rsidR="00072FED" w:rsidRDefault="00072FED">
      <w:pPr>
        <w:pStyle w:val="ConsPlusNormal"/>
        <w:jc w:val="both"/>
      </w:pPr>
    </w:p>
    <w:p w:rsidR="00072FED" w:rsidRDefault="00072FED">
      <w:pPr>
        <w:pStyle w:val="ConsPlusTitle"/>
        <w:jc w:val="center"/>
      </w:pPr>
      <w:bookmarkStart w:id="138" w:name="P13768"/>
      <w:bookmarkEnd w:id="138"/>
      <w:r>
        <w:t>СВОДНЫЕ ПОКАЗАТЕЛИ</w:t>
      </w:r>
    </w:p>
    <w:p w:rsidR="00072FED" w:rsidRDefault="00072FED">
      <w:pPr>
        <w:pStyle w:val="ConsPlusTitle"/>
        <w:jc w:val="center"/>
      </w:pPr>
      <w:r>
        <w:t>ПРОГНОЗНОГО ОБЪЕМА ВЫПОЛНЕНИЯ ОБЛАСТНЫМИ ГОСУДАРСТВЕННЫМИ</w:t>
      </w:r>
    </w:p>
    <w:p w:rsidR="00072FED" w:rsidRDefault="00072FED">
      <w:pPr>
        <w:pStyle w:val="ConsPlusTitle"/>
        <w:jc w:val="center"/>
      </w:pPr>
      <w:r>
        <w:t>УЧРЕЖДЕНИЯМИ И (ИЛИ) ИНЫМИ НЕКОММЕРЧЕСКИМИ ОРГАНИЗАЦИЯМИ</w:t>
      </w:r>
    </w:p>
    <w:p w:rsidR="00072FED" w:rsidRDefault="00072FED">
      <w:pPr>
        <w:pStyle w:val="ConsPlusTitle"/>
        <w:jc w:val="center"/>
      </w:pPr>
      <w:r>
        <w:t>ГОСУДАРСТВЕННЫХ ЗАДАНИЙ НА ОКАЗАНИЕ ФИЗИЧЕСКИМ И (ИЛИ)</w:t>
      </w:r>
    </w:p>
    <w:p w:rsidR="00072FED" w:rsidRDefault="00072FED">
      <w:pPr>
        <w:pStyle w:val="ConsPlusTitle"/>
        <w:jc w:val="center"/>
      </w:pPr>
      <w:r>
        <w:t>ЮРИДИЧЕСКИМ ЛИЦАМ ГОСУДАРСТВЕННЫХ УСЛУГ (ВЫПОЛНЕНИЕ РАБОТ)</w:t>
      </w:r>
    </w:p>
    <w:p w:rsidR="00072FED" w:rsidRDefault="00072FED">
      <w:pPr>
        <w:pStyle w:val="ConsPlusTitle"/>
        <w:jc w:val="center"/>
      </w:pPr>
      <w:r>
        <w:t>ПО ПОДПРОГРАММЕ 2 "ТУРИЗМ" ГОСУДАРСТВЕННОЙ ПРОГРАММЫ</w:t>
      </w:r>
    </w:p>
    <w:p w:rsidR="00072FED" w:rsidRDefault="00072FED">
      <w:pPr>
        <w:pStyle w:val="ConsPlusTitle"/>
        <w:jc w:val="center"/>
      </w:pPr>
      <w:r>
        <w:t>САРАТОВСКОЙ ОБЛАСТИ "РАЗВИТИЕ ФИЗИЧЕСКОЙ КУЛЬТУРЫ, СПОРТА,</w:t>
      </w:r>
    </w:p>
    <w:p w:rsidR="00072FED" w:rsidRDefault="00072FED">
      <w:pPr>
        <w:pStyle w:val="ConsPlusTitle"/>
        <w:jc w:val="center"/>
      </w:pPr>
      <w:r>
        <w:t>ТУРИЗМА И МОЛОДЕЖНОЙ ПОЛИТИКИ"</w:t>
      </w:r>
    </w:p>
    <w:p w:rsidR="00072FED" w:rsidRDefault="00072FE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072FED">
        <w:trPr>
          <w:jc w:val="center"/>
        </w:trPr>
        <w:tc>
          <w:tcPr>
            <w:tcW w:w="9294" w:type="dxa"/>
            <w:tcBorders>
              <w:top w:val="nil"/>
              <w:left w:val="single" w:sz="24" w:space="0" w:color="CED3F1"/>
              <w:bottom w:val="nil"/>
              <w:right w:val="single" w:sz="24" w:space="0" w:color="F4F3F8"/>
            </w:tcBorders>
            <w:shd w:val="clear" w:color="auto" w:fill="F4F3F8"/>
          </w:tcPr>
          <w:p w:rsidR="00072FED" w:rsidRDefault="00072FED">
            <w:pPr>
              <w:pStyle w:val="ConsPlusNormal"/>
              <w:jc w:val="center"/>
            </w:pPr>
            <w:r>
              <w:rPr>
                <w:color w:val="392C69"/>
              </w:rPr>
              <w:t>Список изменяющих документов</w:t>
            </w:r>
          </w:p>
          <w:p w:rsidR="00072FED" w:rsidRDefault="00072FED">
            <w:pPr>
              <w:pStyle w:val="ConsPlusNormal"/>
              <w:jc w:val="center"/>
            </w:pPr>
            <w:r>
              <w:rPr>
                <w:color w:val="392C69"/>
              </w:rPr>
              <w:t>(в ред. постановлений Правительства Саратовской области</w:t>
            </w:r>
          </w:p>
          <w:p w:rsidR="00072FED" w:rsidRDefault="00072FED">
            <w:pPr>
              <w:pStyle w:val="ConsPlusNormal"/>
              <w:jc w:val="center"/>
            </w:pPr>
            <w:r>
              <w:rPr>
                <w:color w:val="392C69"/>
              </w:rPr>
              <w:t xml:space="preserve">от 21.03.2018 </w:t>
            </w:r>
            <w:hyperlink r:id="rId484" w:history="1">
              <w:r>
                <w:rPr>
                  <w:color w:val="0000FF"/>
                </w:rPr>
                <w:t>N 137-П</w:t>
              </w:r>
            </w:hyperlink>
            <w:r>
              <w:rPr>
                <w:color w:val="392C69"/>
              </w:rPr>
              <w:t xml:space="preserve">, от 31.01.2019 </w:t>
            </w:r>
            <w:hyperlink r:id="rId485" w:history="1">
              <w:r>
                <w:rPr>
                  <w:color w:val="0000FF"/>
                </w:rPr>
                <w:t>N 65-П</w:t>
              </w:r>
            </w:hyperlink>
            <w:r>
              <w:rPr>
                <w:color w:val="392C69"/>
              </w:rPr>
              <w:t>)</w:t>
            </w:r>
          </w:p>
        </w:tc>
      </w:tr>
    </w:tbl>
    <w:p w:rsidR="00072FED" w:rsidRDefault="00072F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689"/>
        <w:gridCol w:w="777"/>
        <w:gridCol w:w="709"/>
        <w:gridCol w:w="709"/>
        <w:gridCol w:w="708"/>
        <w:gridCol w:w="709"/>
        <w:gridCol w:w="1247"/>
        <w:gridCol w:w="1077"/>
        <w:gridCol w:w="1191"/>
        <w:gridCol w:w="1020"/>
        <w:gridCol w:w="1304"/>
        <w:gridCol w:w="1077"/>
        <w:gridCol w:w="1247"/>
        <w:gridCol w:w="1020"/>
        <w:gridCol w:w="1361"/>
        <w:gridCol w:w="1077"/>
        <w:gridCol w:w="1417"/>
        <w:gridCol w:w="1191"/>
      </w:tblGrid>
      <w:tr w:rsidR="00072FED">
        <w:tc>
          <w:tcPr>
            <w:tcW w:w="3005" w:type="dxa"/>
            <w:vMerge w:val="restart"/>
          </w:tcPr>
          <w:p w:rsidR="00072FED" w:rsidRDefault="00072FED">
            <w:pPr>
              <w:pStyle w:val="ConsPlusNormal"/>
              <w:jc w:val="center"/>
            </w:pPr>
            <w:r>
              <w:t>Наименование государственной услуги (работы), показателя объема государственной услуги (работы), основного мероприятия</w:t>
            </w:r>
          </w:p>
        </w:tc>
        <w:tc>
          <w:tcPr>
            <w:tcW w:w="4301" w:type="dxa"/>
            <w:gridSpan w:val="6"/>
          </w:tcPr>
          <w:p w:rsidR="00072FED" w:rsidRDefault="00072FED">
            <w:pPr>
              <w:pStyle w:val="ConsPlusNormal"/>
              <w:jc w:val="center"/>
            </w:pPr>
            <w:r>
              <w:t>Прогнозный объем оказания государственных услуг (единиц), результатов выполнения работ</w:t>
            </w:r>
          </w:p>
        </w:tc>
        <w:tc>
          <w:tcPr>
            <w:tcW w:w="14229" w:type="dxa"/>
            <w:gridSpan w:val="12"/>
          </w:tcPr>
          <w:p w:rsidR="00072FED" w:rsidRDefault="00072FED">
            <w:pPr>
              <w:pStyle w:val="ConsPlusNormal"/>
              <w:jc w:val="center"/>
            </w:pPr>
            <w:r>
              <w:t>Объем финансового обеспечения государственных заданий (тыс. рублей)</w:t>
            </w:r>
          </w:p>
        </w:tc>
      </w:tr>
      <w:tr w:rsidR="00072FED">
        <w:tc>
          <w:tcPr>
            <w:tcW w:w="3005" w:type="dxa"/>
            <w:vMerge/>
          </w:tcPr>
          <w:p w:rsidR="00072FED" w:rsidRDefault="00072FED"/>
        </w:tc>
        <w:tc>
          <w:tcPr>
            <w:tcW w:w="689" w:type="dxa"/>
            <w:vMerge w:val="restart"/>
          </w:tcPr>
          <w:p w:rsidR="00072FED" w:rsidRDefault="00072FED">
            <w:pPr>
              <w:pStyle w:val="ConsPlusNormal"/>
              <w:jc w:val="center"/>
            </w:pPr>
            <w:r>
              <w:t>2015 год</w:t>
            </w:r>
          </w:p>
        </w:tc>
        <w:tc>
          <w:tcPr>
            <w:tcW w:w="777" w:type="dxa"/>
            <w:vMerge w:val="restart"/>
          </w:tcPr>
          <w:p w:rsidR="00072FED" w:rsidRDefault="00072FED">
            <w:pPr>
              <w:pStyle w:val="ConsPlusNormal"/>
              <w:jc w:val="center"/>
            </w:pPr>
            <w:r>
              <w:t>2016 год</w:t>
            </w:r>
          </w:p>
        </w:tc>
        <w:tc>
          <w:tcPr>
            <w:tcW w:w="709" w:type="dxa"/>
            <w:vMerge w:val="restart"/>
          </w:tcPr>
          <w:p w:rsidR="00072FED" w:rsidRDefault="00072FED">
            <w:pPr>
              <w:pStyle w:val="ConsPlusNormal"/>
              <w:jc w:val="center"/>
            </w:pPr>
            <w:r>
              <w:t>2017 год</w:t>
            </w:r>
          </w:p>
        </w:tc>
        <w:tc>
          <w:tcPr>
            <w:tcW w:w="709" w:type="dxa"/>
            <w:vMerge w:val="restart"/>
          </w:tcPr>
          <w:p w:rsidR="00072FED" w:rsidRDefault="00072FED">
            <w:pPr>
              <w:pStyle w:val="ConsPlusNormal"/>
              <w:jc w:val="center"/>
            </w:pPr>
            <w:r>
              <w:t>2018 год</w:t>
            </w:r>
          </w:p>
        </w:tc>
        <w:tc>
          <w:tcPr>
            <w:tcW w:w="708" w:type="dxa"/>
            <w:vMerge w:val="restart"/>
          </w:tcPr>
          <w:p w:rsidR="00072FED" w:rsidRDefault="00072FED">
            <w:pPr>
              <w:pStyle w:val="ConsPlusNormal"/>
              <w:jc w:val="center"/>
            </w:pPr>
            <w:r>
              <w:t>2019 год</w:t>
            </w:r>
          </w:p>
        </w:tc>
        <w:tc>
          <w:tcPr>
            <w:tcW w:w="709" w:type="dxa"/>
            <w:vMerge w:val="restart"/>
          </w:tcPr>
          <w:p w:rsidR="00072FED" w:rsidRDefault="00072FED">
            <w:pPr>
              <w:pStyle w:val="ConsPlusNormal"/>
              <w:jc w:val="center"/>
            </w:pPr>
            <w:r>
              <w:t>2020 год</w:t>
            </w:r>
          </w:p>
        </w:tc>
        <w:tc>
          <w:tcPr>
            <w:tcW w:w="2324" w:type="dxa"/>
            <w:gridSpan w:val="2"/>
          </w:tcPr>
          <w:p w:rsidR="00072FED" w:rsidRDefault="00072FED">
            <w:pPr>
              <w:pStyle w:val="ConsPlusNormal"/>
              <w:jc w:val="center"/>
            </w:pPr>
            <w:r>
              <w:t>2015 год</w:t>
            </w:r>
          </w:p>
        </w:tc>
        <w:tc>
          <w:tcPr>
            <w:tcW w:w="2211" w:type="dxa"/>
            <w:gridSpan w:val="2"/>
          </w:tcPr>
          <w:p w:rsidR="00072FED" w:rsidRDefault="00072FED">
            <w:pPr>
              <w:pStyle w:val="ConsPlusNormal"/>
              <w:jc w:val="center"/>
            </w:pPr>
            <w:r>
              <w:t>2016 год</w:t>
            </w:r>
          </w:p>
        </w:tc>
        <w:tc>
          <w:tcPr>
            <w:tcW w:w="2381" w:type="dxa"/>
            <w:gridSpan w:val="2"/>
          </w:tcPr>
          <w:p w:rsidR="00072FED" w:rsidRDefault="00072FED">
            <w:pPr>
              <w:pStyle w:val="ConsPlusNormal"/>
              <w:jc w:val="center"/>
            </w:pPr>
            <w:r>
              <w:t>2017 год</w:t>
            </w:r>
          </w:p>
        </w:tc>
        <w:tc>
          <w:tcPr>
            <w:tcW w:w="2267" w:type="dxa"/>
            <w:gridSpan w:val="2"/>
          </w:tcPr>
          <w:p w:rsidR="00072FED" w:rsidRDefault="00072FED">
            <w:pPr>
              <w:pStyle w:val="ConsPlusNormal"/>
              <w:jc w:val="center"/>
            </w:pPr>
            <w:r>
              <w:t>2018 год</w:t>
            </w:r>
          </w:p>
        </w:tc>
        <w:tc>
          <w:tcPr>
            <w:tcW w:w="2438" w:type="dxa"/>
            <w:gridSpan w:val="2"/>
          </w:tcPr>
          <w:p w:rsidR="00072FED" w:rsidRDefault="00072FED">
            <w:pPr>
              <w:pStyle w:val="ConsPlusNormal"/>
              <w:jc w:val="center"/>
            </w:pPr>
            <w:r>
              <w:t>2019 год</w:t>
            </w:r>
          </w:p>
        </w:tc>
        <w:tc>
          <w:tcPr>
            <w:tcW w:w="2608" w:type="dxa"/>
            <w:gridSpan w:val="2"/>
          </w:tcPr>
          <w:p w:rsidR="00072FED" w:rsidRDefault="00072FED">
            <w:pPr>
              <w:pStyle w:val="ConsPlusNormal"/>
              <w:jc w:val="center"/>
            </w:pPr>
            <w:r>
              <w:t>2020 год</w:t>
            </w:r>
          </w:p>
        </w:tc>
      </w:tr>
      <w:tr w:rsidR="00072FED">
        <w:tc>
          <w:tcPr>
            <w:tcW w:w="3005" w:type="dxa"/>
            <w:vMerge/>
          </w:tcPr>
          <w:p w:rsidR="00072FED" w:rsidRDefault="00072FED"/>
        </w:tc>
        <w:tc>
          <w:tcPr>
            <w:tcW w:w="689" w:type="dxa"/>
            <w:vMerge/>
          </w:tcPr>
          <w:p w:rsidR="00072FED" w:rsidRDefault="00072FED"/>
        </w:tc>
        <w:tc>
          <w:tcPr>
            <w:tcW w:w="777" w:type="dxa"/>
            <w:vMerge/>
          </w:tcPr>
          <w:p w:rsidR="00072FED" w:rsidRDefault="00072FED"/>
        </w:tc>
        <w:tc>
          <w:tcPr>
            <w:tcW w:w="709" w:type="dxa"/>
            <w:vMerge/>
          </w:tcPr>
          <w:p w:rsidR="00072FED" w:rsidRDefault="00072FED"/>
        </w:tc>
        <w:tc>
          <w:tcPr>
            <w:tcW w:w="709" w:type="dxa"/>
            <w:vMerge/>
          </w:tcPr>
          <w:p w:rsidR="00072FED" w:rsidRDefault="00072FED"/>
        </w:tc>
        <w:tc>
          <w:tcPr>
            <w:tcW w:w="708" w:type="dxa"/>
            <w:vMerge/>
          </w:tcPr>
          <w:p w:rsidR="00072FED" w:rsidRDefault="00072FED"/>
        </w:tc>
        <w:tc>
          <w:tcPr>
            <w:tcW w:w="709" w:type="dxa"/>
            <w:vMerge/>
          </w:tcPr>
          <w:p w:rsidR="00072FED" w:rsidRDefault="00072FED"/>
        </w:tc>
        <w:tc>
          <w:tcPr>
            <w:tcW w:w="1247" w:type="dxa"/>
          </w:tcPr>
          <w:p w:rsidR="00072FED" w:rsidRDefault="00072FED">
            <w:pPr>
              <w:pStyle w:val="ConsPlusNormal"/>
              <w:jc w:val="center"/>
            </w:pPr>
            <w:r>
              <w:t>всего</w:t>
            </w:r>
          </w:p>
        </w:tc>
        <w:tc>
          <w:tcPr>
            <w:tcW w:w="1077" w:type="dxa"/>
          </w:tcPr>
          <w:p w:rsidR="00072FED" w:rsidRDefault="00072FED">
            <w:pPr>
              <w:pStyle w:val="ConsPlusNormal"/>
              <w:jc w:val="center"/>
            </w:pPr>
            <w:r>
              <w:t xml:space="preserve">в том числе за счет целевых </w:t>
            </w:r>
            <w:r>
              <w:lastRenderedPageBreak/>
              <w:t>средств</w:t>
            </w:r>
          </w:p>
        </w:tc>
        <w:tc>
          <w:tcPr>
            <w:tcW w:w="1191" w:type="dxa"/>
          </w:tcPr>
          <w:p w:rsidR="00072FED" w:rsidRDefault="00072FED">
            <w:pPr>
              <w:pStyle w:val="ConsPlusNormal"/>
              <w:jc w:val="center"/>
            </w:pPr>
            <w:r>
              <w:lastRenderedPageBreak/>
              <w:t>всего</w:t>
            </w:r>
          </w:p>
        </w:tc>
        <w:tc>
          <w:tcPr>
            <w:tcW w:w="1020" w:type="dxa"/>
          </w:tcPr>
          <w:p w:rsidR="00072FED" w:rsidRDefault="00072FED">
            <w:pPr>
              <w:pStyle w:val="ConsPlusNormal"/>
              <w:jc w:val="center"/>
            </w:pPr>
            <w:r>
              <w:t xml:space="preserve">в том числе за счет целевых </w:t>
            </w:r>
            <w:r>
              <w:lastRenderedPageBreak/>
              <w:t>средств</w:t>
            </w:r>
          </w:p>
        </w:tc>
        <w:tc>
          <w:tcPr>
            <w:tcW w:w="1304" w:type="dxa"/>
          </w:tcPr>
          <w:p w:rsidR="00072FED" w:rsidRDefault="00072FED">
            <w:pPr>
              <w:pStyle w:val="ConsPlusNormal"/>
              <w:jc w:val="center"/>
            </w:pPr>
            <w:r>
              <w:lastRenderedPageBreak/>
              <w:t>всего</w:t>
            </w:r>
          </w:p>
        </w:tc>
        <w:tc>
          <w:tcPr>
            <w:tcW w:w="1077" w:type="dxa"/>
          </w:tcPr>
          <w:p w:rsidR="00072FED" w:rsidRDefault="00072FED">
            <w:pPr>
              <w:pStyle w:val="ConsPlusNormal"/>
              <w:jc w:val="center"/>
            </w:pPr>
            <w:r>
              <w:t xml:space="preserve">в том числе за счет целевых </w:t>
            </w:r>
            <w:r>
              <w:lastRenderedPageBreak/>
              <w:t>средств</w:t>
            </w:r>
          </w:p>
        </w:tc>
        <w:tc>
          <w:tcPr>
            <w:tcW w:w="1247" w:type="dxa"/>
          </w:tcPr>
          <w:p w:rsidR="00072FED" w:rsidRDefault="00072FED">
            <w:pPr>
              <w:pStyle w:val="ConsPlusNormal"/>
              <w:jc w:val="center"/>
            </w:pPr>
            <w:r>
              <w:lastRenderedPageBreak/>
              <w:t>всего</w:t>
            </w:r>
          </w:p>
        </w:tc>
        <w:tc>
          <w:tcPr>
            <w:tcW w:w="1020" w:type="dxa"/>
          </w:tcPr>
          <w:p w:rsidR="00072FED" w:rsidRDefault="00072FED">
            <w:pPr>
              <w:pStyle w:val="ConsPlusNormal"/>
              <w:jc w:val="center"/>
            </w:pPr>
            <w:r>
              <w:t xml:space="preserve">в том числе за счет целевых </w:t>
            </w:r>
            <w:r>
              <w:lastRenderedPageBreak/>
              <w:t>средств</w:t>
            </w:r>
          </w:p>
        </w:tc>
        <w:tc>
          <w:tcPr>
            <w:tcW w:w="1361" w:type="dxa"/>
          </w:tcPr>
          <w:p w:rsidR="00072FED" w:rsidRDefault="00072FED">
            <w:pPr>
              <w:pStyle w:val="ConsPlusNormal"/>
              <w:jc w:val="center"/>
            </w:pPr>
            <w:r>
              <w:lastRenderedPageBreak/>
              <w:t>всего</w:t>
            </w:r>
          </w:p>
        </w:tc>
        <w:tc>
          <w:tcPr>
            <w:tcW w:w="1077" w:type="dxa"/>
          </w:tcPr>
          <w:p w:rsidR="00072FED" w:rsidRDefault="00072FED">
            <w:pPr>
              <w:pStyle w:val="ConsPlusNormal"/>
              <w:jc w:val="center"/>
            </w:pPr>
            <w:r>
              <w:t xml:space="preserve">в том числе за счет целевых </w:t>
            </w:r>
            <w:r>
              <w:lastRenderedPageBreak/>
              <w:t>средств</w:t>
            </w:r>
          </w:p>
        </w:tc>
        <w:tc>
          <w:tcPr>
            <w:tcW w:w="1417" w:type="dxa"/>
          </w:tcPr>
          <w:p w:rsidR="00072FED" w:rsidRDefault="00072FED">
            <w:pPr>
              <w:pStyle w:val="ConsPlusNormal"/>
              <w:jc w:val="center"/>
            </w:pPr>
            <w:r>
              <w:lastRenderedPageBreak/>
              <w:t>всего</w:t>
            </w:r>
          </w:p>
        </w:tc>
        <w:tc>
          <w:tcPr>
            <w:tcW w:w="1191" w:type="dxa"/>
          </w:tcPr>
          <w:p w:rsidR="00072FED" w:rsidRDefault="00072FED">
            <w:pPr>
              <w:pStyle w:val="ConsPlusNormal"/>
              <w:jc w:val="center"/>
            </w:pPr>
            <w:r>
              <w:t xml:space="preserve">в том числе за счет целевых </w:t>
            </w:r>
            <w:r>
              <w:lastRenderedPageBreak/>
              <w:t>средств</w:t>
            </w:r>
          </w:p>
        </w:tc>
      </w:tr>
      <w:tr w:rsidR="00072FED">
        <w:tc>
          <w:tcPr>
            <w:tcW w:w="21535" w:type="dxa"/>
            <w:gridSpan w:val="19"/>
          </w:tcPr>
          <w:p w:rsidR="00072FED" w:rsidRDefault="00072FED">
            <w:pPr>
              <w:pStyle w:val="ConsPlusNormal"/>
              <w:jc w:val="center"/>
            </w:pPr>
            <w:r>
              <w:lastRenderedPageBreak/>
              <w:t>Наименование государственной работы - "Оказание туристско-информационных услуг"</w:t>
            </w:r>
          </w:p>
        </w:tc>
      </w:tr>
      <w:tr w:rsidR="00072FED">
        <w:tc>
          <w:tcPr>
            <w:tcW w:w="21535" w:type="dxa"/>
            <w:gridSpan w:val="19"/>
          </w:tcPr>
          <w:p w:rsidR="00072FED" w:rsidRDefault="00072FED">
            <w:pPr>
              <w:pStyle w:val="ConsPlusNormal"/>
              <w:jc w:val="center"/>
            </w:pPr>
            <w:r>
              <w:t>Единица измерения объема государственной работы - количество посещений</w:t>
            </w:r>
          </w:p>
        </w:tc>
      </w:tr>
      <w:tr w:rsidR="00072FED">
        <w:tc>
          <w:tcPr>
            <w:tcW w:w="3005" w:type="dxa"/>
          </w:tcPr>
          <w:p w:rsidR="00072FED" w:rsidRDefault="00072FED">
            <w:pPr>
              <w:pStyle w:val="ConsPlusNormal"/>
            </w:pPr>
            <w:r>
              <w:t>Общий объем выполнения государственной работы по подпрограмме - всего</w:t>
            </w:r>
          </w:p>
        </w:tc>
        <w:tc>
          <w:tcPr>
            <w:tcW w:w="689" w:type="dxa"/>
          </w:tcPr>
          <w:p w:rsidR="00072FED" w:rsidRDefault="00072FED">
            <w:pPr>
              <w:pStyle w:val="ConsPlusNormal"/>
              <w:jc w:val="center"/>
            </w:pPr>
            <w:r>
              <w:t>-</w:t>
            </w:r>
          </w:p>
        </w:tc>
        <w:tc>
          <w:tcPr>
            <w:tcW w:w="777" w:type="dxa"/>
          </w:tcPr>
          <w:p w:rsidR="00072FED" w:rsidRDefault="00072FED">
            <w:pPr>
              <w:pStyle w:val="ConsPlusNormal"/>
              <w:jc w:val="center"/>
            </w:pPr>
            <w:r>
              <w:t>-</w:t>
            </w:r>
          </w:p>
        </w:tc>
        <w:tc>
          <w:tcPr>
            <w:tcW w:w="709" w:type="dxa"/>
          </w:tcPr>
          <w:p w:rsidR="00072FED" w:rsidRDefault="00072FED">
            <w:pPr>
              <w:pStyle w:val="ConsPlusNormal"/>
              <w:jc w:val="center"/>
            </w:pPr>
            <w:r>
              <w:t>350,0</w:t>
            </w:r>
          </w:p>
        </w:tc>
        <w:tc>
          <w:tcPr>
            <w:tcW w:w="709" w:type="dxa"/>
          </w:tcPr>
          <w:p w:rsidR="00072FED" w:rsidRDefault="00072FED">
            <w:pPr>
              <w:pStyle w:val="ConsPlusNormal"/>
              <w:jc w:val="center"/>
            </w:pPr>
            <w:r>
              <w:t>-</w:t>
            </w:r>
          </w:p>
        </w:tc>
        <w:tc>
          <w:tcPr>
            <w:tcW w:w="708" w:type="dxa"/>
          </w:tcPr>
          <w:p w:rsidR="00072FED" w:rsidRDefault="00072FED">
            <w:pPr>
              <w:pStyle w:val="ConsPlusNormal"/>
              <w:jc w:val="center"/>
            </w:pPr>
            <w:r>
              <w:t>-</w:t>
            </w:r>
          </w:p>
        </w:tc>
        <w:tc>
          <w:tcPr>
            <w:tcW w:w="709" w:type="dxa"/>
          </w:tcPr>
          <w:p w:rsidR="00072FED" w:rsidRDefault="00072FED">
            <w:pPr>
              <w:pStyle w:val="ConsPlusNormal"/>
              <w:jc w:val="center"/>
            </w:pPr>
            <w:r>
              <w:t>-</w:t>
            </w:r>
          </w:p>
        </w:tc>
        <w:tc>
          <w:tcPr>
            <w:tcW w:w="1247" w:type="dxa"/>
          </w:tcPr>
          <w:p w:rsidR="00072FED" w:rsidRDefault="00072FED">
            <w:pPr>
              <w:pStyle w:val="ConsPlusNormal"/>
              <w:jc w:val="center"/>
            </w:pPr>
            <w:r>
              <w:t>-</w:t>
            </w:r>
          </w:p>
        </w:tc>
        <w:tc>
          <w:tcPr>
            <w:tcW w:w="1077" w:type="dxa"/>
          </w:tcPr>
          <w:p w:rsidR="00072FED" w:rsidRDefault="00072FED">
            <w:pPr>
              <w:pStyle w:val="ConsPlusNormal"/>
              <w:jc w:val="center"/>
            </w:pPr>
            <w:r>
              <w:t>-</w:t>
            </w:r>
          </w:p>
        </w:tc>
        <w:tc>
          <w:tcPr>
            <w:tcW w:w="1191" w:type="dxa"/>
          </w:tcPr>
          <w:p w:rsidR="00072FED" w:rsidRDefault="00072FED">
            <w:pPr>
              <w:pStyle w:val="ConsPlusNormal"/>
              <w:jc w:val="center"/>
            </w:pPr>
            <w:r>
              <w:t>-</w:t>
            </w:r>
          </w:p>
        </w:tc>
        <w:tc>
          <w:tcPr>
            <w:tcW w:w="1020" w:type="dxa"/>
          </w:tcPr>
          <w:p w:rsidR="00072FED" w:rsidRDefault="00072FED">
            <w:pPr>
              <w:pStyle w:val="ConsPlusNormal"/>
              <w:jc w:val="center"/>
            </w:pPr>
            <w:r>
              <w:t>-</w:t>
            </w:r>
          </w:p>
        </w:tc>
        <w:tc>
          <w:tcPr>
            <w:tcW w:w="1304" w:type="dxa"/>
          </w:tcPr>
          <w:p w:rsidR="00072FED" w:rsidRDefault="00072FED">
            <w:pPr>
              <w:pStyle w:val="ConsPlusNormal"/>
              <w:jc w:val="center"/>
            </w:pPr>
            <w:r>
              <w:t>2488,6</w:t>
            </w:r>
          </w:p>
        </w:tc>
        <w:tc>
          <w:tcPr>
            <w:tcW w:w="1077" w:type="dxa"/>
          </w:tcPr>
          <w:p w:rsidR="00072FED" w:rsidRDefault="00072FED">
            <w:pPr>
              <w:pStyle w:val="ConsPlusNormal"/>
              <w:jc w:val="center"/>
            </w:pPr>
            <w:r>
              <w:t>-</w:t>
            </w:r>
          </w:p>
        </w:tc>
        <w:tc>
          <w:tcPr>
            <w:tcW w:w="1247" w:type="dxa"/>
          </w:tcPr>
          <w:p w:rsidR="00072FED" w:rsidRDefault="00072FED">
            <w:pPr>
              <w:pStyle w:val="ConsPlusNormal"/>
              <w:jc w:val="center"/>
            </w:pPr>
            <w:r>
              <w:t>-</w:t>
            </w:r>
          </w:p>
        </w:tc>
        <w:tc>
          <w:tcPr>
            <w:tcW w:w="1020" w:type="dxa"/>
          </w:tcPr>
          <w:p w:rsidR="00072FED" w:rsidRDefault="00072FED">
            <w:pPr>
              <w:pStyle w:val="ConsPlusNormal"/>
              <w:jc w:val="center"/>
            </w:pPr>
            <w:r>
              <w:t>-</w:t>
            </w:r>
          </w:p>
        </w:tc>
        <w:tc>
          <w:tcPr>
            <w:tcW w:w="1361" w:type="dxa"/>
          </w:tcPr>
          <w:p w:rsidR="00072FED" w:rsidRDefault="00072FED">
            <w:pPr>
              <w:pStyle w:val="ConsPlusNormal"/>
              <w:jc w:val="center"/>
            </w:pPr>
            <w:r>
              <w:t>-</w:t>
            </w:r>
          </w:p>
        </w:tc>
        <w:tc>
          <w:tcPr>
            <w:tcW w:w="1077" w:type="dxa"/>
          </w:tcPr>
          <w:p w:rsidR="00072FED" w:rsidRDefault="00072FED">
            <w:pPr>
              <w:pStyle w:val="ConsPlusNormal"/>
              <w:jc w:val="center"/>
            </w:pPr>
            <w:r>
              <w:t>-</w:t>
            </w:r>
          </w:p>
        </w:tc>
        <w:tc>
          <w:tcPr>
            <w:tcW w:w="1417" w:type="dxa"/>
          </w:tcPr>
          <w:p w:rsidR="00072FED" w:rsidRDefault="00072FED">
            <w:pPr>
              <w:pStyle w:val="ConsPlusNormal"/>
              <w:jc w:val="center"/>
            </w:pPr>
            <w:r>
              <w:t>-</w:t>
            </w:r>
          </w:p>
        </w:tc>
        <w:tc>
          <w:tcPr>
            <w:tcW w:w="1191" w:type="dxa"/>
          </w:tcPr>
          <w:p w:rsidR="00072FED" w:rsidRDefault="00072FED">
            <w:pPr>
              <w:pStyle w:val="ConsPlusNormal"/>
              <w:jc w:val="center"/>
            </w:pPr>
            <w:r>
              <w:t>-</w:t>
            </w:r>
          </w:p>
        </w:tc>
      </w:tr>
      <w:tr w:rsidR="00072FED">
        <w:tc>
          <w:tcPr>
            <w:tcW w:w="3005" w:type="dxa"/>
          </w:tcPr>
          <w:p w:rsidR="00072FED" w:rsidRDefault="00072FED">
            <w:pPr>
              <w:pStyle w:val="ConsPlusNormal"/>
            </w:pPr>
            <w:r>
              <w:t>в рамках основного мероприятия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689" w:type="dxa"/>
          </w:tcPr>
          <w:p w:rsidR="00072FED" w:rsidRDefault="00072FED">
            <w:pPr>
              <w:pStyle w:val="ConsPlusNormal"/>
              <w:jc w:val="center"/>
            </w:pPr>
            <w:r>
              <w:t>-</w:t>
            </w:r>
          </w:p>
        </w:tc>
        <w:tc>
          <w:tcPr>
            <w:tcW w:w="777" w:type="dxa"/>
          </w:tcPr>
          <w:p w:rsidR="00072FED" w:rsidRDefault="00072FED">
            <w:pPr>
              <w:pStyle w:val="ConsPlusNormal"/>
              <w:jc w:val="center"/>
            </w:pPr>
            <w:r>
              <w:t>-</w:t>
            </w:r>
          </w:p>
        </w:tc>
        <w:tc>
          <w:tcPr>
            <w:tcW w:w="709" w:type="dxa"/>
          </w:tcPr>
          <w:p w:rsidR="00072FED" w:rsidRDefault="00072FED">
            <w:pPr>
              <w:pStyle w:val="ConsPlusNormal"/>
              <w:jc w:val="center"/>
            </w:pPr>
            <w:r>
              <w:t>350,0</w:t>
            </w:r>
          </w:p>
        </w:tc>
        <w:tc>
          <w:tcPr>
            <w:tcW w:w="709" w:type="dxa"/>
          </w:tcPr>
          <w:p w:rsidR="00072FED" w:rsidRDefault="00072FED">
            <w:pPr>
              <w:pStyle w:val="ConsPlusNormal"/>
              <w:jc w:val="center"/>
            </w:pPr>
            <w:r>
              <w:t>-</w:t>
            </w:r>
          </w:p>
        </w:tc>
        <w:tc>
          <w:tcPr>
            <w:tcW w:w="708" w:type="dxa"/>
          </w:tcPr>
          <w:p w:rsidR="00072FED" w:rsidRDefault="00072FED">
            <w:pPr>
              <w:pStyle w:val="ConsPlusNormal"/>
              <w:jc w:val="center"/>
            </w:pPr>
            <w:r>
              <w:t>-</w:t>
            </w:r>
          </w:p>
        </w:tc>
        <w:tc>
          <w:tcPr>
            <w:tcW w:w="709" w:type="dxa"/>
          </w:tcPr>
          <w:p w:rsidR="00072FED" w:rsidRDefault="00072FED">
            <w:pPr>
              <w:pStyle w:val="ConsPlusNormal"/>
              <w:jc w:val="center"/>
            </w:pPr>
            <w:r>
              <w:t>-</w:t>
            </w:r>
          </w:p>
        </w:tc>
        <w:tc>
          <w:tcPr>
            <w:tcW w:w="1247" w:type="dxa"/>
          </w:tcPr>
          <w:p w:rsidR="00072FED" w:rsidRDefault="00072FED">
            <w:pPr>
              <w:pStyle w:val="ConsPlusNormal"/>
              <w:jc w:val="center"/>
            </w:pPr>
            <w:r>
              <w:t>-</w:t>
            </w:r>
          </w:p>
        </w:tc>
        <w:tc>
          <w:tcPr>
            <w:tcW w:w="1077" w:type="dxa"/>
          </w:tcPr>
          <w:p w:rsidR="00072FED" w:rsidRDefault="00072FED">
            <w:pPr>
              <w:pStyle w:val="ConsPlusNormal"/>
              <w:jc w:val="center"/>
            </w:pPr>
            <w:r>
              <w:t>-</w:t>
            </w:r>
          </w:p>
        </w:tc>
        <w:tc>
          <w:tcPr>
            <w:tcW w:w="1191" w:type="dxa"/>
          </w:tcPr>
          <w:p w:rsidR="00072FED" w:rsidRDefault="00072FED">
            <w:pPr>
              <w:pStyle w:val="ConsPlusNormal"/>
              <w:jc w:val="center"/>
            </w:pPr>
            <w:r>
              <w:t>-</w:t>
            </w:r>
          </w:p>
        </w:tc>
        <w:tc>
          <w:tcPr>
            <w:tcW w:w="1020" w:type="dxa"/>
          </w:tcPr>
          <w:p w:rsidR="00072FED" w:rsidRDefault="00072FED">
            <w:pPr>
              <w:pStyle w:val="ConsPlusNormal"/>
              <w:jc w:val="center"/>
            </w:pPr>
            <w:r>
              <w:t>-</w:t>
            </w:r>
          </w:p>
        </w:tc>
        <w:tc>
          <w:tcPr>
            <w:tcW w:w="1304" w:type="dxa"/>
          </w:tcPr>
          <w:p w:rsidR="00072FED" w:rsidRDefault="00072FED">
            <w:pPr>
              <w:pStyle w:val="ConsPlusNormal"/>
              <w:jc w:val="center"/>
            </w:pPr>
            <w:r>
              <w:t>2488,6</w:t>
            </w:r>
          </w:p>
        </w:tc>
        <w:tc>
          <w:tcPr>
            <w:tcW w:w="1077" w:type="dxa"/>
          </w:tcPr>
          <w:p w:rsidR="00072FED" w:rsidRDefault="00072FED">
            <w:pPr>
              <w:pStyle w:val="ConsPlusNormal"/>
              <w:jc w:val="center"/>
            </w:pPr>
            <w:r>
              <w:t>-</w:t>
            </w:r>
          </w:p>
        </w:tc>
        <w:tc>
          <w:tcPr>
            <w:tcW w:w="1247" w:type="dxa"/>
          </w:tcPr>
          <w:p w:rsidR="00072FED" w:rsidRDefault="00072FED">
            <w:pPr>
              <w:pStyle w:val="ConsPlusNormal"/>
              <w:jc w:val="center"/>
            </w:pPr>
            <w:r>
              <w:t>-</w:t>
            </w:r>
          </w:p>
        </w:tc>
        <w:tc>
          <w:tcPr>
            <w:tcW w:w="1020" w:type="dxa"/>
          </w:tcPr>
          <w:p w:rsidR="00072FED" w:rsidRDefault="00072FED">
            <w:pPr>
              <w:pStyle w:val="ConsPlusNormal"/>
              <w:jc w:val="center"/>
            </w:pPr>
            <w:r>
              <w:t>-</w:t>
            </w:r>
          </w:p>
        </w:tc>
        <w:tc>
          <w:tcPr>
            <w:tcW w:w="1361" w:type="dxa"/>
          </w:tcPr>
          <w:p w:rsidR="00072FED" w:rsidRDefault="00072FED">
            <w:pPr>
              <w:pStyle w:val="ConsPlusNormal"/>
              <w:jc w:val="center"/>
            </w:pPr>
            <w:r>
              <w:t>-</w:t>
            </w:r>
          </w:p>
        </w:tc>
        <w:tc>
          <w:tcPr>
            <w:tcW w:w="1077" w:type="dxa"/>
          </w:tcPr>
          <w:p w:rsidR="00072FED" w:rsidRDefault="00072FED">
            <w:pPr>
              <w:pStyle w:val="ConsPlusNormal"/>
              <w:jc w:val="center"/>
            </w:pPr>
            <w:r>
              <w:t>-</w:t>
            </w:r>
          </w:p>
        </w:tc>
        <w:tc>
          <w:tcPr>
            <w:tcW w:w="1417" w:type="dxa"/>
          </w:tcPr>
          <w:p w:rsidR="00072FED" w:rsidRDefault="00072FED">
            <w:pPr>
              <w:pStyle w:val="ConsPlusNormal"/>
              <w:jc w:val="center"/>
            </w:pPr>
            <w:r>
              <w:t>-</w:t>
            </w:r>
          </w:p>
        </w:tc>
        <w:tc>
          <w:tcPr>
            <w:tcW w:w="1191" w:type="dxa"/>
          </w:tcPr>
          <w:p w:rsidR="00072FED" w:rsidRDefault="00072FED">
            <w:pPr>
              <w:pStyle w:val="ConsPlusNormal"/>
              <w:jc w:val="center"/>
            </w:pPr>
            <w:r>
              <w:t>-</w:t>
            </w:r>
          </w:p>
        </w:tc>
      </w:tr>
      <w:tr w:rsidR="00072FED">
        <w:tc>
          <w:tcPr>
            <w:tcW w:w="3005" w:type="dxa"/>
          </w:tcPr>
          <w:p w:rsidR="00072FED" w:rsidRDefault="00072FED">
            <w:pPr>
              <w:pStyle w:val="ConsPlusNormal"/>
            </w:pPr>
            <w:r>
              <w:t>Итого по услугам (работам):</w:t>
            </w:r>
          </w:p>
        </w:tc>
        <w:tc>
          <w:tcPr>
            <w:tcW w:w="689" w:type="dxa"/>
          </w:tcPr>
          <w:p w:rsidR="00072FED" w:rsidRDefault="00072FED">
            <w:pPr>
              <w:pStyle w:val="ConsPlusNormal"/>
              <w:jc w:val="center"/>
            </w:pPr>
            <w:r>
              <w:t>-</w:t>
            </w:r>
          </w:p>
        </w:tc>
        <w:tc>
          <w:tcPr>
            <w:tcW w:w="777" w:type="dxa"/>
          </w:tcPr>
          <w:p w:rsidR="00072FED" w:rsidRDefault="00072FED">
            <w:pPr>
              <w:pStyle w:val="ConsPlusNormal"/>
              <w:jc w:val="center"/>
            </w:pPr>
            <w:r>
              <w:t>-</w:t>
            </w:r>
          </w:p>
        </w:tc>
        <w:tc>
          <w:tcPr>
            <w:tcW w:w="709" w:type="dxa"/>
          </w:tcPr>
          <w:p w:rsidR="00072FED" w:rsidRDefault="00072FED">
            <w:pPr>
              <w:pStyle w:val="ConsPlusNormal"/>
              <w:jc w:val="center"/>
            </w:pPr>
            <w:r>
              <w:t>-</w:t>
            </w:r>
          </w:p>
        </w:tc>
        <w:tc>
          <w:tcPr>
            <w:tcW w:w="709" w:type="dxa"/>
          </w:tcPr>
          <w:p w:rsidR="00072FED" w:rsidRDefault="00072FED">
            <w:pPr>
              <w:pStyle w:val="ConsPlusNormal"/>
              <w:jc w:val="center"/>
            </w:pPr>
            <w:r>
              <w:t>-</w:t>
            </w:r>
          </w:p>
        </w:tc>
        <w:tc>
          <w:tcPr>
            <w:tcW w:w="708" w:type="dxa"/>
          </w:tcPr>
          <w:p w:rsidR="00072FED" w:rsidRDefault="00072FED">
            <w:pPr>
              <w:pStyle w:val="ConsPlusNormal"/>
              <w:jc w:val="center"/>
            </w:pPr>
            <w:r>
              <w:t>-</w:t>
            </w:r>
          </w:p>
        </w:tc>
        <w:tc>
          <w:tcPr>
            <w:tcW w:w="709" w:type="dxa"/>
          </w:tcPr>
          <w:p w:rsidR="00072FED" w:rsidRDefault="00072FED">
            <w:pPr>
              <w:pStyle w:val="ConsPlusNormal"/>
              <w:jc w:val="center"/>
            </w:pPr>
            <w:r>
              <w:t>-</w:t>
            </w:r>
          </w:p>
        </w:tc>
        <w:tc>
          <w:tcPr>
            <w:tcW w:w="1247" w:type="dxa"/>
          </w:tcPr>
          <w:p w:rsidR="00072FED" w:rsidRDefault="00072FED">
            <w:pPr>
              <w:pStyle w:val="ConsPlusNormal"/>
              <w:jc w:val="center"/>
            </w:pPr>
            <w:r>
              <w:t>-</w:t>
            </w:r>
          </w:p>
        </w:tc>
        <w:tc>
          <w:tcPr>
            <w:tcW w:w="1077" w:type="dxa"/>
          </w:tcPr>
          <w:p w:rsidR="00072FED" w:rsidRDefault="00072FED">
            <w:pPr>
              <w:pStyle w:val="ConsPlusNormal"/>
              <w:jc w:val="center"/>
            </w:pPr>
            <w:r>
              <w:t>-</w:t>
            </w:r>
          </w:p>
        </w:tc>
        <w:tc>
          <w:tcPr>
            <w:tcW w:w="1191" w:type="dxa"/>
          </w:tcPr>
          <w:p w:rsidR="00072FED" w:rsidRDefault="00072FED">
            <w:pPr>
              <w:pStyle w:val="ConsPlusNormal"/>
              <w:jc w:val="center"/>
            </w:pPr>
            <w:r>
              <w:t>-</w:t>
            </w:r>
          </w:p>
        </w:tc>
        <w:tc>
          <w:tcPr>
            <w:tcW w:w="1020" w:type="dxa"/>
          </w:tcPr>
          <w:p w:rsidR="00072FED" w:rsidRDefault="00072FED">
            <w:pPr>
              <w:pStyle w:val="ConsPlusNormal"/>
              <w:jc w:val="center"/>
            </w:pPr>
            <w:r>
              <w:t>-</w:t>
            </w:r>
          </w:p>
        </w:tc>
        <w:tc>
          <w:tcPr>
            <w:tcW w:w="1304" w:type="dxa"/>
          </w:tcPr>
          <w:p w:rsidR="00072FED" w:rsidRDefault="00072FED">
            <w:pPr>
              <w:pStyle w:val="ConsPlusNormal"/>
              <w:jc w:val="center"/>
            </w:pPr>
            <w:r>
              <w:t>2488,6</w:t>
            </w:r>
          </w:p>
        </w:tc>
        <w:tc>
          <w:tcPr>
            <w:tcW w:w="1077" w:type="dxa"/>
          </w:tcPr>
          <w:p w:rsidR="00072FED" w:rsidRDefault="00072FED">
            <w:pPr>
              <w:pStyle w:val="ConsPlusNormal"/>
              <w:jc w:val="center"/>
            </w:pPr>
            <w:r>
              <w:t>-</w:t>
            </w:r>
          </w:p>
        </w:tc>
        <w:tc>
          <w:tcPr>
            <w:tcW w:w="1247" w:type="dxa"/>
          </w:tcPr>
          <w:p w:rsidR="00072FED" w:rsidRDefault="00072FED">
            <w:pPr>
              <w:pStyle w:val="ConsPlusNormal"/>
              <w:jc w:val="center"/>
            </w:pPr>
            <w:r>
              <w:t>-</w:t>
            </w:r>
          </w:p>
        </w:tc>
        <w:tc>
          <w:tcPr>
            <w:tcW w:w="1020" w:type="dxa"/>
          </w:tcPr>
          <w:p w:rsidR="00072FED" w:rsidRDefault="00072FED">
            <w:pPr>
              <w:pStyle w:val="ConsPlusNormal"/>
              <w:jc w:val="center"/>
            </w:pPr>
            <w:r>
              <w:t>-</w:t>
            </w:r>
          </w:p>
        </w:tc>
        <w:tc>
          <w:tcPr>
            <w:tcW w:w="1361" w:type="dxa"/>
          </w:tcPr>
          <w:p w:rsidR="00072FED" w:rsidRDefault="00072FED">
            <w:pPr>
              <w:pStyle w:val="ConsPlusNormal"/>
              <w:jc w:val="center"/>
            </w:pPr>
            <w:r>
              <w:t>-</w:t>
            </w:r>
          </w:p>
        </w:tc>
        <w:tc>
          <w:tcPr>
            <w:tcW w:w="1077" w:type="dxa"/>
          </w:tcPr>
          <w:p w:rsidR="00072FED" w:rsidRDefault="00072FED">
            <w:pPr>
              <w:pStyle w:val="ConsPlusNormal"/>
              <w:jc w:val="center"/>
            </w:pPr>
            <w:r>
              <w:t>-</w:t>
            </w:r>
          </w:p>
        </w:tc>
        <w:tc>
          <w:tcPr>
            <w:tcW w:w="1417" w:type="dxa"/>
          </w:tcPr>
          <w:p w:rsidR="00072FED" w:rsidRDefault="00072FED">
            <w:pPr>
              <w:pStyle w:val="ConsPlusNormal"/>
              <w:jc w:val="center"/>
            </w:pPr>
            <w:r>
              <w:t>-</w:t>
            </w:r>
          </w:p>
        </w:tc>
        <w:tc>
          <w:tcPr>
            <w:tcW w:w="1191" w:type="dxa"/>
          </w:tcPr>
          <w:p w:rsidR="00072FED" w:rsidRDefault="00072FED">
            <w:pPr>
              <w:pStyle w:val="ConsPlusNormal"/>
              <w:jc w:val="center"/>
            </w:pPr>
            <w:r>
              <w:t>-</w:t>
            </w:r>
          </w:p>
        </w:tc>
      </w:tr>
      <w:tr w:rsidR="00072FED">
        <w:tc>
          <w:tcPr>
            <w:tcW w:w="3005" w:type="dxa"/>
          </w:tcPr>
          <w:p w:rsidR="00072FED" w:rsidRDefault="00072FED">
            <w:pPr>
              <w:pStyle w:val="ConsPlusNormal"/>
              <w:ind w:firstLine="283"/>
            </w:pPr>
            <w:r>
              <w:t>затраты на уплату налогов, в качестве объекта налогообложения по которым признается имущество учреждения</w:t>
            </w:r>
          </w:p>
        </w:tc>
        <w:tc>
          <w:tcPr>
            <w:tcW w:w="689" w:type="dxa"/>
          </w:tcPr>
          <w:p w:rsidR="00072FED" w:rsidRDefault="00072FED">
            <w:pPr>
              <w:pStyle w:val="ConsPlusNormal"/>
              <w:jc w:val="center"/>
            </w:pPr>
            <w:r>
              <w:t>-</w:t>
            </w:r>
          </w:p>
        </w:tc>
        <w:tc>
          <w:tcPr>
            <w:tcW w:w="777" w:type="dxa"/>
          </w:tcPr>
          <w:p w:rsidR="00072FED" w:rsidRDefault="00072FED">
            <w:pPr>
              <w:pStyle w:val="ConsPlusNormal"/>
              <w:jc w:val="center"/>
            </w:pPr>
            <w:r>
              <w:t>-</w:t>
            </w:r>
          </w:p>
        </w:tc>
        <w:tc>
          <w:tcPr>
            <w:tcW w:w="709" w:type="dxa"/>
          </w:tcPr>
          <w:p w:rsidR="00072FED" w:rsidRDefault="00072FED">
            <w:pPr>
              <w:pStyle w:val="ConsPlusNormal"/>
              <w:jc w:val="center"/>
            </w:pPr>
            <w:r>
              <w:t>-</w:t>
            </w:r>
          </w:p>
        </w:tc>
        <w:tc>
          <w:tcPr>
            <w:tcW w:w="709" w:type="dxa"/>
          </w:tcPr>
          <w:p w:rsidR="00072FED" w:rsidRDefault="00072FED">
            <w:pPr>
              <w:pStyle w:val="ConsPlusNormal"/>
              <w:jc w:val="center"/>
            </w:pPr>
            <w:r>
              <w:t>-</w:t>
            </w:r>
          </w:p>
        </w:tc>
        <w:tc>
          <w:tcPr>
            <w:tcW w:w="708" w:type="dxa"/>
          </w:tcPr>
          <w:p w:rsidR="00072FED" w:rsidRDefault="00072FED">
            <w:pPr>
              <w:pStyle w:val="ConsPlusNormal"/>
              <w:jc w:val="center"/>
            </w:pPr>
            <w:r>
              <w:t>-</w:t>
            </w:r>
          </w:p>
        </w:tc>
        <w:tc>
          <w:tcPr>
            <w:tcW w:w="709" w:type="dxa"/>
          </w:tcPr>
          <w:p w:rsidR="00072FED" w:rsidRDefault="00072FED">
            <w:pPr>
              <w:pStyle w:val="ConsPlusNormal"/>
              <w:jc w:val="center"/>
            </w:pPr>
            <w:r>
              <w:t>-</w:t>
            </w:r>
          </w:p>
        </w:tc>
        <w:tc>
          <w:tcPr>
            <w:tcW w:w="1247" w:type="dxa"/>
          </w:tcPr>
          <w:p w:rsidR="00072FED" w:rsidRDefault="00072FED">
            <w:pPr>
              <w:pStyle w:val="ConsPlusNormal"/>
              <w:jc w:val="center"/>
            </w:pPr>
            <w:r>
              <w:t>-</w:t>
            </w:r>
          </w:p>
        </w:tc>
        <w:tc>
          <w:tcPr>
            <w:tcW w:w="1077" w:type="dxa"/>
          </w:tcPr>
          <w:p w:rsidR="00072FED" w:rsidRDefault="00072FED">
            <w:pPr>
              <w:pStyle w:val="ConsPlusNormal"/>
              <w:jc w:val="center"/>
            </w:pPr>
            <w:r>
              <w:t>-</w:t>
            </w:r>
          </w:p>
        </w:tc>
        <w:tc>
          <w:tcPr>
            <w:tcW w:w="1191" w:type="dxa"/>
          </w:tcPr>
          <w:p w:rsidR="00072FED" w:rsidRDefault="00072FED">
            <w:pPr>
              <w:pStyle w:val="ConsPlusNormal"/>
              <w:jc w:val="center"/>
            </w:pPr>
            <w:r>
              <w:t>-</w:t>
            </w:r>
          </w:p>
        </w:tc>
        <w:tc>
          <w:tcPr>
            <w:tcW w:w="1020" w:type="dxa"/>
          </w:tcPr>
          <w:p w:rsidR="00072FED" w:rsidRDefault="00072FED">
            <w:pPr>
              <w:pStyle w:val="ConsPlusNormal"/>
              <w:jc w:val="center"/>
            </w:pPr>
            <w:r>
              <w:t>-</w:t>
            </w:r>
          </w:p>
        </w:tc>
        <w:tc>
          <w:tcPr>
            <w:tcW w:w="1304" w:type="dxa"/>
          </w:tcPr>
          <w:p w:rsidR="00072FED" w:rsidRDefault="00072FED">
            <w:pPr>
              <w:pStyle w:val="ConsPlusNormal"/>
              <w:jc w:val="center"/>
            </w:pPr>
            <w:r>
              <w:t>-</w:t>
            </w:r>
          </w:p>
        </w:tc>
        <w:tc>
          <w:tcPr>
            <w:tcW w:w="1077" w:type="dxa"/>
          </w:tcPr>
          <w:p w:rsidR="00072FED" w:rsidRDefault="00072FED">
            <w:pPr>
              <w:pStyle w:val="ConsPlusNormal"/>
              <w:jc w:val="center"/>
            </w:pPr>
            <w:r>
              <w:t>-</w:t>
            </w:r>
          </w:p>
        </w:tc>
        <w:tc>
          <w:tcPr>
            <w:tcW w:w="1247" w:type="dxa"/>
          </w:tcPr>
          <w:p w:rsidR="00072FED" w:rsidRDefault="00072FED">
            <w:pPr>
              <w:pStyle w:val="ConsPlusNormal"/>
              <w:jc w:val="center"/>
            </w:pPr>
            <w:r>
              <w:t>-</w:t>
            </w:r>
          </w:p>
        </w:tc>
        <w:tc>
          <w:tcPr>
            <w:tcW w:w="1020" w:type="dxa"/>
          </w:tcPr>
          <w:p w:rsidR="00072FED" w:rsidRDefault="00072FED">
            <w:pPr>
              <w:pStyle w:val="ConsPlusNormal"/>
              <w:jc w:val="center"/>
            </w:pPr>
            <w:r>
              <w:t>-</w:t>
            </w:r>
          </w:p>
        </w:tc>
        <w:tc>
          <w:tcPr>
            <w:tcW w:w="1361" w:type="dxa"/>
          </w:tcPr>
          <w:p w:rsidR="00072FED" w:rsidRDefault="00072FED">
            <w:pPr>
              <w:pStyle w:val="ConsPlusNormal"/>
              <w:jc w:val="center"/>
            </w:pPr>
            <w:r>
              <w:t>-</w:t>
            </w:r>
          </w:p>
        </w:tc>
        <w:tc>
          <w:tcPr>
            <w:tcW w:w="1077" w:type="dxa"/>
          </w:tcPr>
          <w:p w:rsidR="00072FED" w:rsidRDefault="00072FED">
            <w:pPr>
              <w:pStyle w:val="ConsPlusNormal"/>
              <w:jc w:val="center"/>
            </w:pPr>
            <w:r>
              <w:t>-</w:t>
            </w:r>
          </w:p>
        </w:tc>
        <w:tc>
          <w:tcPr>
            <w:tcW w:w="1417" w:type="dxa"/>
          </w:tcPr>
          <w:p w:rsidR="00072FED" w:rsidRDefault="00072FED">
            <w:pPr>
              <w:pStyle w:val="ConsPlusNormal"/>
              <w:jc w:val="center"/>
            </w:pPr>
            <w:r>
              <w:t>-</w:t>
            </w:r>
          </w:p>
        </w:tc>
        <w:tc>
          <w:tcPr>
            <w:tcW w:w="1191" w:type="dxa"/>
          </w:tcPr>
          <w:p w:rsidR="00072FED" w:rsidRDefault="00072FED">
            <w:pPr>
              <w:pStyle w:val="ConsPlusNormal"/>
              <w:jc w:val="center"/>
            </w:pPr>
            <w:r>
              <w:t>-</w:t>
            </w:r>
          </w:p>
        </w:tc>
      </w:tr>
      <w:tr w:rsidR="00072FED">
        <w:tc>
          <w:tcPr>
            <w:tcW w:w="3005" w:type="dxa"/>
          </w:tcPr>
          <w:p w:rsidR="00072FED" w:rsidRDefault="00072FED">
            <w:pPr>
              <w:pStyle w:val="ConsPlusNormal"/>
              <w:ind w:firstLine="283"/>
            </w:pPr>
            <w: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689" w:type="dxa"/>
          </w:tcPr>
          <w:p w:rsidR="00072FED" w:rsidRDefault="00072FED">
            <w:pPr>
              <w:pStyle w:val="ConsPlusNormal"/>
              <w:jc w:val="center"/>
            </w:pPr>
            <w:r>
              <w:t>-</w:t>
            </w:r>
          </w:p>
        </w:tc>
        <w:tc>
          <w:tcPr>
            <w:tcW w:w="777" w:type="dxa"/>
          </w:tcPr>
          <w:p w:rsidR="00072FED" w:rsidRDefault="00072FED">
            <w:pPr>
              <w:pStyle w:val="ConsPlusNormal"/>
              <w:jc w:val="center"/>
            </w:pPr>
            <w:r>
              <w:t>-</w:t>
            </w:r>
          </w:p>
        </w:tc>
        <w:tc>
          <w:tcPr>
            <w:tcW w:w="709" w:type="dxa"/>
          </w:tcPr>
          <w:p w:rsidR="00072FED" w:rsidRDefault="00072FED">
            <w:pPr>
              <w:pStyle w:val="ConsPlusNormal"/>
              <w:jc w:val="center"/>
            </w:pPr>
            <w:r>
              <w:t>-</w:t>
            </w:r>
          </w:p>
        </w:tc>
        <w:tc>
          <w:tcPr>
            <w:tcW w:w="709" w:type="dxa"/>
          </w:tcPr>
          <w:p w:rsidR="00072FED" w:rsidRDefault="00072FED">
            <w:pPr>
              <w:pStyle w:val="ConsPlusNormal"/>
              <w:jc w:val="center"/>
            </w:pPr>
            <w:r>
              <w:t>-</w:t>
            </w:r>
          </w:p>
        </w:tc>
        <w:tc>
          <w:tcPr>
            <w:tcW w:w="708" w:type="dxa"/>
          </w:tcPr>
          <w:p w:rsidR="00072FED" w:rsidRDefault="00072FED">
            <w:pPr>
              <w:pStyle w:val="ConsPlusNormal"/>
              <w:jc w:val="center"/>
            </w:pPr>
            <w:r>
              <w:t>-</w:t>
            </w:r>
          </w:p>
        </w:tc>
        <w:tc>
          <w:tcPr>
            <w:tcW w:w="709" w:type="dxa"/>
          </w:tcPr>
          <w:p w:rsidR="00072FED" w:rsidRDefault="00072FED">
            <w:pPr>
              <w:pStyle w:val="ConsPlusNormal"/>
              <w:jc w:val="center"/>
            </w:pPr>
            <w:r>
              <w:t>-</w:t>
            </w:r>
          </w:p>
        </w:tc>
        <w:tc>
          <w:tcPr>
            <w:tcW w:w="1247" w:type="dxa"/>
          </w:tcPr>
          <w:p w:rsidR="00072FED" w:rsidRDefault="00072FED">
            <w:pPr>
              <w:pStyle w:val="ConsPlusNormal"/>
              <w:jc w:val="center"/>
            </w:pPr>
            <w:r>
              <w:t>-</w:t>
            </w:r>
          </w:p>
        </w:tc>
        <w:tc>
          <w:tcPr>
            <w:tcW w:w="1077" w:type="dxa"/>
          </w:tcPr>
          <w:p w:rsidR="00072FED" w:rsidRDefault="00072FED">
            <w:pPr>
              <w:pStyle w:val="ConsPlusNormal"/>
              <w:jc w:val="center"/>
            </w:pPr>
            <w:r>
              <w:t>-</w:t>
            </w:r>
          </w:p>
        </w:tc>
        <w:tc>
          <w:tcPr>
            <w:tcW w:w="1191" w:type="dxa"/>
          </w:tcPr>
          <w:p w:rsidR="00072FED" w:rsidRDefault="00072FED">
            <w:pPr>
              <w:pStyle w:val="ConsPlusNormal"/>
              <w:jc w:val="center"/>
            </w:pPr>
            <w:r>
              <w:t>-</w:t>
            </w:r>
          </w:p>
        </w:tc>
        <w:tc>
          <w:tcPr>
            <w:tcW w:w="1020" w:type="dxa"/>
          </w:tcPr>
          <w:p w:rsidR="00072FED" w:rsidRDefault="00072FED">
            <w:pPr>
              <w:pStyle w:val="ConsPlusNormal"/>
              <w:jc w:val="center"/>
            </w:pPr>
            <w:r>
              <w:t>-</w:t>
            </w:r>
          </w:p>
        </w:tc>
        <w:tc>
          <w:tcPr>
            <w:tcW w:w="1304" w:type="dxa"/>
          </w:tcPr>
          <w:p w:rsidR="00072FED" w:rsidRDefault="00072FED">
            <w:pPr>
              <w:pStyle w:val="ConsPlusNormal"/>
              <w:jc w:val="center"/>
            </w:pPr>
            <w:r>
              <w:t>-</w:t>
            </w:r>
          </w:p>
        </w:tc>
        <w:tc>
          <w:tcPr>
            <w:tcW w:w="1077" w:type="dxa"/>
          </w:tcPr>
          <w:p w:rsidR="00072FED" w:rsidRDefault="00072FED">
            <w:pPr>
              <w:pStyle w:val="ConsPlusNormal"/>
              <w:jc w:val="center"/>
            </w:pPr>
            <w:r>
              <w:t>-</w:t>
            </w:r>
          </w:p>
        </w:tc>
        <w:tc>
          <w:tcPr>
            <w:tcW w:w="1247" w:type="dxa"/>
          </w:tcPr>
          <w:p w:rsidR="00072FED" w:rsidRDefault="00072FED">
            <w:pPr>
              <w:pStyle w:val="ConsPlusNormal"/>
              <w:jc w:val="center"/>
            </w:pPr>
            <w:r>
              <w:t>-</w:t>
            </w:r>
          </w:p>
        </w:tc>
        <w:tc>
          <w:tcPr>
            <w:tcW w:w="1020" w:type="dxa"/>
          </w:tcPr>
          <w:p w:rsidR="00072FED" w:rsidRDefault="00072FED">
            <w:pPr>
              <w:pStyle w:val="ConsPlusNormal"/>
              <w:jc w:val="center"/>
            </w:pPr>
            <w:r>
              <w:t>-</w:t>
            </w:r>
          </w:p>
        </w:tc>
        <w:tc>
          <w:tcPr>
            <w:tcW w:w="1361" w:type="dxa"/>
          </w:tcPr>
          <w:p w:rsidR="00072FED" w:rsidRDefault="00072FED">
            <w:pPr>
              <w:pStyle w:val="ConsPlusNormal"/>
              <w:jc w:val="center"/>
            </w:pPr>
            <w:r>
              <w:t>-</w:t>
            </w:r>
          </w:p>
        </w:tc>
        <w:tc>
          <w:tcPr>
            <w:tcW w:w="1077" w:type="dxa"/>
          </w:tcPr>
          <w:p w:rsidR="00072FED" w:rsidRDefault="00072FED">
            <w:pPr>
              <w:pStyle w:val="ConsPlusNormal"/>
              <w:jc w:val="center"/>
            </w:pPr>
            <w:r>
              <w:t>-</w:t>
            </w:r>
          </w:p>
        </w:tc>
        <w:tc>
          <w:tcPr>
            <w:tcW w:w="1417" w:type="dxa"/>
          </w:tcPr>
          <w:p w:rsidR="00072FED" w:rsidRDefault="00072FED">
            <w:pPr>
              <w:pStyle w:val="ConsPlusNormal"/>
              <w:jc w:val="center"/>
            </w:pPr>
            <w:r>
              <w:t>-</w:t>
            </w:r>
          </w:p>
        </w:tc>
        <w:tc>
          <w:tcPr>
            <w:tcW w:w="1191" w:type="dxa"/>
          </w:tcPr>
          <w:p w:rsidR="00072FED" w:rsidRDefault="00072FED">
            <w:pPr>
              <w:pStyle w:val="ConsPlusNormal"/>
              <w:jc w:val="center"/>
            </w:pPr>
            <w:r>
              <w:t>-</w:t>
            </w:r>
          </w:p>
        </w:tc>
      </w:tr>
      <w:tr w:rsidR="00072FED">
        <w:tc>
          <w:tcPr>
            <w:tcW w:w="3005" w:type="dxa"/>
          </w:tcPr>
          <w:p w:rsidR="00072FED" w:rsidRDefault="00072FED">
            <w:pPr>
              <w:pStyle w:val="ConsPlusNormal"/>
              <w:ind w:firstLine="283"/>
            </w:pPr>
            <w:r>
              <w:lastRenderedPageBreak/>
              <w:t>Всего по подпрограмме:</w:t>
            </w:r>
          </w:p>
        </w:tc>
        <w:tc>
          <w:tcPr>
            <w:tcW w:w="689" w:type="dxa"/>
          </w:tcPr>
          <w:p w:rsidR="00072FED" w:rsidRDefault="00072FED">
            <w:pPr>
              <w:pStyle w:val="ConsPlusNormal"/>
              <w:jc w:val="center"/>
            </w:pPr>
            <w:r>
              <w:t>-</w:t>
            </w:r>
          </w:p>
        </w:tc>
        <w:tc>
          <w:tcPr>
            <w:tcW w:w="777" w:type="dxa"/>
          </w:tcPr>
          <w:p w:rsidR="00072FED" w:rsidRDefault="00072FED">
            <w:pPr>
              <w:pStyle w:val="ConsPlusNormal"/>
              <w:jc w:val="center"/>
            </w:pPr>
            <w:r>
              <w:t>-</w:t>
            </w:r>
          </w:p>
        </w:tc>
        <w:tc>
          <w:tcPr>
            <w:tcW w:w="709" w:type="dxa"/>
          </w:tcPr>
          <w:p w:rsidR="00072FED" w:rsidRDefault="00072FED">
            <w:pPr>
              <w:pStyle w:val="ConsPlusNormal"/>
              <w:jc w:val="center"/>
            </w:pPr>
            <w:r>
              <w:t>-</w:t>
            </w:r>
          </w:p>
        </w:tc>
        <w:tc>
          <w:tcPr>
            <w:tcW w:w="709" w:type="dxa"/>
          </w:tcPr>
          <w:p w:rsidR="00072FED" w:rsidRDefault="00072FED">
            <w:pPr>
              <w:pStyle w:val="ConsPlusNormal"/>
              <w:jc w:val="center"/>
            </w:pPr>
            <w:r>
              <w:t>-</w:t>
            </w:r>
          </w:p>
        </w:tc>
        <w:tc>
          <w:tcPr>
            <w:tcW w:w="708" w:type="dxa"/>
          </w:tcPr>
          <w:p w:rsidR="00072FED" w:rsidRDefault="00072FED">
            <w:pPr>
              <w:pStyle w:val="ConsPlusNormal"/>
              <w:jc w:val="center"/>
            </w:pPr>
            <w:r>
              <w:t>-</w:t>
            </w:r>
          </w:p>
        </w:tc>
        <w:tc>
          <w:tcPr>
            <w:tcW w:w="709" w:type="dxa"/>
          </w:tcPr>
          <w:p w:rsidR="00072FED" w:rsidRDefault="00072FED">
            <w:pPr>
              <w:pStyle w:val="ConsPlusNormal"/>
              <w:jc w:val="center"/>
            </w:pPr>
            <w:r>
              <w:t>-</w:t>
            </w:r>
          </w:p>
        </w:tc>
        <w:tc>
          <w:tcPr>
            <w:tcW w:w="1247" w:type="dxa"/>
          </w:tcPr>
          <w:p w:rsidR="00072FED" w:rsidRDefault="00072FED">
            <w:pPr>
              <w:pStyle w:val="ConsPlusNormal"/>
              <w:jc w:val="center"/>
            </w:pPr>
            <w:r>
              <w:t>-</w:t>
            </w:r>
          </w:p>
        </w:tc>
        <w:tc>
          <w:tcPr>
            <w:tcW w:w="1077" w:type="dxa"/>
          </w:tcPr>
          <w:p w:rsidR="00072FED" w:rsidRDefault="00072FED">
            <w:pPr>
              <w:pStyle w:val="ConsPlusNormal"/>
              <w:jc w:val="center"/>
            </w:pPr>
            <w:r>
              <w:t>-</w:t>
            </w:r>
          </w:p>
        </w:tc>
        <w:tc>
          <w:tcPr>
            <w:tcW w:w="1191" w:type="dxa"/>
          </w:tcPr>
          <w:p w:rsidR="00072FED" w:rsidRDefault="00072FED">
            <w:pPr>
              <w:pStyle w:val="ConsPlusNormal"/>
              <w:jc w:val="center"/>
            </w:pPr>
            <w:r>
              <w:t>-</w:t>
            </w:r>
          </w:p>
        </w:tc>
        <w:tc>
          <w:tcPr>
            <w:tcW w:w="1020" w:type="dxa"/>
          </w:tcPr>
          <w:p w:rsidR="00072FED" w:rsidRDefault="00072FED">
            <w:pPr>
              <w:pStyle w:val="ConsPlusNormal"/>
              <w:jc w:val="center"/>
            </w:pPr>
            <w:r>
              <w:t>-</w:t>
            </w:r>
          </w:p>
        </w:tc>
        <w:tc>
          <w:tcPr>
            <w:tcW w:w="1304" w:type="dxa"/>
          </w:tcPr>
          <w:p w:rsidR="00072FED" w:rsidRDefault="00072FED">
            <w:pPr>
              <w:pStyle w:val="ConsPlusNormal"/>
              <w:jc w:val="center"/>
            </w:pPr>
            <w:r>
              <w:t>2488,6</w:t>
            </w:r>
          </w:p>
        </w:tc>
        <w:tc>
          <w:tcPr>
            <w:tcW w:w="1077" w:type="dxa"/>
          </w:tcPr>
          <w:p w:rsidR="00072FED" w:rsidRDefault="00072FED">
            <w:pPr>
              <w:pStyle w:val="ConsPlusNormal"/>
              <w:jc w:val="center"/>
            </w:pPr>
            <w:r>
              <w:t>-</w:t>
            </w:r>
          </w:p>
        </w:tc>
        <w:tc>
          <w:tcPr>
            <w:tcW w:w="1247" w:type="dxa"/>
          </w:tcPr>
          <w:p w:rsidR="00072FED" w:rsidRDefault="00072FED">
            <w:pPr>
              <w:pStyle w:val="ConsPlusNormal"/>
              <w:jc w:val="center"/>
            </w:pPr>
            <w:r>
              <w:t>-</w:t>
            </w:r>
          </w:p>
        </w:tc>
        <w:tc>
          <w:tcPr>
            <w:tcW w:w="1020" w:type="dxa"/>
          </w:tcPr>
          <w:p w:rsidR="00072FED" w:rsidRDefault="00072FED">
            <w:pPr>
              <w:pStyle w:val="ConsPlusNormal"/>
              <w:jc w:val="center"/>
            </w:pPr>
            <w:r>
              <w:t>-</w:t>
            </w:r>
          </w:p>
        </w:tc>
        <w:tc>
          <w:tcPr>
            <w:tcW w:w="1361" w:type="dxa"/>
          </w:tcPr>
          <w:p w:rsidR="00072FED" w:rsidRDefault="00072FED">
            <w:pPr>
              <w:pStyle w:val="ConsPlusNormal"/>
              <w:jc w:val="center"/>
            </w:pPr>
            <w:r>
              <w:t>-</w:t>
            </w:r>
          </w:p>
        </w:tc>
        <w:tc>
          <w:tcPr>
            <w:tcW w:w="1077" w:type="dxa"/>
          </w:tcPr>
          <w:p w:rsidR="00072FED" w:rsidRDefault="00072FED">
            <w:pPr>
              <w:pStyle w:val="ConsPlusNormal"/>
              <w:jc w:val="center"/>
            </w:pPr>
            <w:r>
              <w:t>-</w:t>
            </w:r>
          </w:p>
        </w:tc>
        <w:tc>
          <w:tcPr>
            <w:tcW w:w="1417" w:type="dxa"/>
          </w:tcPr>
          <w:p w:rsidR="00072FED" w:rsidRDefault="00072FED">
            <w:pPr>
              <w:pStyle w:val="ConsPlusNormal"/>
              <w:jc w:val="center"/>
            </w:pPr>
            <w:r>
              <w:t>-</w:t>
            </w:r>
          </w:p>
        </w:tc>
        <w:tc>
          <w:tcPr>
            <w:tcW w:w="1191" w:type="dxa"/>
          </w:tcPr>
          <w:p w:rsidR="00072FED" w:rsidRDefault="00072FED">
            <w:pPr>
              <w:pStyle w:val="ConsPlusNormal"/>
              <w:jc w:val="center"/>
            </w:pPr>
            <w:r>
              <w:t>-</w:t>
            </w:r>
          </w:p>
        </w:tc>
      </w:tr>
    </w:tbl>
    <w:p w:rsidR="00072FED" w:rsidRDefault="00072FED">
      <w:pPr>
        <w:sectPr w:rsidR="00072FED">
          <w:pgSz w:w="16838" w:h="11905" w:orient="landscape"/>
          <w:pgMar w:top="1701" w:right="1134" w:bottom="850" w:left="1134" w:header="0" w:footer="0" w:gutter="0"/>
          <w:cols w:space="720"/>
        </w:sectPr>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right"/>
        <w:outlineLvl w:val="1"/>
      </w:pPr>
      <w:r>
        <w:t>Приложение N 11</w:t>
      </w:r>
    </w:p>
    <w:p w:rsidR="00072FED" w:rsidRDefault="00072FED">
      <w:pPr>
        <w:pStyle w:val="ConsPlusNormal"/>
        <w:jc w:val="right"/>
      </w:pPr>
      <w:r>
        <w:t>к государственной программе Саратовской области</w:t>
      </w:r>
    </w:p>
    <w:p w:rsidR="00072FED" w:rsidRDefault="00072FED">
      <w:pPr>
        <w:pStyle w:val="ConsPlusNormal"/>
        <w:jc w:val="right"/>
      </w:pPr>
      <w:r>
        <w:t>"Развитие физической культуры, спорта, туризма</w:t>
      </w:r>
    </w:p>
    <w:p w:rsidR="00072FED" w:rsidRDefault="00072FED">
      <w:pPr>
        <w:pStyle w:val="ConsPlusNormal"/>
        <w:jc w:val="right"/>
      </w:pPr>
      <w:r>
        <w:t>и молодежной политики"</w:t>
      </w:r>
    </w:p>
    <w:p w:rsidR="00072FED" w:rsidRDefault="00072FED">
      <w:pPr>
        <w:pStyle w:val="ConsPlusNormal"/>
        <w:jc w:val="both"/>
      </w:pPr>
    </w:p>
    <w:p w:rsidR="00072FED" w:rsidRDefault="00072FED">
      <w:pPr>
        <w:pStyle w:val="ConsPlusTitle"/>
        <w:jc w:val="center"/>
      </w:pPr>
      <w:bookmarkStart w:id="139" w:name="P13933"/>
      <w:bookmarkEnd w:id="139"/>
      <w:r>
        <w:t>ЦЕЛИ И УСЛОВИЯ</w:t>
      </w:r>
    </w:p>
    <w:p w:rsidR="00072FED" w:rsidRDefault="00072FED">
      <w:pPr>
        <w:pStyle w:val="ConsPlusTitle"/>
        <w:jc w:val="center"/>
      </w:pPr>
      <w:r>
        <w:t>ПРЕДОСТАВЛЕНИЯ СУБСИДИИ БЮДЖЕТАМ ПОСЕЛЕНИЙ ОБЛАСТИ,</w:t>
      </w:r>
    </w:p>
    <w:p w:rsidR="00072FED" w:rsidRDefault="00072FED">
      <w:pPr>
        <w:pStyle w:val="ConsPlusTitle"/>
        <w:jc w:val="center"/>
      </w:pPr>
      <w:r>
        <w:t>КРИТЕРИИ ОТБОРА ПОСЕЛЕНИЙ ОБЛАСТИ И МЕТОДИКА РАСПРЕДЕЛЕНИЯ</w:t>
      </w:r>
    </w:p>
    <w:p w:rsidR="00072FED" w:rsidRDefault="00072FED">
      <w:pPr>
        <w:pStyle w:val="ConsPlusTitle"/>
        <w:jc w:val="center"/>
      </w:pPr>
      <w:r>
        <w:t>МЕЖДУ ПОСЕЛЕНИЯМИ ОБЛАСТИ СУБСИДИИ НА СТРОИТЕЛЬСТВО</w:t>
      </w:r>
    </w:p>
    <w:p w:rsidR="00072FED" w:rsidRDefault="00072FED">
      <w:pPr>
        <w:pStyle w:val="ConsPlusTitle"/>
        <w:jc w:val="center"/>
      </w:pPr>
      <w:r>
        <w:t>И РЕКОНСТРУКЦИЮ МАЛОБЮДЖЕТНЫХ ФИЗКУЛЬТУРНО-СПОРТИВНЫХ</w:t>
      </w:r>
    </w:p>
    <w:p w:rsidR="00072FED" w:rsidRDefault="00072FED">
      <w:pPr>
        <w:pStyle w:val="ConsPlusTitle"/>
        <w:jc w:val="center"/>
      </w:pPr>
      <w:r>
        <w:t>ОБЪЕКТОВ ШАГОВОЙ ДОСТУПНОСТИ, ПЛОСКОСТНЫХ СООРУЖЕНИЙ</w:t>
      </w:r>
    </w:p>
    <w:p w:rsidR="00072FED" w:rsidRDefault="00072F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2FED">
        <w:trPr>
          <w:jc w:val="center"/>
        </w:trPr>
        <w:tc>
          <w:tcPr>
            <w:tcW w:w="9294" w:type="dxa"/>
            <w:tcBorders>
              <w:top w:val="nil"/>
              <w:left w:val="single" w:sz="24" w:space="0" w:color="CED3F1"/>
              <w:bottom w:val="nil"/>
              <w:right w:val="single" w:sz="24" w:space="0" w:color="F4F3F8"/>
            </w:tcBorders>
            <w:shd w:val="clear" w:color="auto" w:fill="F4F3F8"/>
          </w:tcPr>
          <w:p w:rsidR="00072FED" w:rsidRDefault="00072FED">
            <w:pPr>
              <w:pStyle w:val="ConsPlusNormal"/>
              <w:jc w:val="center"/>
            </w:pPr>
            <w:r>
              <w:rPr>
                <w:color w:val="392C69"/>
              </w:rPr>
              <w:t>Список изменяющих документов</w:t>
            </w:r>
          </w:p>
          <w:p w:rsidR="00072FED" w:rsidRDefault="00072FED">
            <w:pPr>
              <w:pStyle w:val="ConsPlusNormal"/>
              <w:jc w:val="center"/>
            </w:pPr>
            <w:r>
              <w:rPr>
                <w:color w:val="392C69"/>
              </w:rPr>
              <w:t>(в ред. постановлений Правительства Саратовской области</w:t>
            </w:r>
          </w:p>
          <w:p w:rsidR="00072FED" w:rsidRDefault="00072FED">
            <w:pPr>
              <w:pStyle w:val="ConsPlusNormal"/>
              <w:jc w:val="center"/>
            </w:pPr>
            <w:r>
              <w:rPr>
                <w:color w:val="392C69"/>
              </w:rPr>
              <w:t xml:space="preserve">от 25.04.2018 </w:t>
            </w:r>
            <w:hyperlink r:id="rId486" w:history="1">
              <w:r>
                <w:rPr>
                  <w:color w:val="0000FF"/>
                </w:rPr>
                <w:t>N 227-П</w:t>
              </w:r>
            </w:hyperlink>
            <w:r>
              <w:rPr>
                <w:color w:val="392C69"/>
              </w:rPr>
              <w:t xml:space="preserve">, от 31.01.2019 </w:t>
            </w:r>
            <w:hyperlink r:id="rId487" w:history="1">
              <w:r>
                <w:rPr>
                  <w:color w:val="0000FF"/>
                </w:rPr>
                <w:t>N 65-П</w:t>
              </w:r>
            </w:hyperlink>
            <w:r>
              <w:rPr>
                <w:color w:val="392C69"/>
              </w:rPr>
              <w:t>)</w:t>
            </w:r>
          </w:p>
        </w:tc>
      </w:tr>
    </w:tbl>
    <w:p w:rsidR="00072FED" w:rsidRDefault="00072FED">
      <w:pPr>
        <w:pStyle w:val="ConsPlusNormal"/>
        <w:jc w:val="both"/>
      </w:pPr>
    </w:p>
    <w:p w:rsidR="00072FED" w:rsidRDefault="00072FED">
      <w:pPr>
        <w:pStyle w:val="ConsPlusNormal"/>
        <w:ind w:firstLine="540"/>
        <w:jc w:val="both"/>
      </w:pPr>
      <w:bookmarkStart w:id="140" w:name="P13943"/>
      <w:bookmarkEnd w:id="140"/>
      <w:r>
        <w:t>1. Субсидия предоставляется бюджетам поселений области в целях софинансирования расходных обязательств поселений области на строительство и реконструкцию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и реконструкции каждого из которых составляет не более 100 млн. рублей, а также плоскостных сооружений, стоимость строительства и реконструкции каждого из которых составляет не более 25 млн. рублей, по проектам, рекомендованным Министерством спорта Российской Федерации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 (далее - расходное обязательство). При этом стоимость строительства и реконструкции плоскостных сооружений в зависимости от их вида и содержания не превышает:</w:t>
      </w:r>
    </w:p>
    <w:p w:rsidR="00072FED" w:rsidRDefault="00072FED">
      <w:pPr>
        <w:pStyle w:val="ConsPlusNormal"/>
        <w:spacing w:before="220"/>
        <w:ind w:firstLine="540"/>
        <w:jc w:val="both"/>
      </w:pPr>
      <w:r>
        <w:t>12 млн. рублей - для плоскостных спортивных сооружений, предназначенных для проведения физкультурных мероприятий по игровым видам спорта, а также занятий физической культурой и спортом;</w:t>
      </w:r>
    </w:p>
    <w:p w:rsidR="00072FED" w:rsidRDefault="00072FED">
      <w:pPr>
        <w:pStyle w:val="ConsPlusNormal"/>
        <w:spacing w:before="220"/>
        <w:ind w:firstLine="540"/>
        <w:jc w:val="both"/>
      </w:pPr>
      <w:r>
        <w:t>25 млн. рублей - для плоскостных спортивных сооружений, являющихся межшкольными стадионами, предназначенными для проведения спортивных и физкультурных мероприятий, в том числе в рамках общеобразовательных программ, а также занятий физической культурой и спортом.</w:t>
      </w:r>
    </w:p>
    <w:p w:rsidR="00072FED" w:rsidRDefault="00072FED">
      <w:pPr>
        <w:pStyle w:val="ConsPlusNormal"/>
        <w:spacing w:before="220"/>
        <w:ind w:firstLine="540"/>
        <w:jc w:val="both"/>
      </w:pPr>
      <w:r>
        <w:t>2. Субсидия предоставляется бюджетам поселений области при условии:</w:t>
      </w:r>
    </w:p>
    <w:p w:rsidR="00072FED" w:rsidRDefault="00072FED">
      <w:pPr>
        <w:pStyle w:val="ConsPlusNormal"/>
        <w:spacing w:before="220"/>
        <w:ind w:firstLine="540"/>
        <w:jc w:val="both"/>
      </w:pPr>
      <w:r>
        <w:t>наличия соглашения между министерством молодежной политики и спорта области и органом местного самоуправления поселения области о предоставлении субсидии;</w:t>
      </w:r>
    </w:p>
    <w:p w:rsidR="00072FED" w:rsidRDefault="00072FED">
      <w:pPr>
        <w:pStyle w:val="ConsPlusNormal"/>
        <w:spacing w:before="220"/>
        <w:ind w:firstLine="540"/>
        <w:jc w:val="both"/>
      </w:pPr>
      <w:r>
        <w:t xml:space="preserve">выделения из бюджета поселения области средств в размере не менее 5 процентов от общего объема расходного обязательства поселения области на цели согласно </w:t>
      </w:r>
      <w:hyperlink w:anchor="P13943" w:history="1">
        <w:r>
          <w:rPr>
            <w:color w:val="0000FF"/>
          </w:rPr>
          <w:t>пункту 1</w:t>
        </w:r>
      </w:hyperlink>
      <w:r>
        <w:t xml:space="preserve"> настоящего Приложения.</w:t>
      </w:r>
    </w:p>
    <w:p w:rsidR="00072FED" w:rsidRDefault="00072FED">
      <w:pPr>
        <w:pStyle w:val="ConsPlusNormal"/>
        <w:spacing w:before="220"/>
        <w:ind w:firstLine="540"/>
        <w:jc w:val="both"/>
      </w:pPr>
      <w:r>
        <w:t>3. Критериями отбора поселений области для предоставления субсидии являются:</w:t>
      </w:r>
    </w:p>
    <w:p w:rsidR="00072FED" w:rsidRDefault="00072FED">
      <w:pPr>
        <w:pStyle w:val="ConsPlusNormal"/>
        <w:spacing w:before="220"/>
        <w:ind w:firstLine="540"/>
        <w:jc w:val="both"/>
      </w:pPr>
      <w:r>
        <w:lastRenderedPageBreak/>
        <w:t>наличие проектно-сметной документации, прошедшей конкурсный отбор проектов для массового спорта и рекомендованной для повторного применения Министерством спорта Российской Федерации;</w:t>
      </w:r>
    </w:p>
    <w:p w:rsidR="00072FED" w:rsidRDefault="00072FED">
      <w:pPr>
        <w:pStyle w:val="ConsPlusNormal"/>
        <w:spacing w:before="220"/>
        <w:ind w:firstLine="540"/>
        <w:jc w:val="both"/>
      </w:pPr>
      <w:r>
        <w:t>наличие заявок от органов местного самоуправления поселений области на софинансирование расходного обязательства поселения;</w:t>
      </w:r>
    </w:p>
    <w:p w:rsidR="00072FED" w:rsidRDefault="00072FED">
      <w:pPr>
        <w:pStyle w:val="ConsPlusNormal"/>
        <w:spacing w:before="220"/>
        <w:ind w:firstLine="540"/>
        <w:jc w:val="both"/>
      </w:pPr>
      <w:r>
        <w:t>наличие муниципальной программы, предусматривающей мероприятия по строительству и реконструкции малобюджетных физкультурно-спортивных объектов шаговой доступности, плоскостных сооружений.</w:t>
      </w:r>
    </w:p>
    <w:p w:rsidR="00072FED" w:rsidRDefault="00072FED">
      <w:pPr>
        <w:pStyle w:val="ConsPlusNormal"/>
        <w:spacing w:before="220"/>
        <w:ind w:firstLine="540"/>
        <w:jc w:val="both"/>
      </w:pPr>
      <w:r>
        <w:t>4. Размер субсидии, предоставляемой бюджету поселения области, определяется по формуле:</w:t>
      </w:r>
    </w:p>
    <w:p w:rsidR="00072FED" w:rsidRDefault="00072FED">
      <w:pPr>
        <w:pStyle w:val="ConsPlusNormal"/>
        <w:jc w:val="both"/>
      </w:pPr>
    </w:p>
    <w:p w:rsidR="00072FED" w:rsidRDefault="00072FED">
      <w:pPr>
        <w:pStyle w:val="ConsPlusNormal"/>
        <w:jc w:val="center"/>
      </w:pPr>
      <w:r>
        <w:t>S</w:t>
      </w:r>
      <w:r>
        <w:rPr>
          <w:vertAlign w:val="subscript"/>
        </w:rPr>
        <w:t>оi</w:t>
      </w:r>
      <w:r>
        <w:t xml:space="preserve"> = V</w:t>
      </w:r>
      <w:r>
        <w:rPr>
          <w:vertAlign w:val="subscript"/>
        </w:rPr>
        <w:t>о</w:t>
      </w:r>
      <w:r>
        <w:t xml:space="preserve"> x (Р</w:t>
      </w:r>
      <w:r>
        <w:rPr>
          <w:vertAlign w:val="subscript"/>
        </w:rPr>
        <w:t>оi</w:t>
      </w:r>
      <w:r>
        <w:t xml:space="preserve"> / Р</w:t>
      </w:r>
      <w:r>
        <w:rPr>
          <w:vertAlign w:val="subscript"/>
        </w:rPr>
        <w:t>о общ.</w:t>
      </w:r>
      <w:r>
        <w:t>), где:</w:t>
      </w:r>
    </w:p>
    <w:p w:rsidR="00072FED" w:rsidRDefault="00072FED">
      <w:pPr>
        <w:pStyle w:val="ConsPlusNormal"/>
        <w:jc w:val="both"/>
      </w:pPr>
    </w:p>
    <w:p w:rsidR="00072FED" w:rsidRDefault="00072FED">
      <w:pPr>
        <w:pStyle w:val="ConsPlusNormal"/>
        <w:ind w:firstLine="540"/>
        <w:jc w:val="both"/>
      </w:pPr>
      <w:r>
        <w:t>S</w:t>
      </w:r>
      <w:r>
        <w:rPr>
          <w:vertAlign w:val="subscript"/>
        </w:rPr>
        <w:t>оi</w:t>
      </w:r>
      <w:r>
        <w:t xml:space="preserve"> - объем субсидии, предоставляемой бюджету i-го поселения области на строительство и реконструкцию малобюджетных физкультурно-спортивных объектов шаговой доступности, плоскостных сооружений;</w:t>
      </w:r>
    </w:p>
    <w:p w:rsidR="00072FED" w:rsidRDefault="00072FED">
      <w:pPr>
        <w:pStyle w:val="ConsPlusNormal"/>
        <w:spacing w:before="220"/>
        <w:ind w:firstLine="540"/>
        <w:jc w:val="both"/>
      </w:pPr>
      <w:r>
        <w:t>V</w:t>
      </w:r>
      <w:r>
        <w:rPr>
          <w:vertAlign w:val="subscript"/>
        </w:rPr>
        <w:t>о</w:t>
      </w:r>
      <w:r>
        <w:t xml:space="preserve"> - объем субсидии, предусмотренный в областном бюджете на текущий год на софинансирование мероприятий муниципальных программ, указанных в </w:t>
      </w:r>
      <w:hyperlink w:anchor="P13943" w:history="1">
        <w:r>
          <w:rPr>
            <w:color w:val="0000FF"/>
          </w:rPr>
          <w:t>пункте 1</w:t>
        </w:r>
      </w:hyperlink>
      <w:r>
        <w:t xml:space="preserve"> настоящего Положения;</w:t>
      </w:r>
    </w:p>
    <w:p w:rsidR="00072FED" w:rsidRDefault="00072FED">
      <w:pPr>
        <w:pStyle w:val="ConsPlusNormal"/>
        <w:spacing w:before="220"/>
        <w:ind w:firstLine="540"/>
        <w:jc w:val="both"/>
      </w:pPr>
      <w:r>
        <w:t>Р</w:t>
      </w:r>
      <w:r>
        <w:rPr>
          <w:vertAlign w:val="subscript"/>
        </w:rPr>
        <w:t>оi</w:t>
      </w:r>
      <w:r>
        <w:t xml:space="preserve"> - потребность i-го поселения области в средствах областного бюджета на строительство и реконструкцию малобюджетных физкультурно-спортивных объектов шаговой доступности, плоскостных сооружений;</w:t>
      </w:r>
    </w:p>
    <w:p w:rsidR="00072FED" w:rsidRDefault="00072FED">
      <w:pPr>
        <w:pStyle w:val="ConsPlusNormal"/>
        <w:spacing w:before="220"/>
        <w:ind w:firstLine="540"/>
        <w:jc w:val="both"/>
      </w:pPr>
      <w:r>
        <w:t>Р</w:t>
      </w:r>
      <w:r>
        <w:rPr>
          <w:vertAlign w:val="subscript"/>
        </w:rPr>
        <w:t>о общ.</w:t>
      </w:r>
      <w:r>
        <w:t xml:space="preserve"> - потребность в целом всех поселений области в средствах на строительство и реконструкцию малобюджетных физкультурно-спортивных объектов шаговой доступности, плоскостных сооружений, прошедших конкурсный отбор проектов для массового спорта.</w:t>
      </w: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right"/>
        <w:outlineLvl w:val="1"/>
      </w:pPr>
      <w:r>
        <w:t>Приложение N 12</w:t>
      </w:r>
    </w:p>
    <w:p w:rsidR="00072FED" w:rsidRDefault="00072FED">
      <w:pPr>
        <w:pStyle w:val="ConsPlusNormal"/>
        <w:jc w:val="right"/>
      </w:pPr>
      <w:r>
        <w:t>к государственной программе</w:t>
      </w:r>
    </w:p>
    <w:p w:rsidR="00072FED" w:rsidRDefault="00072FED">
      <w:pPr>
        <w:pStyle w:val="ConsPlusNormal"/>
        <w:jc w:val="right"/>
      </w:pPr>
      <w:r>
        <w:t>Саратовской области "Развитие физической культуры,</w:t>
      </w:r>
    </w:p>
    <w:p w:rsidR="00072FED" w:rsidRDefault="00072FED">
      <w:pPr>
        <w:pStyle w:val="ConsPlusNormal"/>
        <w:jc w:val="right"/>
      </w:pPr>
      <w:r>
        <w:t>спорта, туризма и молодежной политики"</w:t>
      </w:r>
    </w:p>
    <w:p w:rsidR="00072FED" w:rsidRDefault="00072FED">
      <w:pPr>
        <w:pStyle w:val="ConsPlusNormal"/>
        <w:jc w:val="both"/>
      </w:pPr>
    </w:p>
    <w:p w:rsidR="00072FED" w:rsidRDefault="00072FED">
      <w:pPr>
        <w:pStyle w:val="ConsPlusTitle"/>
        <w:jc w:val="center"/>
      </w:pPr>
      <w:bookmarkStart w:id="141" w:name="P13971"/>
      <w:bookmarkEnd w:id="141"/>
      <w:r>
        <w:t>ЦЕЛИ И УСЛОВИЯ</w:t>
      </w:r>
    </w:p>
    <w:p w:rsidR="00072FED" w:rsidRDefault="00072FED">
      <w:pPr>
        <w:pStyle w:val="ConsPlusTitle"/>
        <w:jc w:val="center"/>
      </w:pPr>
      <w:r>
        <w:t>ПРЕДОСТАВЛЕНИЯ СУБСИДИИ БЮДЖЕТАМ МУНИЦИПАЛЬНЫХ РАЙОНОВ</w:t>
      </w:r>
    </w:p>
    <w:p w:rsidR="00072FED" w:rsidRDefault="00072FED">
      <w:pPr>
        <w:pStyle w:val="ConsPlusTitle"/>
        <w:jc w:val="center"/>
      </w:pPr>
      <w:r>
        <w:t>И ПОСЕЛЕНИЙ ОБЛАСТИ, КРИТЕРИИ ОТБОРА МУНИЦИПАЛЬНЫХ РАЙОНОВ</w:t>
      </w:r>
    </w:p>
    <w:p w:rsidR="00072FED" w:rsidRDefault="00072FED">
      <w:pPr>
        <w:pStyle w:val="ConsPlusTitle"/>
        <w:jc w:val="center"/>
      </w:pPr>
      <w:r>
        <w:t>И ПОСЕЛЕНИЙ ОБЛАСТИ И МЕТОДИКА РАСПРЕДЕЛЕНИЯ МЕЖДУ</w:t>
      </w:r>
    </w:p>
    <w:p w:rsidR="00072FED" w:rsidRDefault="00072FED">
      <w:pPr>
        <w:pStyle w:val="ConsPlusTitle"/>
        <w:jc w:val="center"/>
      </w:pPr>
      <w:r>
        <w:t>МУНИЦИПАЛЬНЫМИ РАЙОНАМИ И ПОСЕЛЕНИЯМИ ОБЛАСТИ СУБСИДИИ</w:t>
      </w:r>
    </w:p>
    <w:p w:rsidR="00072FED" w:rsidRDefault="00072FED">
      <w:pPr>
        <w:pStyle w:val="ConsPlusTitle"/>
        <w:jc w:val="center"/>
      </w:pPr>
      <w:r>
        <w:t>НА РАЗВИТИЕ СЕТИ ПЛОСКОСТНЫХ СПОРТИВНЫХ СООРУЖЕНИЙ</w:t>
      </w:r>
    </w:p>
    <w:p w:rsidR="00072FED" w:rsidRDefault="00072FED">
      <w:pPr>
        <w:pStyle w:val="ConsPlusTitle"/>
        <w:jc w:val="center"/>
      </w:pPr>
      <w:r>
        <w:t>В СЕЛЬСКОЙ МЕСТНОСТИ</w:t>
      </w:r>
    </w:p>
    <w:p w:rsidR="00072FED" w:rsidRDefault="00072F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2FED">
        <w:trPr>
          <w:jc w:val="center"/>
        </w:trPr>
        <w:tc>
          <w:tcPr>
            <w:tcW w:w="9294" w:type="dxa"/>
            <w:tcBorders>
              <w:top w:val="nil"/>
              <w:left w:val="single" w:sz="24" w:space="0" w:color="CED3F1"/>
              <w:bottom w:val="nil"/>
              <w:right w:val="single" w:sz="24" w:space="0" w:color="F4F3F8"/>
            </w:tcBorders>
            <w:shd w:val="clear" w:color="auto" w:fill="F4F3F8"/>
          </w:tcPr>
          <w:p w:rsidR="00072FED" w:rsidRDefault="00072FED">
            <w:pPr>
              <w:pStyle w:val="ConsPlusNormal"/>
              <w:jc w:val="center"/>
            </w:pPr>
            <w:r>
              <w:rPr>
                <w:color w:val="392C69"/>
              </w:rPr>
              <w:t>Список изменяющих документов</w:t>
            </w:r>
          </w:p>
          <w:p w:rsidR="00072FED" w:rsidRDefault="00072FED">
            <w:pPr>
              <w:pStyle w:val="ConsPlusNormal"/>
              <w:jc w:val="center"/>
            </w:pPr>
            <w:r>
              <w:rPr>
                <w:color w:val="392C69"/>
              </w:rPr>
              <w:t xml:space="preserve">(введены </w:t>
            </w:r>
            <w:hyperlink r:id="rId488" w:history="1">
              <w:r>
                <w:rPr>
                  <w:color w:val="0000FF"/>
                </w:rPr>
                <w:t>постановлением</w:t>
              </w:r>
            </w:hyperlink>
            <w:r>
              <w:rPr>
                <w:color w:val="392C69"/>
              </w:rPr>
              <w:t xml:space="preserve"> Правительства Саратовской области</w:t>
            </w:r>
          </w:p>
          <w:p w:rsidR="00072FED" w:rsidRDefault="00072FED">
            <w:pPr>
              <w:pStyle w:val="ConsPlusNormal"/>
              <w:jc w:val="center"/>
            </w:pPr>
            <w:r>
              <w:rPr>
                <w:color w:val="392C69"/>
              </w:rPr>
              <w:t>от 19.03.2019 N 163-П;</w:t>
            </w:r>
          </w:p>
          <w:p w:rsidR="00072FED" w:rsidRDefault="00072FED">
            <w:pPr>
              <w:pStyle w:val="ConsPlusNormal"/>
              <w:jc w:val="center"/>
            </w:pPr>
            <w:r>
              <w:rPr>
                <w:color w:val="392C69"/>
              </w:rPr>
              <w:t xml:space="preserve">в ред. </w:t>
            </w:r>
            <w:hyperlink r:id="rId489" w:history="1">
              <w:r>
                <w:rPr>
                  <w:color w:val="0000FF"/>
                </w:rPr>
                <w:t>постановления</w:t>
              </w:r>
            </w:hyperlink>
            <w:r>
              <w:rPr>
                <w:color w:val="392C69"/>
              </w:rPr>
              <w:t xml:space="preserve"> Правительства Саратовской области</w:t>
            </w:r>
          </w:p>
          <w:p w:rsidR="00072FED" w:rsidRDefault="00072FED">
            <w:pPr>
              <w:pStyle w:val="ConsPlusNormal"/>
              <w:jc w:val="center"/>
            </w:pPr>
            <w:r>
              <w:rPr>
                <w:color w:val="392C69"/>
              </w:rPr>
              <w:t>от 09.07.2019 N 480-П)</w:t>
            </w:r>
          </w:p>
        </w:tc>
      </w:tr>
    </w:tbl>
    <w:p w:rsidR="00072FED" w:rsidRDefault="00072FED">
      <w:pPr>
        <w:pStyle w:val="ConsPlusNormal"/>
        <w:jc w:val="both"/>
      </w:pPr>
    </w:p>
    <w:p w:rsidR="00072FED" w:rsidRDefault="00072FED">
      <w:pPr>
        <w:pStyle w:val="ConsPlusNormal"/>
        <w:ind w:firstLine="540"/>
        <w:jc w:val="both"/>
      </w:pPr>
      <w:r>
        <w:t>1. Субсидия предоставляется из областного бюджета бюджетам муниципальных районов и поселений области на развитие сети плоскостных спортивных сооружений в сельской местности, в которой реализуются инвестиционные проекты в сфере агропромышленного комплекса, в рамках реализации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(далее - субсидии).</w:t>
      </w:r>
    </w:p>
    <w:p w:rsidR="00072FED" w:rsidRDefault="00072FED">
      <w:pPr>
        <w:pStyle w:val="ConsPlusNormal"/>
        <w:spacing w:before="220"/>
        <w:ind w:firstLine="540"/>
        <w:jc w:val="both"/>
      </w:pPr>
      <w:r>
        <w:t>Под сельской местностью в настоящем приложении понимаются сельские поселения или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муниципального образования "Город Саратов"), на территории которых преобладает деятельность, связанная с производством и переработкой сельскохозяйственной продукции.</w:t>
      </w:r>
    </w:p>
    <w:p w:rsidR="00072FED" w:rsidRDefault="00072FED">
      <w:pPr>
        <w:pStyle w:val="ConsPlusNormal"/>
        <w:spacing w:before="220"/>
        <w:ind w:firstLine="540"/>
        <w:jc w:val="both"/>
      </w:pPr>
      <w:hyperlink r:id="rId490" w:history="1">
        <w:r>
          <w:rPr>
            <w:color w:val="0000FF"/>
          </w:rPr>
          <w:t>Перечень</w:t>
        </w:r>
      </w:hyperlink>
      <w:r>
        <w:t xml:space="preserve"> сельских населенных пунктов и рабочих поселков утвержден распоряжением Правительства Саратовской области от 25 марта 2019 года N 59-Пр "Об утверждении перечня населенных пунктов Саратовской области для реализации ведомственной целевой 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w:t>
      </w:r>
    </w:p>
    <w:p w:rsidR="00072FED" w:rsidRDefault="00072FED">
      <w:pPr>
        <w:pStyle w:val="ConsPlusNormal"/>
        <w:jc w:val="both"/>
      </w:pPr>
      <w:r>
        <w:t xml:space="preserve">(часть третья в ред. </w:t>
      </w:r>
      <w:hyperlink r:id="rId491" w:history="1">
        <w:r>
          <w:rPr>
            <w:color w:val="0000FF"/>
          </w:rPr>
          <w:t>постановления</w:t>
        </w:r>
      </w:hyperlink>
      <w:r>
        <w:t xml:space="preserve"> Правительства Саратовской области от 09.07.2019 N 480-П)</w:t>
      </w:r>
    </w:p>
    <w:p w:rsidR="00072FED" w:rsidRDefault="00072FED">
      <w:pPr>
        <w:pStyle w:val="ConsPlusNormal"/>
        <w:spacing w:before="220"/>
        <w:ind w:firstLine="540"/>
        <w:jc w:val="both"/>
      </w:pPr>
      <w:bookmarkStart w:id="142" w:name="P13988"/>
      <w:bookmarkEnd w:id="142"/>
      <w:r>
        <w:t>2. Целью предоставления бюджетам муниципальных районов и поселений области указанной субсидии является оказание финансовой поддержки при исполнении расходных обязательств, возникающих при реализации мероприятий муниципальных программ, направленных на развитие сети плоскостных спортивных сооружений в сельской местности, разработанных на основе документов территориального планирования Саратовской области.</w:t>
      </w:r>
    </w:p>
    <w:p w:rsidR="00072FED" w:rsidRDefault="00072FED">
      <w:pPr>
        <w:pStyle w:val="ConsPlusNormal"/>
        <w:spacing w:before="220"/>
        <w:ind w:firstLine="540"/>
        <w:jc w:val="both"/>
      </w:pPr>
      <w:r>
        <w:t>3. Условиями предоставления субсидии бюджетам муниципальных районов и поселений области являются:</w:t>
      </w:r>
    </w:p>
    <w:p w:rsidR="00072FED" w:rsidRDefault="00072FED">
      <w:pPr>
        <w:pStyle w:val="ConsPlusNormal"/>
        <w:spacing w:before="220"/>
        <w:ind w:firstLine="540"/>
        <w:jc w:val="both"/>
      </w:pPr>
      <w:r>
        <w:t>а) выделение из бюджета муниципального района (поселения) области бюджетных ассигнований на исполнение расходных обязательств по финансированию мероприятий по развитию сети плоскостных спортивных сооружений в сельской местности;</w:t>
      </w:r>
    </w:p>
    <w:p w:rsidR="00072FED" w:rsidRDefault="00072FED">
      <w:pPr>
        <w:pStyle w:val="ConsPlusNormal"/>
        <w:spacing w:before="220"/>
        <w:ind w:firstLine="540"/>
        <w:jc w:val="both"/>
      </w:pPr>
      <w:r>
        <w:t>б) заключение соглашения о предоставлении бюджету муниципального района (поселения) субсидии на софинансирование мероприятий по развитию сети плоскостных спортивных сооружений в сельской местности (далее - Соглашение).</w:t>
      </w:r>
    </w:p>
    <w:p w:rsidR="00072FED" w:rsidRDefault="00072FED">
      <w:pPr>
        <w:pStyle w:val="ConsPlusNormal"/>
        <w:spacing w:before="220"/>
        <w:ind w:firstLine="540"/>
        <w:jc w:val="both"/>
      </w:pPr>
      <w:r>
        <w:t xml:space="preserve">4. Отбор муниципальных районов и поселений области для предоставления субсидии на мероприятия, предусмотренные </w:t>
      </w:r>
      <w:hyperlink w:anchor="P13988" w:history="1">
        <w:r>
          <w:rPr>
            <w:color w:val="0000FF"/>
          </w:rPr>
          <w:t>пунктом 2</w:t>
        </w:r>
      </w:hyperlink>
      <w:r>
        <w:t xml:space="preserve"> настоящего приложения, осуществляется уполномоченным органом исполнительной власти в сфере сельского хозяйства области по следующим критериям:</w:t>
      </w:r>
    </w:p>
    <w:p w:rsidR="00072FED" w:rsidRDefault="00072FED">
      <w:pPr>
        <w:pStyle w:val="ConsPlusNormal"/>
        <w:spacing w:before="220"/>
        <w:ind w:firstLine="540"/>
        <w:jc w:val="both"/>
      </w:pPr>
      <w:r>
        <w:t xml:space="preserve">а) наличие утвержденной муниципальной программы, включающей мероприятия, предусмотренные </w:t>
      </w:r>
      <w:hyperlink w:anchor="P13988" w:history="1">
        <w:r>
          <w:rPr>
            <w:color w:val="0000FF"/>
          </w:rPr>
          <w:t>пунктом 2</w:t>
        </w:r>
      </w:hyperlink>
      <w:r>
        <w:t xml:space="preserve"> настоящего приложения;</w:t>
      </w:r>
    </w:p>
    <w:p w:rsidR="00072FED" w:rsidRDefault="00072FED">
      <w:pPr>
        <w:pStyle w:val="ConsPlusNormal"/>
        <w:spacing w:before="220"/>
        <w:ind w:firstLine="540"/>
        <w:jc w:val="both"/>
      </w:pPr>
      <w:r>
        <w:t>б) наличие заявок от органов местного самоуправления на предоставление субсидии за счет средств областного бюджета.</w:t>
      </w:r>
    </w:p>
    <w:p w:rsidR="00072FED" w:rsidRDefault="00072FED">
      <w:pPr>
        <w:pStyle w:val="ConsPlusNormal"/>
        <w:spacing w:before="220"/>
        <w:ind w:firstLine="540"/>
        <w:jc w:val="both"/>
      </w:pPr>
      <w:r>
        <w:t xml:space="preserve">5. Размер субсидии, предоставляемой бюджету муниципального района (поселения) по i-му объекту, на реализацию мероприятий, предусмотренных </w:t>
      </w:r>
      <w:hyperlink w:anchor="P13988" w:history="1">
        <w:r>
          <w:rPr>
            <w:color w:val="0000FF"/>
          </w:rPr>
          <w:t>пунктом 2</w:t>
        </w:r>
      </w:hyperlink>
      <w:r>
        <w:t>, определяется по формуле:</w:t>
      </w:r>
    </w:p>
    <w:p w:rsidR="00072FED" w:rsidRDefault="00072FED">
      <w:pPr>
        <w:pStyle w:val="ConsPlusNormal"/>
        <w:jc w:val="both"/>
      </w:pPr>
    </w:p>
    <w:p w:rsidR="00072FED" w:rsidRDefault="00072FED">
      <w:pPr>
        <w:pStyle w:val="ConsPlusNormal"/>
        <w:jc w:val="center"/>
      </w:pPr>
      <w:r>
        <w:t>Рiсуб. = Рiсуб.1 + Рiсуб.2, где:</w:t>
      </w:r>
    </w:p>
    <w:p w:rsidR="00072FED" w:rsidRDefault="00072FED">
      <w:pPr>
        <w:pStyle w:val="ConsPlusNormal"/>
        <w:jc w:val="both"/>
      </w:pPr>
    </w:p>
    <w:p w:rsidR="00072FED" w:rsidRDefault="00072FED">
      <w:pPr>
        <w:pStyle w:val="ConsPlusNormal"/>
        <w:ind w:firstLine="540"/>
        <w:jc w:val="both"/>
      </w:pPr>
      <w:r>
        <w:lastRenderedPageBreak/>
        <w:t xml:space="preserve">Рiсуб.1 - размер субсидии, предоставляемой бюджету муниципального района (поселения) по i-му объекту за счет средств федерального бюджета, выделяемых в рамках направления </w:t>
      </w:r>
      <w:hyperlink w:anchor="P1225" w:history="1">
        <w:r>
          <w:rPr>
            <w:color w:val="0000FF"/>
          </w:rPr>
          <w:t>(подпрограммы)</w:t>
        </w:r>
      </w:hyperlink>
      <w:r>
        <w:t xml:space="preserve"> "Материально-техническая база спорта" государственной программы Саратовской области "Развитие физической культуры, спорта, туризма и молодежной политики" в соответствии с Соглашением, заключенным с Министерством сельского хозяйства Российской Федерации;</w:t>
      </w:r>
    </w:p>
    <w:p w:rsidR="00072FED" w:rsidRDefault="00072FED">
      <w:pPr>
        <w:pStyle w:val="ConsPlusNormal"/>
        <w:spacing w:before="220"/>
        <w:ind w:firstLine="540"/>
        <w:jc w:val="both"/>
      </w:pPr>
      <w:r>
        <w:t>Рiсуб.2 - размер субсидии, предоставляемой бюджету муниципального района (поселения) по i-му объекту за счет средств областного бюджета, выделенных в рамках государственной программы Саратовской области "Развитие физической культуры, спорта, туризма и молодежной политики".</w:t>
      </w:r>
    </w:p>
    <w:p w:rsidR="00072FED" w:rsidRDefault="00072FED">
      <w:pPr>
        <w:pStyle w:val="ConsPlusNormal"/>
        <w:spacing w:before="220"/>
        <w:ind w:firstLine="540"/>
        <w:jc w:val="both"/>
      </w:pPr>
      <w:r>
        <w:t>Рiсуб.1 рассчитывается по формуле:</w:t>
      </w:r>
    </w:p>
    <w:p w:rsidR="00072FED" w:rsidRDefault="00072FED">
      <w:pPr>
        <w:pStyle w:val="ConsPlusNormal"/>
        <w:jc w:val="both"/>
      </w:pPr>
    </w:p>
    <w:p w:rsidR="00072FED" w:rsidRDefault="00072FED">
      <w:pPr>
        <w:pStyle w:val="ConsPlusNormal"/>
        <w:jc w:val="center"/>
      </w:pPr>
      <w:r>
        <w:t>Piсуб.1 = Псоi x Рсуб. общ. / Побщ., где:</w:t>
      </w:r>
    </w:p>
    <w:p w:rsidR="00072FED" w:rsidRDefault="00072FED">
      <w:pPr>
        <w:pStyle w:val="ConsPlusNormal"/>
        <w:jc w:val="both"/>
      </w:pPr>
    </w:p>
    <w:p w:rsidR="00072FED" w:rsidRDefault="00072FED">
      <w:pPr>
        <w:pStyle w:val="ConsPlusNormal"/>
        <w:ind w:firstLine="540"/>
        <w:jc w:val="both"/>
      </w:pPr>
      <w:r>
        <w:t>Псоi - потребность в средствах на строительство (реконструкцию) i-го объекта соответствующего направления на текущий финансовый год;</w:t>
      </w:r>
    </w:p>
    <w:p w:rsidR="00072FED" w:rsidRDefault="00072FED">
      <w:pPr>
        <w:pStyle w:val="ConsPlusNormal"/>
        <w:spacing w:before="220"/>
        <w:ind w:firstLine="540"/>
        <w:jc w:val="both"/>
      </w:pPr>
      <w:r>
        <w:t>Рсуб. общ. - общий размер субсидий областному бюджету, предусмотренный в федеральном бюджете на текущий финансовый год на софинансирование соответствующего направления;</w:t>
      </w:r>
    </w:p>
    <w:p w:rsidR="00072FED" w:rsidRDefault="00072FED">
      <w:pPr>
        <w:pStyle w:val="ConsPlusNormal"/>
        <w:spacing w:before="220"/>
        <w:ind w:firstLine="540"/>
        <w:jc w:val="both"/>
      </w:pPr>
      <w:r>
        <w:t>Побщ. - общая потребность в средствах на строительство (реконструкцию) всех объектов соответствующего направления на текущий финансовый год.</w:t>
      </w: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right"/>
        <w:outlineLvl w:val="1"/>
      </w:pPr>
      <w:r>
        <w:t>Приложение N 13</w:t>
      </w:r>
    </w:p>
    <w:p w:rsidR="00072FED" w:rsidRDefault="00072FED">
      <w:pPr>
        <w:pStyle w:val="ConsPlusNormal"/>
        <w:jc w:val="right"/>
      </w:pPr>
      <w:r>
        <w:t>к государственной программе</w:t>
      </w:r>
    </w:p>
    <w:p w:rsidR="00072FED" w:rsidRDefault="00072FED">
      <w:pPr>
        <w:pStyle w:val="ConsPlusNormal"/>
        <w:jc w:val="right"/>
      </w:pPr>
      <w:r>
        <w:t>Саратовской области "Развитие физической культуры,</w:t>
      </w:r>
    </w:p>
    <w:p w:rsidR="00072FED" w:rsidRDefault="00072FED">
      <w:pPr>
        <w:pStyle w:val="ConsPlusNormal"/>
        <w:jc w:val="right"/>
      </w:pPr>
      <w:r>
        <w:t>спорта, туризма и молодежной политики"</w:t>
      </w:r>
    </w:p>
    <w:p w:rsidR="00072FED" w:rsidRDefault="00072FED">
      <w:pPr>
        <w:pStyle w:val="ConsPlusNormal"/>
        <w:jc w:val="both"/>
      </w:pPr>
    </w:p>
    <w:p w:rsidR="00072FED" w:rsidRDefault="00072FED">
      <w:pPr>
        <w:pStyle w:val="ConsPlusTitle"/>
        <w:jc w:val="center"/>
      </w:pPr>
      <w:bookmarkStart w:id="143" w:name="P14018"/>
      <w:bookmarkEnd w:id="143"/>
      <w:r>
        <w:t>ЦЕЛИ И УСЛОВИЯ</w:t>
      </w:r>
    </w:p>
    <w:p w:rsidR="00072FED" w:rsidRDefault="00072FED">
      <w:pPr>
        <w:pStyle w:val="ConsPlusTitle"/>
        <w:jc w:val="center"/>
      </w:pPr>
      <w:r>
        <w:t>ПРЕДОСТАВЛЕНИЯ СУБСИДИИ БЮДЖЕТАМ МУНИЦИПАЛЬНЫХ РАЙОНОВ</w:t>
      </w:r>
    </w:p>
    <w:p w:rsidR="00072FED" w:rsidRDefault="00072FED">
      <w:pPr>
        <w:pStyle w:val="ConsPlusTitle"/>
        <w:jc w:val="center"/>
      </w:pPr>
      <w:r>
        <w:t>ОБЛАСТИ, КРИТЕРИИ ОТБОРА МУНИЦИПАЛЬНЫХ РАЙОНОВ ОБЛАСТИ</w:t>
      </w:r>
    </w:p>
    <w:p w:rsidR="00072FED" w:rsidRDefault="00072FED">
      <w:pPr>
        <w:pStyle w:val="ConsPlusTitle"/>
        <w:jc w:val="center"/>
      </w:pPr>
      <w:r>
        <w:t>И МЕТОДИКА РАСПРЕДЕЛЕНИЯ МЕЖДУ МУНИЦИПАЛЬНЫМИ РАЙОНАМИ</w:t>
      </w:r>
    </w:p>
    <w:p w:rsidR="00072FED" w:rsidRDefault="00072FED">
      <w:pPr>
        <w:pStyle w:val="ConsPlusTitle"/>
        <w:jc w:val="center"/>
      </w:pPr>
      <w:r>
        <w:t>ОБЛАСТИ СУБСИДИИ НА ОСНАЩЕНИЕ ОБЪЕКТОВ СПОРТИВНОЙ</w:t>
      </w:r>
    </w:p>
    <w:p w:rsidR="00072FED" w:rsidRDefault="00072FED">
      <w:pPr>
        <w:pStyle w:val="ConsPlusTitle"/>
        <w:jc w:val="center"/>
      </w:pPr>
      <w:r>
        <w:t>ИНФРАСТРУКТУРЫ СПОРТИВНО-ТЕХНОЛОГИЧЕСКИМ ОБОРУДОВАНИЕМ</w:t>
      </w:r>
    </w:p>
    <w:p w:rsidR="00072FED" w:rsidRDefault="00072F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2FED">
        <w:trPr>
          <w:jc w:val="center"/>
        </w:trPr>
        <w:tc>
          <w:tcPr>
            <w:tcW w:w="9294" w:type="dxa"/>
            <w:tcBorders>
              <w:top w:val="nil"/>
              <w:left w:val="single" w:sz="24" w:space="0" w:color="CED3F1"/>
              <w:bottom w:val="nil"/>
              <w:right w:val="single" w:sz="24" w:space="0" w:color="F4F3F8"/>
            </w:tcBorders>
            <w:shd w:val="clear" w:color="auto" w:fill="F4F3F8"/>
          </w:tcPr>
          <w:p w:rsidR="00072FED" w:rsidRDefault="00072FED">
            <w:pPr>
              <w:pStyle w:val="ConsPlusNormal"/>
              <w:jc w:val="center"/>
            </w:pPr>
            <w:r>
              <w:rPr>
                <w:color w:val="392C69"/>
              </w:rPr>
              <w:t>Список изменяющих документов</w:t>
            </w:r>
          </w:p>
          <w:p w:rsidR="00072FED" w:rsidRDefault="00072FED">
            <w:pPr>
              <w:pStyle w:val="ConsPlusNormal"/>
              <w:jc w:val="center"/>
            </w:pPr>
            <w:r>
              <w:rPr>
                <w:color w:val="392C69"/>
              </w:rPr>
              <w:t xml:space="preserve">(введены </w:t>
            </w:r>
            <w:hyperlink r:id="rId492" w:history="1">
              <w:r>
                <w:rPr>
                  <w:color w:val="0000FF"/>
                </w:rPr>
                <w:t>постановлением</w:t>
              </w:r>
            </w:hyperlink>
            <w:r>
              <w:rPr>
                <w:color w:val="392C69"/>
              </w:rPr>
              <w:t xml:space="preserve"> Правительства Саратовской области</w:t>
            </w:r>
          </w:p>
          <w:p w:rsidR="00072FED" w:rsidRDefault="00072FED">
            <w:pPr>
              <w:pStyle w:val="ConsPlusNormal"/>
              <w:jc w:val="center"/>
            </w:pPr>
            <w:r>
              <w:rPr>
                <w:color w:val="392C69"/>
              </w:rPr>
              <w:t>от 19.03.2019 N 163-П)</w:t>
            </w:r>
          </w:p>
        </w:tc>
      </w:tr>
    </w:tbl>
    <w:p w:rsidR="00072FED" w:rsidRDefault="00072FED">
      <w:pPr>
        <w:pStyle w:val="ConsPlusNormal"/>
        <w:jc w:val="both"/>
      </w:pPr>
    </w:p>
    <w:p w:rsidR="00072FED" w:rsidRDefault="00072FED">
      <w:pPr>
        <w:pStyle w:val="ConsPlusNormal"/>
        <w:ind w:firstLine="540"/>
        <w:jc w:val="both"/>
      </w:pPr>
      <w:r>
        <w:t>1. Субсидия предоставляется из областного бюджета бюджетам муниципальных районов области на оснащение объектов спортивной инфраструктуры спортивно-технологическим оборудованием (далее - субсидия).</w:t>
      </w:r>
    </w:p>
    <w:p w:rsidR="00072FED" w:rsidRDefault="00072FED">
      <w:pPr>
        <w:pStyle w:val="ConsPlusNormal"/>
        <w:spacing w:before="220"/>
        <w:ind w:firstLine="540"/>
        <w:jc w:val="both"/>
      </w:pPr>
      <w:bookmarkStart w:id="144" w:name="P14029"/>
      <w:bookmarkEnd w:id="144"/>
      <w:r>
        <w:t>2. Субсидия бюджетам муниципальных районов области предоставляется в целях создания или модернизации физкультурно-оздоровительного комплекса открытого типа и (или) физкультурно-оздоровительного комплекса для центров развития внешкольного спорта, в том числе на закупку и монтаж спортивно-технологического оборудования.</w:t>
      </w:r>
    </w:p>
    <w:p w:rsidR="00072FED" w:rsidRDefault="00072FED">
      <w:pPr>
        <w:pStyle w:val="ConsPlusNormal"/>
        <w:spacing w:before="220"/>
        <w:ind w:firstLine="540"/>
        <w:jc w:val="both"/>
      </w:pPr>
      <w:bookmarkStart w:id="145" w:name="P14030"/>
      <w:bookmarkEnd w:id="145"/>
      <w:r>
        <w:lastRenderedPageBreak/>
        <w:t>3. Условиями предоставления субсидии бюджетам муниципальных районов области являются:</w:t>
      </w:r>
    </w:p>
    <w:p w:rsidR="00072FED" w:rsidRDefault="00072FED">
      <w:pPr>
        <w:pStyle w:val="ConsPlusNormal"/>
        <w:spacing w:before="220"/>
        <w:ind w:firstLine="540"/>
        <w:jc w:val="both"/>
      </w:pPr>
      <w:r>
        <w:t xml:space="preserve">а) наличие утвержденной муниципальной программы, включающей мероприятия, предусмотренные </w:t>
      </w:r>
      <w:hyperlink w:anchor="P14029" w:history="1">
        <w:r>
          <w:rPr>
            <w:color w:val="0000FF"/>
          </w:rPr>
          <w:t>пунктом 2</w:t>
        </w:r>
      </w:hyperlink>
      <w:r>
        <w:t xml:space="preserve"> настоящего приложения;</w:t>
      </w:r>
    </w:p>
    <w:p w:rsidR="00072FED" w:rsidRDefault="00072FED">
      <w:pPr>
        <w:pStyle w:val="ConsPlusNormal"/>
        <w:spacing w:before="220"/>
        <w:ind w:firstLine="540"/>
        <w:jc w:val="both"/>
      </w:pPr>
      <w:r>
        <w:t>б) выделение из бюджета муниципального района области бюджетных ассигнований на исполнение расходных обязательств по финансированию мероприятий на создание или модернизацию физкультурно-оздоровительного комплекса открытого типа и (или) физкультурно-оздоровительного комплекса для центров развития внешкольного спорта;</w:t>
      </w:r>
    </w:p>
    <w:p w:rsidR="00072FED" w:rsidRDefault="00072FED">
      <w:pPr>
        <w:pStyle w:val="ConsPlusNormal"/>
        <w:spacing w:before="220"/>
        <w:ind w:firstLine="540"/>
        <w:jc w:val="both"/>
      </w:pPr>
      <w:r>
        <w:t>в) заключение соглашения о предоставлении бюджету муниципального района субсидии на оснащение объектов спортивной инфраструктуры спортивно-технологическим оборудованием (далее - Соглашение).</w:t>
      </w:r>
    </w:p>
    <w:p w:rsidR="00072FED" w:rsidRDefault="00072FED">
      <w:pPr>
        <w:pStyle w:val="ConsPlusNormal"/>
        <w:spacing w:before="220"/>
        <w:ind w:firstLine="540"/>
        <w:jc w:val="both"/>
      </w:pPr>
      <w:r>
        <w:t>4. Отбор муниципальных районов области для предоставления субсидии осуществляется уполномоченным органом исполнительной власти области в сфере физической культуры и спорта области по следующим критериям:</w:t>
      </w:r>
    </w:p>
    <w:p w:rsidR="00072FED" w:rsidRDefault="00072FED">
      <w:pPr>
        <w:pStyle w:val="ConsPlusNormal"/>
        <w:spacing w:before="220"/>
        <w:ind w:firstLine="540"/>
        <w:jc w:val="both"/>
      </w:pPr>
      <w:r>
        <w:t>а) наличие в муниципальном районе центра развития внешкольного спорта;</w:t>
      </w:r>
    </w:p>
    <w:p w:rsidR="00072FED" w:rsidRDefault="00072FED">
      <w:pPr>
        <w:pStyle w:val="ConsPlusNormal"/>
        <w:spacing w:before="220"/>
        <w:ind w:firstLine="540"/>
        <w:jc w:val="both"/>
      </w:pPr>
      <w:r>
        <w:t>б) наличие заявок от органов местного самоуправления на предоставление субсидии за счет средств областного бюджета.</w:t>
      </w:r>
    </w:p>
    <w:p w:rsidR="00072FED" w:rsidRDefault="00072FED">
      <w:pPr>
        <w:pStyle w:val="ConsPlusNormal"/>
        <w:spacing w:before="220"/>
        <w:ind w:firstLine="540"/>
        <w:jc w:val="both"/>
      </w:pPr>
      <w:r>
        <w:t>5. Размер субсидии, предоставляемой бюджету муниципального района, определяется по формуле:</w:t>
      </w:r>
    </w:p>
    <w:p w:rsidR="00072FED" w:rsidRDefault="00072FED">
      <w:pPr>
        <w:pStyle w:val="ConsPlusNormal"/>
        <w:jc w:val="both"/>
      </w:pPr>
    </w:p>
    <w:p w:rsidR="00072FED" w:rsidRDefault="00072FED">
      <w:pPr>
        <w:pStyle w:val="ConsPlusNormal"/>
        <w:jc w:val="center"/>
      </w:pPr>
      <w:r>
        <w:t>Sоi = Vо x (Роi / Ро общ.), где:</w:t>
      </w:r>
    </w:p>
    <w:p w:rsidR="00072FED" w:rsidRDefault="00072FED">
      <w:pPr>
        <w:pStyle w:val="ConsPlusNormal"/>
        <w:jc w:val="both"/>
      </w:pPr>
    </w:p>
    <w:p w:rsidR="00072FED" w:rsidRDefault="00072FED">
      <w:pPr>
        <w:pStyle w:val="ConsPlusNormal"/>
        <w:ind w:firstLine="540"/>
        <w:jc w:val="both"/>
      </w:pPr>
      <w:r>
        <w:t>Sоi - объем субсидии, предоставляемой бюджету i-го муниципального района области на оснащение объектов спортивной инфраструктуры спортивно-технологическим оборудованием;</w:t>
      </w:r>
    </w:p>
    <w:p w:rsidR="00072FED" w:rsidRDefault="00072FED">
      <w:pPr>
        <w:pStyle w:val="ConsPlusNormal"/>
        <w:spacing w:before="220"/>
        <w:ind w:firstLine="540"/>
        <w:jc w:val="both"/>
      </w:pPr>
      <w:r>
        <w:t xml:space="preserve">Vо - объем субсидии, предусмотренный в областном бюджете на текущий год на софинансирование мероприятий муниципальных программ, указанных в </w:t>
      </w:r>
      <w:hyperlink w:anchor="P14030" w:history="1">
        <w:r>
          <w:rPr>
            <w:color w:val="0000FF"/>
          </w:rPr>
          <w:t>пункте 3</w:t>
        </w:r>
      </w:hyperlink>
      <w:r>
        <w:t xml:space="preserve"> настоящего приложения;</w:t>
      </w:r>
    </w:p>
    <w:p w:rsidR="00072FED" w:rsidRDefault="00072FED">
      <w:pPr>
        <w:pStyle w:val="ConsPlusNormal"/>
        <w:spacing w:before="220"/>
        <w:ind w:firstLine="540"/>
        <w:jc w:val="both"/>
      </w:pPr>
      <w:r>
        <w:t>Роi - потребность i-го муниципального района области в средствах областного бюджета на оснащение объектов спортивной инфраструктуры спортивно-технологическим оборудованием;</w:t>
      </w:r>
    </w:p>
    <w:p w:rsidR="00072FED" w:rsidRDefault="00072FED">
      <w:pPr>
        <w:pStyle w:val="ConsPlusNormal"/>
        <w:spacing w:before="220"/>
        <w:ind w:firstLine="540"/>
        <w:jc w:val="both"/>
      </w:pPr>
      <w:r>
        <w:t>Ро общ. - потребность в целом всех муниципальных районов области в средствах на оснащение объектов спортивной инфраструктуры спортивно-технологическим оборудованием.</w:t>
      </w: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right"/>
        <w:outlineLvl w:val="1"/>
      </w:pPr>
      <w:r>
        <w:t>Приложение N 14</w:t>
      </w:r>
    </w:p>
    <w:p w:rsidR="00072FED" w:rsidRDefault="00072FED">
      <w:pPr>
        <w:pStyle w:val="ConsPlusNormal"/>
        <w:jc w:val="right"/>
      </w:pPr>
      <w:r>
        <w:t>к государственной программе</w:t>
      </w:r>
    </w:p>
    <w:p w:rsidR="00072FED" w:rsidRDefault="00072FED">
      <w:pPr>
        <w:pStyle w:val="ConsPlusNormal"/>
        <w:jc w:val="right"/>
      </w:pPr>
      <w:r>
        <w:t>Саратовской области "Развитие физической культуры,</w:t>
      </w:r>
    </w:p>
    <w:p w:rsidR="00072FED" w:rsidRDefault="00072FED">
      <w:pPr>
        <w:pStyle w:val="ConsPlusNormal"/>
        <w:jc w:val="right"/>
      </w:pPr>
      <w:r>
        <w:t>спорта, туризма и молодежной политики"</w:t>
      </w:r>
    </w:p>
    <w:p w:rsidR="00072FED" w:rsidRDefault="00072FED">
      <w:pPr>
        <w:pStyle w:val="ConsPlusNormal"/>
        <w:jc w:val="both"/>
      </w:pPr>
    </w:p>
    <w:p w:rsidR="00072FED" w:rsidRDefault="00072FED">
      <w:pPr>
        <w:pStyle w:val="ConsPlusTitle"/>
        <w:jc w:val="center"/>
      </w:pPr>
      <w:bookmarkStart w:id="146" w:name="P14055"/>
      <w:bookmarkEnd w:id="146"/>
      <w:r>
        <w:t>ЦЕЛИ И УСЛОВИЯ</w:t>
      </w:r>
    </w:p>
    <w:p w:rsidR="00072FED" w:rsidRDefault="00072FED">
      <w:pPr>
        <w:pStyle w:val="ConsPlusTitle"/>
        <w:jc w:val="center"/>
      </w:pPr>
      <w:r>
        <w:t>ПРЕДОСТАВЛЕНИЯ СУБСИДИИ БЮДЖЕТАМ МУНИЦИПАЛЬНЫХ РАЙОНОВ,</w:t>
      </w:r>
    </w:p>
    <w:p w:rsidR="00072FED" w:rsidRDefault="00072FED">
      <w:pPr>
        <w:pStyle w:val="ConsPlusTitle"/>
        <w:jc w:val="center"/>
      </w:pPr>
      <w:r>
        <w:t>ГОРОДСКИХ ОКРУГОВ И ПОСЕЛЕНИЙ ОБЛАСТИ, КРИТЕРИИ ОТБОРА</w:t>
      </w:r>
    </w:p>
    <w:p w:rsidR="00072FED" w:rsidRDefault="00072FED">
      <w:pPr>
        <w:pStyle w:val="ConsPlusTitle"/>
        <w:jc w:val="center"/>
      </w:pPr>
      <w:r>
        <w:t>МУНИЦИПАЛЬНЫХ РАЙОНОВ, ГОРОДСКИХ ОКРУГОВ И ПОСЕЛЕНИЙ ОБЛАСТИ</w:t>
      </w:r>
    </w:p>
    <w:p w:rsidR="00072FED" w:rsidRDefault="00072FED">
      <w:pPr>
        <w:pStyle w:val="ConsPlusTitle"/>
        <w:jc w:val="center"/>
      </w:pPr>
      <w:r>
        <w:t>И МЕТОДИКА РАСПРЕДЕЛЕНИЯ МЕЖДУ МУНИЦИПАЛЬНЫМИ РАЙОНАМИ,</w:t>
      </w:r>
    </w:p>
    <w:p w:rsidR="00072FED" w:rsidRDefault="00072FED">
      <w:pPr>
        <w:pStyle w:val="ConsPlusTitle"/>
        <w:jc w:val="center"/>
      </w:pPr>
      <w:r>
        <w:lastRenderedPageBreak/>
        <w:t>ГОРОДСКИМИ ОКРУГАМИ И ПОСЕЛЕНИЯМИ ОБЛАСТИ СУБСИДИИ</w:t>
      </w:r>
    </w:p>
    <w:p w:rsidR="00072FED" w:rsidRDefault="00072FED">
      <w:pPr>
        <w:pStyle w:val="ConsPlusTitle"/>
        <w:jc w:val="center"/>
      </w:pPr>
      <w:r>
        <w:t>НА ФИНАНСОВОЕ ОБЕСПЕЧЕНИЕ ОРГАНИЗАЦИЙ, ОСУЩЕСТВЛЯЮЩИХ</w:t>
      </w:r>
    </w:p>
    <w:p w:rsidR="00072FED" w:rsidRDefault="00072FED">
      <w:pPr>
        <w:pStyle w:val="ConsPlusTitle"/>
        <w:jc w:val="center"/>
      </w:pPr>
      <w:r>
        <w:t>СПОРТИВНУЮ ПОДГОТОВКУ, НА РЕАЛИЗАЦИЮ ПРОГРАММ ПО СПОРТИВНОЙ</w:t>
      </w:r>
    </w:p>
    <w:p w:rsidR="00072FED" w:rsidRDefault="00072FED">
      <w:pPr>
        <w:pStyle w:val="ConsPlusTitle"/>
        <w:jc w:val="center"/>
      </w:pPr>
      <w:r>
        <w:t>ПОДГОТОВКЕ В СООТВЕТСТВИИ С ТРЕБОВАНИЯМИ ФЕДЕРАЛЬНЫХ</w:t>
      </w:r>
    </w:p>
    <w:p w:rsidR="00072FED" w:rsidRDefault="00072FED">
      <w:pPr>
        <w:pStyle w:val="ConsPlusTitle"/>
        <w:jc w:val="center"/>
      </w:pPr>
      <w:r>
        <w:t>СТАНДАРТОВ СПОРТИВНОЙ ПОДГОТОВКИ</w:t>
      </w:r>
    </w:p>
    <w:p w:rsidR="00072FED" w:rsidRDefault="00072F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2FED">
        <w:trPr>
          <w:jc w:val="center"/>
        </w:trPr>
        <w:tc>
          <w:tcPr>
            <w:tcW w:w="9294" w:type="dxa"/>
            <w:tcBorders>
              <w:top w:val="nil"/>
              <w:left w:val="single" w:sz="24" w:space="0" w:color="CED3F1"/>
              <w:bottom w:val="nil"/>
              <w:right w:val="single" w:sz="24" w:space="0" w:color="F4F3F8"/>
            </w:tcBorders>
            <w:shd w:val="clear" w:color="auto" w:fill="F4F3F8"/>
          </w:tcPr>
          <w:p w:rsidR="00072FED" w:rsidRDefault="00072FED">
            <w:pPr>
              <w:pStyle w:val="ConsPlusNormal"/>
              <w:jc w:val="center"/>
            </w:pPr>
            <w:r>
              <w:rPr>
                <w:color w:val="392C69"/>
              </w:rPr>
              <w:t>Список изменяющих документов</w:t>
            </w:r>
          </w:p>
          <w:p w:rsidR="00072FED" w:rsidRDefault="00072FED">
            <w:pPr>
              <w:pStyle w:val="ConsPlusNormal"/>
              <w:jc w:val="center"/>
            </w:pPr>
            <w:r>
              <w:rPr>
                <w:color w:val="392C69"/>
              </w:rPr>
              <w:t xml:space="preserve">(введены </w:t>
            </w:r>
            <w:hyperlink r:id="rId493" w:history="1">
              <w:r>
                <w:rPr>
                  <w:color w:val="0000FF"/>
                </w:rPr>
                <w:t>постановлением</w:t>
              </w:r>
            </w:hyperlink>
            <w:r>
              <w:rPr>
                <w:color w:val="392C69"/>
              </w:rPr>
              <w:t xml:space="preserve"> Правительства Саратовской области</w:t>
            </w:r>
          </w:p>
          <w:p w:rsidR="00072FED" w:rsidRDefault="00072FED">
            <w:pPr>
              <w:pStyle w:val="ConsPlusNormal"/>
              <w:jc w:val="center"/>
            </w:pPr>
            <w:r>
              <w:rPr>
                <w:color w:val="392C69"/>
              </w:rPr>
              <w:t>от 25.04.2019 N 302-П)</w:t>
            </w:r>
          </w:p>
        </w:tc>
      </w:tr>
    </w:tbl>
    <w:p w:rsidR="00072FED" w:rsidRDefault="00072FED">
      <w:pPr>
        <w:pStyle w:val="ConsPlusNormal"/>
        <w:jc w:val="both"/>
      </w:pPr>
    </w:p>
    <w:p w:rsidR="00072FED" w:rsidRDefault="00072FED">
      <w:pPr>
        <w:pStyle w:val="ConsPlusNormal"/>
        <w:ind w:firstLine="540"/>
        <w:jc w:val="both"/>
      </w:pPr>
      <w:bookmarkStart w:id="147" w:name="P14069"/>
      <w:bookmarkEnd w:id="147"/>
      <w:r>
        <w:t>1. Субсидия предоставляется бюджетам муниципальных районов, городских округов и поселений области (далее - местные бюджеты) в целях софинансирования расходных обязательств муниципальных районов, городских округов, поселений области, связанных с финансовым обеспечением организаций, осуществляющих спортивную подготовку, в соответствии с требованиями федеральных стандартов спортивной подготовки по базовым олимпийским, паралимпийским и сурдлимпийским видам спорта (далее - базовые виды спорта, субсидия). Средства субсидии направляются на приобретение спортивной экипировки, спортивного оборудования и инвентаря, проведение тренировочных сборов для прохождения спортивной подготовки в соответствии с федеральными стандартами спортивной подготовки по видам спорта, включенным в установленном порядке в перечень базовых видов спорта для Саратовской области.</w:t>
      </w:r>
    </w:p>
    <w:p w:rsidR="00072FED" w:rsidRDefault="00072FED">
      <w:pPr>
        <w:pStyle w:val="ConsPlusNormal"/>
        <w:spacing w:before="220"/>
        <w:ind w:firstLine="540"/>
        <w:jc w:val="both"/>
      </w:pPr>
      <w:r>
        <w:t>2. Субсидия предоставляется местным бюджетам при соблюдении следующих условий:</w:t>
      </w:r>
    </w:p>
    <w:p w:rsidR="00072FED" w:rsidRDefault="00072FED">
      <w:pPr>
        <w:pStyle w:val="ConsPlusNormal"/>
        <w:spacing w:before="220"/>
        <w:ind w:firstLine="540"/>
        <w:jc w:val="both"/>
      </w:pPr>
      <w:bookmarkStart w:id="148" w:name="P14071"/>
      <w:bookmarkEnd w:id="148"/>
      <w:r>
        <w:t>наличие спортивных школ, спортивных школ олимпийского резерва, подготовивших спортсменов, ставших членами спортивной сборной команды области и (или) членами спортивной сборной команды Российской Федерации по видам спорта, включенным в перечень базовых видов спорта для Саратовской области (далее - спортивная школа), осуществляющих спортивную подготовку в соответствии с требованиями федеральных стандартов спортивной подготовки;</w:t>
      </w:r>
    </w:p>
    <w:p w:rsidR="00072FED" w:rsidRDefault="00072FED">
      <w:pPr>
        <w:pStyle w:val="ConsPlusNormal"/>
        <w:spacing w:before="220"/>
        <w:ind w:firstLine="540"/>
        <w:jc w:val="both"/>
      </w:pPr>
      <w:bookmarkStart w:id="149" w:name="P14072"/>
      <w:bookmarkEnd w:id="149"/>
      <w:r>
        <w:t>включение в состав спортивной сборной команды области и (или) спортивной сборной команды Российской Федерации по видам спорта, включенным в перечень базовых видов спорта для Саратовской области, (далее - спортивная сборная команда) спортсмена спортивной школы, который зачислен в спортивную школу не менее чем за год до момента приобретения статуса члена спортивной сборной команды и продолжает прохождение программы поэтапной спортивной подготовки по данному виду спорта в данной спортивной школе в соответствии с программами спортивной подготовки;</w:t>
      </w:r>
    </w:p>
    <w:p w:rsidR="00072FED" w:rsidRDefault="00072FED">
      <w:pPr>
        <w:pStyle w:val="ConsPlusNormal"/>
        <w:spacing w:before="220"/>
        <w:ind w:firstLine="540"/>
        <w:jc w:val="both"/>
      </w:pPr>
      <w:r>
        <w:t xml:space="preserve">наличие в решении о местном бюджете (сводной бюджетной росписи местного бюджета) бюджетных ассигнований на текущий финансовый год и плановый период на реализацию муниципальных расходных обязательств на цели, указанные в </w:t>
      </w:r>
      <w:hyperlink w:anchor="P14069" w:history="1">
        <w:r>
          <w:rPr>
            <w:color w:val="0000FF"/>
          </w:rPr>
          <w:t>пункте 1</w:t>
        </w:r>
      </w:hyperlink>
      <w:r>
        <w:t xml:space="preserve"> настоящего Приложения;</w:t>
      </w:r>
    </w:p>
    <w:p w:rsidR="00072FED" w:rsidRDefault="00072FED">
      <w:pPr>
        <w:pStyle w:val="ConsPlusNormal"/>
        <w:spacing w:before="220"/>
        <w:ind w:firstLine="540"/>
        <w:jc w:val="both"/>
      </w:pPr>
      <w:r>
        <w:t>наличие соглашения между министерством молодежной политики и спорта области и органом местного самоуправления муниципальных районов, городских округов, поселений области о предоставлении субсидии.</w:t>
      </w:r>
    </w:p>
    <w:p w:rsidR="00072FED" w:rsidRDefault="00072FED">
      <w:pPr>
        <w:pStyle w:val="ConsPlusNormal"/>
        <w:spacing w:before="220"/>
        <w:ind w:firstLine="540"/>
        <w:jc w:val="both"/>
      </w:pPr>
      <w:r>
        <w:t>3. Критериями отбора муниципальных районов, городских округов, поселений области для предоставления субсидии являются:</w:t>
      </w:r>
    </w:p>
    <w:p w:rsidR="00072FED" w:rsidRDefault="00072FED">
      <w:pPr>
        <w:pStyle w:val="ConsPlusNormal"/>
        <w:spacing w:before="220"/>
        <w:ind w:firstLine="540"/>
        <w:jc w:val="both"/>
      </w:pPr>
      <w:r>
        <w:t xml:space="preserve">наличие муниципальной программы, предусматривающей мероприятия, указанные в </w:t>
      </w:r>
      <w:hyperlink w:anchor="P14069" w:history="1">
        <w:r>
          <w:rPr>
            <w:color w:val="0000FF"/>
          </w:rPr>
          <w:t>пункте 1</w:t>
        </w:r>
      </w:hyperlink>
      <w:r>
        <w:t xml:space="preserve"> настоящего приложения;</w:t>
      </w:r>
    </w:p>
    <w:p w:rsidR="00072FED" w:rsidRDefault="00072FED">
      <w:pPr>
        <w:pStyle w:val="ConsPlusNormal"/>
        <w:spacing w:before="220"/>
        <w:ind w:firstLine="540"/>
        <w:jc w:val="both"/>
      </w:pPr>
      <w:r>
        <w:t xml:space="preserve">наличие заявок от органов местного самоуправления муниципальных районов, городских </w:t>
      </w:r>
      <w:r>
        <w:lastRenderedPageBreak/>
        <w:t xml:space="preserve">округов, поселений области на софинансирование расходных обязательств муниципальных районов, городских округов, поселений области на цели указанные в </w:t>
      </w:r>
      <w:hyperlink w:anchor="P14069" w:history="1">
        <w:r>
          <w:rPr>
            <w:color w:val="0000FF"/>
          </w:rPr>
          <w:t>пункте 1</w:t>
        </w:r>
      </w:hyperlink>
      <w:r>
        <w:t xml:space="preserve"> настоящего приложения, с приложением заверенных в установленном порядке копий документов, подтверждающих условия предоставления субсидий, указанные в </w:t>
      </w:r>
      <w:hyperlink w:anchor="P14071" w:history="1">
        <w:r>
          <w:rPr>
            <w:color w:val="0000FF"/>
          </w:rPr>
          <w:t>абзацах втором</w:t>
        </w:r>
      </w:hyperlink>
      <w:r>
        <w:t xml:space="preserve"> и </w:t>
      </w:r>
      <w:hyperlink w:anchor="P14072" w:history="1">
        <w:r>
          <w:rPr>
            <w:color w:val="0000FF"/>
          </w:rPr>
          <w:t>третьем пункта 2</w:t>
        </w:r>
      </w:hyperlink>
      <w:r>
        <w:t xml:space="preserve"> настоящего приложения.</w:t>
      </w:r>
    </w:p>
    <w:p w:rsidR="00072FED" w:rsidRDefault="00072FED">
      <w:pPr>
        <w:pStyle w:val="ConsPlusNormal"/>
        <w:spacing w:before="220"/>
        <w:ind w:firstLine="540"/>
        <w:jc w:val="both"/>
      </w:pPr>
      <w:r>
        <w:t>4. Размер субсидии, предоставляемой местному бюджету, определяется по формуле:</w:t>
      </w:r>
    </w:p>
    <w:p w:rsidR="00072FED" w:rsidRDefault="00072FED">
      <w:pPr>
        <w:pStyle w:val="ConsPlusNormal"/>
        <w:jc w:val="both"/>
      </w:pPr>
    </w:p>
    <w:p w:rsidR="00072FED" w:rsidRDefault="00072FED">
      <w:pPr>
        <w:pStyle w:val="ConsPlusNormal"/>
        <w:jc w:val="center"/>
      </w:pPr>
      <w:r>
        <w:t>S</w:t>
      </w:r>
      <w:r>
        <w:rPr>
          <w:vertAlign w:val="subscript"/>
        </w:rPr>
        <w:t>оi</w:t>
      </w:r>
      <w:r>
        <w:t xml:space="preserve"> = S</w:t>
      </w:r>
      <w:r>
        <w:rPr>
          <w:vertAlign w:val="subscript"/>
        </w:rPr>
        <w:t>о</w:t>
      </w:r>
      <w:r>
        <w:t xml:space="preserve"> x (C</w:t>
      </w:r>
      <w:r>
        <w:rPr>
          <w:vertAlign w:val="subscript"/>
        </w:rPr>
        <w:t>оi</w:t>
      </w:r>
      <w:r>
        <w:t xml:space="preserve"> / C</w:t>
      </w:r>
      <w:r>
        <w:rPr>
          <w:vertAlign w:val="subscript"/>
        </w:rPr>
        <w:t>о общ.</w:t>
      </w:r>
      <w:r>
        <w:t>), где:</w:t>
      </w:r>
    </w:p>
    <w:p w:rsidR="00072FED" w:rsidRDefault="00072FED">
      <w:pPr>
        <w:pStyle w:val="ConsPlusNormal"/>
        <w:jc w:val="both"/>
      </w:pPr>
    </w:p>
    <w:p w:rsidR="00072FED" w:rsidRDefault="00072FED">
      <w:pPr>
        <w:pStyle w:val="ConsPlusNormal"/>
        <w:ind w:firstLine="540"/>
        <w:jc w:val="both"/>
      </w:pPr>
      <w:r>
        <w:t>S</w:t>
      </w:r>
      <w:r>
        <w:rPr>
          <w:vertAlign w:val="subscript"/>
        </w:rPr>
        <w:t>оi</w:t>
      </w:r>
      <w:r>
        <w:t xml:space="preserve"> - объем субсидии, предоставляемой местному бюджету i-го муниципального района, городского округа, поселения области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p w:rsidR="00072FED" w:rsidRDefault="00072FED">
      <w:pPr>
        <w:pStyle w:val="ConsPlusNormal"/>
        <w:spacing w:before="220"/>
        <w:ind w:firstLine="540"/>
        <w:jc w:val="both"/>
      </w:pPr>
      <w:r>
        <w:t>S</w:t>
      </w:r>
      <w:r>
        <w:rPr>
          <w:vertAlign w:val="subscript"/>
        </w:rPr>
        <w:t>о</w:t>
      </w:r>
      <w:r>
        <w:t xml:space="preserve"> - объем субсидии, предусмотренный в областном бюджете на текущий год (плановый период) на софинансирование расходных обязательств муниципальных районов, городских округов, поселений области на цели, указанные в </w:t>
      </w:r>
      <w:hyperlink w:anchor="P14069" w:history="1">
        <w:r>
          <w:rPr>
            <w:color w:val="0000FF"/>
          </w:rPr>
          <w:t>пункте 1</w:t>
        </w:r>
      </w:hyperlink>
      <w:r>
        <w:t xml:space="preserve"> настоящего приложения;</w:t>
      </w:r>
    </w:p>
    <w:p w:rsidR="00072FED" w:rsidRDefault="00072FED">
      <w:pPr>
        <w:pStyle w:val="ConsPlusNormal"/>
        <w:spacing w:before="220"/>
        <w:ind w:firstLine="540"/>
        <w:jc w:val="both"/>
      </w:pPr>
      <w:r>
        <w:t>C</w:t>
      </w:r>
      <w:r>
        <w:rPr>
          <w:vertAlign w:val="subscript"/>
        </w:rPr>
        <w:t>оi</w:t>
      </w:r>
      <w:r>
        <w:t xml:space="preserve"> - численность спортсменов, ставших членами спортивных сборных команд, подготовленных спортивными школами, учредителем которых является i-ый муниципальный район, городской округ, поселение области;</w:t>
      </w:r>
    </w:p>
    <w:p w:rsidR="00072FED" w:rsidRDefault="00072FED">
      <w:pPr>
        <w:pStyle w:val="ConsPlusNormal"/>
        <w:spacing w:before="220"/>
        <w:ind w:firstLine="540"/>
        <w:jc w:val="both"/>
      </w:pPr>
      <w:r>
        <w:t>C</w:t>
      </w:r>
      <w:r>
        <w:rPr>
          <w:vertAlign w:val="subscript"/>
        </w:rPr>
        <w:t>о общ.</w:t>
      </w:r>
      <w:r>
        <w:t xml:space="preserve"> - общая численность спортсменов, ставших членами спортивных сборных команд, подготовленных спортивными школами, учредителями которых являются муниципальные районы, городские округа, поселения области, подавшие в установленном порядке заявку на софинансирование расходного обязательства муниципального района, городского округа, поселения области на цели, указанные в </w:t>
      </w:r>
      <w:hyperlink w:anchor="P14069" w:history="1">
        <w:r>
          <w:rPr>
            <w:color w:val="0000FF"/>
          </w:rPr>
          <w:t>пункте 1</w:t>
        </w:r>
      </w:hyperlink>
      <w:r>
        <w:t xml:space="preserve"> настоящего приложения.</w:t>
      </w: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right"/>
        <w:outlineLvl w:val="1"/>
      </w:pPr>
      <w:r>
        <w:t>Приложение N 15</w:t>
      </w:r>
    </w:p>
    <w:p w:rsidR="00072FED" w:rsidRDefault="00072FED">
      <w:pPr>
        <w:pStyle w:val="ConsPlusNormal"/>
        <w:jc w:val="right"/>
      </w:pPr>
      <w:r>
        <w:t>к государственной программе</w:t>
      </w:r>
    </w:p>
    <w:p w:rsidR="00072FED" w:rsidRDefault="00072FED">
      <w:pPr>
        <w:pStyle w:val="ConsPlusNormal"/>
        <w:jc w:val="right"/>
      </w:pPr>
      <w:r>
        <w:t>Саратовской области "Развитие физической культуры,</w:t>
      </w:r>
    </w:p>
    <w:p w:rsidR="00072FED" w:rsidRDefault="00072FED">
      <w:pPr>
        <w:pStyle w:val="ConsPlusNormal"/>
        <w:jc w:val="right"/>
      </w:pPr>
      <w:r>
        <w:t>спорта, туризма и молодежной политики"</w:t>
      </w:r>
    </w:p>
    <w:p w:rsidR="00072FED" w:rsidRDefault="00072FED">
      <w:pPr>
        <w:pStyle w:val="ConsPlusNormal"/>
        <w:jc w:val="both"/>
      </w:pPr>
    </w:p>
    <w:p w:rsidR="00072FED" w:rsidRDefault="00072FED">
      <w:pPr>
        <w:pStyle w:val="ConsPlusTitle"/>
        <w:jc w:val="center"/>
      </w:pPr>
      <w:bookmarkStart w:id="150" w:name="P14096"/>
      <w:bookmarkEnd w:id="150"/>
      <w:r>
        <w:t>ЦЕЛИ И УСЛОВИЯ</w:t>
      </w:r>
    </w:p>
    <w:p w:rsidR="00072FED" w:rsidRDefault="00072FED">
      <w:pPr>
        <w:pStyle w:val="ConsPlusTitle"/>
        <w:jc w:val="center"/>
      </w:pPr>
      <w:r>
        <w:t>ПРЕДОСТАВЛЕНИЯ СУБСИДИИ БЮДЖЕТАМ ПОСЕЛЕНИЙ ОБЛАСТИ,</w:t>
      </w:r>
    </w:p>
    <w:p w:rsidR="00072FED" w:rsidRDefault="00072FED">
      <w:pPr>
        <w:pStyle w:val="ConsPlusTitle"/>
        <w:jc w:val="center"/>
      </w:pPr>
      <w:r>
        <w:t>КРИТЕРИИ ОТБОРА ПОСЕЛЕНИЙ ОБЛАСТИ И МЕТОДИКА РАСПРЕДЕЛЕНИЯ</w:t>
      </w:r>
    </w:p>
    <w:p w:rsidR="00072FED" w:rsidRDefault="00072FED">
      <w:pPr>
        <w:pStyle w:val="ConsPlusTitle"/>
        <w:jc w:val="center"/>
      </w:pPr>
      <w:r>
        <w:t>МЕЖДУ ПОСЕЛЕНИЯМИ ОБЛАСТИ СУБСИДИИ НА МЕРОПРИЯТИЯ ПО ВВОДУ</w:t>
      </w:r>
    </w:p>
    <w:p w:rsidR="00072FED" w:rsidRDefault="00072FED">
      <w:pPr>
        <w:pStyle w:val="ConsPlusTitle"/>
        <w:jc w:val="center"/>
      </w:pPr>
      <w:r>
        <w:t>В ЭКСПЛУАТАЦИЮ СТАДИОНА "ЮНОСТЬ" В Г. ЕРШОВЕ</w:t>
      </w:r>
    </w:p>
    <w:p w:rsidR="00072FED" w:rsidRDefault="00072FED">
      <w:pPr>
        <w:pStyle w:val="ConsPlusTitle"/>
        <w:jc w:val="center"/>
      </w:pPr>
      <w:r>
        <w:t>САРАТОВСКОЙ ОБЛАСТИ</w:t>
      </w:r>
    </w:p>
    <w:p w:rsidR="00072FED" w:rsidRDefault="00072F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2FED">
        <w:trPr>
          <w:jc w:val="center"/>
        </w:trPr>
        <w:tc>
          <w:tcPr>
            <w:tcW w:w="9294" w:type="dxa"/>
            <w:tcBorders>
              <w:top w:val="nil"/>
              <w:left w:val="single" w:sz="24" w:space="0" w:color="CED3F1"/>
              <w:bottom w:val="nil"/>
              <w:right w:val="single" w:sz="24" w:space="0" w:color="F4F3F8"/>
            </w:tcBorders>
            <w:shd w:val="clear" w:color="auto" w:fill="F4F3F8"/>
          </w:tcPr>
          <w:p w:rsidR="00072FED" w:rsidRDefault="00072FED">
            <w:pPr>
              <w:pStyle w:val="ConsPlusNormal"/>
              <w:jc w:val="center"/>
            </w:pPr>
            <w:r>
              <w:rPr>
                <w:color w:val="392C69"/>
              </w:rPr>
              <w:t>Список изменяющих документов</w:t>
            </w:r>
          </w:p>
          <w:p w:rsidR="00072FED" w:rsidRDefault="00072FED">
            <w:pPr>
              <w:pStyle w:val="ConsPlusNormal"/>
              <w:jc w:val="center"/>
            </w:pPr>
            <w:r>
              <w:rPr>
                <w:color w:val="392C69"/>
              </w:rPr>
              <w:t xml:space="preserve">(введены </w:t>
            </w:r>
            <w:hyperlink r:id="rId494" w:history="1">
              <w:r>
                <w:rPr>
                  <w:color w:val="0000FF"/>
                </w:rPr>
                <w:t>постановлением</w:t>
              </w:r>
            </w:hyperlink>
            <w:r>
              <w:rPr>
                <w:color w:val="392C69"/>
              </w:rPr>
              <w:t xml:space="preserve"> Правительства Саратовской области</w:t>
            </w:r>
          </w:p>
          <w:p w:rsidR="00072FED" w:rsidRDefault="00072FED">
            <w:pPr>
              <w:pStyle w:val="ConsPlusNormal"/>
              <w:jc w:val="center"/>
            </w:pPr>
            <w:r>
              <w:rPr>
                <w:color w:val="392C69"/>
              </w:rPr>
              <w:t>от 10.09.2019 N 649-П)</w:t>
            </w:r>
          </w:p>
        </w:tc>
      </w:tr>
    </w:tbl>
    <w:p w:rsidR="00072FED" w:rsidRDefault="00072FED">
      <w:pPr>
        <w:pStyle w:val="ConsPlusNormal"/>
        <w:jc w:val="both"/>
      </w:pPr>
    </w:p>
    <w:p w:rsidR="00072FED" w:rsidRDefault="00072FED">
      <w:pPr>
        <w:pStyle w:val="ConsPlusNormal"/>
        <w:ind w:firstLine="540"/>
        <w:jc w:val="both"/>
      </w:pPr>
      <w:bookmarkStart w:id="151" w:name="P14106"/>
      <w:bookmarkEnd w:id="151"/>
      <w:r>
        <w:t xml:space="preserve">1. Субсидия предоставляется бюджетам поселений области в целях софинансирования расходных обязательств поселений области на мероприятия по вводу в эксплуатацию стадиона "Юность" в г. Ершове Саратовской области, в том числе на проведение ремонтных работ, работ по благоустройству на территории спортивных сооружений муниципальной собственности (далее - </w:t>
      </w:r>
      <w:r>
        <w:lastRenderedPageBreak/>
        <w:t>расходное обязательство).</w:t>
      </w:r>
    </w:p>
    <w:p w:rsidR="00072FED" w:rsidRDefault="00072FED">
      <w:pPr>
        <w:pStyle w:val="ConsPlusNormal"/>
        <w:spacing w:before="220"/>
        <w:ind w:firstLine="540"/>
        <w:jc w:val="both"/>
      </w:pPr>
      <w:r>
        <w:t>2. Субсидия предоставляется бюджетам поселений области при условии:</w:t>
      </w:r>
    </w:p>
    <w:p w:rsidR="00072FED" w:rsidRDefault="00072FED">
      <w:pPr>
        <w:pStyle w:val="ConsPlusNormal"/>
        <w:spacing w:before="220"/>
        <w:ind w:firstLine="540"/>
        <w:jc w:val="both"/>
      </w:pPr>
      <w:r>
        <w:t>наличия соглашения между министерством молодежной политики и спорта области и органом местного самоуправления поселения области о предоставлении субсидии;</w:t>
      </w:r>
    </w:p>
    <w:p w:rsidR="00072FED" w:rsidRDefault="00072FED">
      <w:pPr>
        <w:pStyle w:val="ConsPlusNormal"/>
        <w:spacing w:before="220"/>
        <w:ind w:firstLine="540"/>
        <w:jc w:val="both"/>
      </w:pPr>
      <w:r>
        <w:t xml:space="preserve">выделения из бюджета поселения области средств в размере не менее 2 процентов от общего объема расходного обязательства поселения области на цели согласно </w:t>
      </w:r>
      <w:hyperlink w:anchor="P14106" w:history="1">
        <w:r>
          <w:rPr>
            <w:color w:val="0000FF"/>
          </w:rPr>
          <w:t>пункту 1</w:t>
        </w:r>
      </w:hyperlink>
      <w:r>
        <w:t xml:space="preserve"> настоящего приложения.</w:t>
      </w:r>
    </w:p>
    <w:p w:rsidR="00072FED" w:rsidRDefault="00072FED">
      <w:pPr>
        <w:pStyle w:val="ConsPlusNormal"/>
        <w:spacing w:before="220"/>
        <w:ind w:firstLine="540"/>
        <w:jc w:val="both"/>
      </w:pPr>
      <w:r>
        <w:t>3. Критериями отбора поселений области для предоставления субсидии являются:</w:t>
      </w:r>
    </w:p>
    <w:p w:rsidR="00072FED" w:rsidRDefault="00072FED">
      <w:pPr>
        <w:pStyle w:val="ConsPlusNormal"/>
        <w:spacing w:before="220"/>
        <w:ind w:firstLine="540"/>
        <w:jc w:val="both"/>
      </w:pPr>
      <w:r>
        <w:t>наличие подтвержденного расчета сметной стоимости на проведение ремонтных работ на стадионе "Юность" в г. Ершове Саратовской области;</w:t>
      </w:r>
    </w:p>
    <w:p w:rsidR="00072FED" w:rsidRDefault="00072FED">
      <w:pPr>
        <w:pStyle w:val="ConsPlusNormal"/>
        <w:spacing w:before="220"/>
        <w:ind w:firstLine="540"/>
        <w:jc w:val="both"/>
      </w:pPr>
      <w:r>
        <w:t xml:space="preserve">наличие заявок от органов местного самоуправления поселений области на софинансирование расходного обязательства поселения на цели, указанные в </w:t>
      </w:r>
      <w:hyperlink w:anchor="P14106" w:history="1">
        <w:r>
          <w:rPr>
            <w:color w:val="0000FF"/>
          </w:rPr>
          <w:t>пункте 1</w:t>
        </w:r>
      </w:hyperlink>
      <w:r>
        <w:t xml:space="preserve"> настоящего приложения;</w:t>
      </w:r>
    </w:p>
    <w:p w:rsidR="00072FED" w:rsidRDefault="00072FED">
      <w:pPr>
        <w:pStyle w:val="ConsPlusNormal"/>
        <w:spacing w:before="220"/>
        <w:ind w:firstLine="540"/>
        <w:jc w:val="both"/>
      </w:pPr>
      <w:r>
        <w:t>наличие муниципальной программы, предусматривающей мероприятия по вводу в эксплуатацию стадиона "Юность" в г. Ершове Саратовской области.</w:t>
      </w:r>
    </w:p>
    <w:p w:rsidR="00072FED" w:rsidRDefault="00072FED">
      <w:pPr>
        <w:pStyle w:val="ConsPlusNormal"/>
        <w:spacing w:before="220"/>
        <w:ind w:firstLine="540"/>
        <w:jc w:val="both"/>
      </w:pPr>
      <w:r>
        <w:t>4. Размер субсидии, предоставляемой бюджету поселения области на мероприятия по вводу в эксплуатацию стадиона "Юность" в г. Ершове Саратовской области, определяется по формуле:</w:t>
      </w:r>
    </w:p>
    <w:p w:rsidR="00072FED" w:rsidRDefault="00072FED">
      <w:pPr>
        <w:pStyle w:val="ConsPlusNormal"/>
        <w:jc w:val="both"/>
      </w:pPr>
    </w:p>
    <w:p w:rsidR="00072FED" w:rsidRDefault="00072FED">
      <w:pPr>
        <w:pStyle w:val="ConsPlusNormal"/>
        <w:jc w:val="center"/>
      </w:pPr>
      <w:r>
        <w:t>S</w:t>
      </w:r>
      <w:r>
        <w:rPr>
          <w:vertAlign w:val="subscript"/>
        </w:rPr>
        <w:t>оi</w:t>
      </w:r>
      <w:r>
        <w:t xml:space="preserve"> = V</w:t>
      </w:r>
      <w:r>
        <w:rPr>
          <w:vertAlign w:val="subscript"/>
        </w:rPr>
        <w:t>о</w:t>
      </w:r>
      <w:r>
        <w:t xml:space="preserve"> / N, где:</w:t>
      </w:r>
    </w:p>
    <w:p w:rsidR="00072FED" w:rsidRDefault="00072FED">
      <w:pPr>
        <w:pStyle w:val="ConsPlusNormal"/>
        <w:jc w:val="both"/>
      </w:pPr>
    </w:p>
    <w:p w:rsidR="00072FED" w:rsidRDefault="00072FED">
      <w:pPr>
        <w:pStyle w:val="ConsPlusNormal"/>
        <w:ind w:firstLine="540"/>
        <w:jc w:val="both"/>
      </w:pPr>
      <w:r>
        <w:t>S</w:t>
      </w:r>
      <w:r>
        <w:rPr>
          <w:vertAlign w:val="subscript"/>
        </w:rPr>
        <w:t>оi</w:t>
      </w:r>
      <w:r>
        <w:t xml:space="preserve"> - объем субсидии, предоставляемой бюджету i-го поселения области на мероприятия по вводу в эксплуатацию стадиона "Юность" в г. Ершове Саратовской области;</w:t>
      </w:r>
    </w:p>
    <w:p w:rsidR="00072FED" w:rsidRDefault="00072FED">
      <w:pPr>
        <w:pStyle w:val="ConsPlusNormal"/>
        <w:spacing w:before="220"/>
        <w:ind w:firstLine="540"/>
        <w:jc w:val="both"/>
      </w:pPr>
      <w:r>
        <w:t>V</w:t>
      </w:r>
      <w:r>
        <w:rPr>
          <w:vertAlign w:val="subscript"/>
        </w:rPr>
        <w:t>о</w:t>
      </w:r>
      <w:r>
        <w:t xml:space="preserve"> - объем субсидии, предусмотренный в областном бюджете на текущий год на софинансирование мероприятий муниципальных программ, на цели, указанные в </w:t>
      </w:r>
      <w:hyperlink w:anchor="P14106" w:history="1">
        <w:r>
          <w:rPr>
            <w:color w:val="0000FF"/>
          </w:rPr>
          <w:t>пункте 1</w:t>
        </w:r>
      </w:hyperlink>
      <w:r>
        <w:t xml:space="preserve"> настоящего приложения;</w:t>
      </w:r>
    </w:p>
    <w:p w:rsidR="00072FED" w:rsidRDefault="00072FED">
      <w:pPr>
        <w:pStyle w:val="ConsPlusNormal"/>
        <w:spacing w:before="220"/>
        <w:ind w:firstLine="540"/>
        <w:jc w:val="both"/>
      </w:pPr>
      <w:r>
        <w:t xml:space="preserve">N - количество поселений области, подавших заявку от органов местного самоуправления поселений области на софинансирование расходного обязательства поселения области на цели, указанные в </w:t>
      </w:r>
      <w:hyperlink w:anchor="P14106" w:history="1">
        <w:r>
          <w:rPr>
            <w:color w:val="0000FF"/>
          </w:rPr>
          <w:t>пункте 1</w:t>
        </w:r>
      </w:hyperlink>
      <w:r>
        <w:t xml:space="preserve"> настоящего приложения.</w:t>
      </w: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right"/>
        <w:outlineLvl w:val="1"/>
      </w:pPr>
      <w:r>
        <w:t>Приложение N 16</w:t>
      </w:r>
    </w:p>
    <w:p w:rsidR="00072FED" w:rsidRDefault="00072FED">
      <w:pPr>
        <w:pStyle w:val="ConsPlusNormal"/>
        <w:jc w:val="right"/>
      </w:pPr>
      <w:r>
        <w:t>к государственной программе</w:t>
      </w:r>
    </w:p>
    <w:p w:rsidR="00072FED" w:rsidRDefault="00072FED">
      <w:pPr>
        <w:pStyle w:val="ConsPlusNormal"/>
        <w:jc w:val="right"/>
      </w:pPr>
      <w:r>
        <w:t>Саратовской области "Развитие физической культуры,</w:t>
      </w:r>
    </w:p>
    <w:p w:rsidR="00072FED" w:rsidRDefault="00072FED">
      <w:pPr>
        <w:pStyle w:val="ConsPlusNormal"/>
        <w:jc w:val="right"/>
      </w:pPr>
      <w:r>
        <w:t>спорта, туризма и молодежной политики"</w:t>
      </w:r>
    </w:p>
    <w:p w:rsidR="00072FED" w:rsidRDefault="00072FED">
      <w:pPr>
        <w:pStyle w:val="ConsPlusNormal"/>
        <w:jc w:val="both"/>
      </w:pPr>
    </w:p>
    <w:p w:rsidR="00072FED" w:rsidRDefault="00072FED">
      <w:pPr>
        <w:pStyle w:val="ConsPlusTitle"/>
        <w:jc w:val="center"/>
      </w:pPr>
      <w:bookmarkStart w:id="152" w:name="P14131"/>
      <w:bookmarkEnd w:id="152"/>
      <w:r>
        <w:t>ЦЕЛИ И УСЛОВИЯ</w:t>
      </w:r>
    </w:p>
    <w:p w:rsidR="00072FED" w:rsidRDefault="00072FED">
      <w:pPr>
        <w:pStyle w:val="ConsPlusTitle"/>
        <w:jc w:val="center"/>
      </w:pPr>
      <w:r>
        <w:t>ПРЕДОСТАВЛЕНИЯ СУБСИДИИ БЮДЖЕТАМ МУНИЦИПАЛЬНЫХ РАЙОНОВ</w:t>
      </w:r>
    </w:p>
    <w:p w:rsidR="00072FED" w:rsidRDefault="00072FED">
      <w:pPr>
        <w:pStyle w:val="ConsPlusTitle"/>
        <w:jc w:val="center"/>
      </w:pPr>
      <w:r>
        <w:t>ОБЛАСТИ, КРИТЕРИИ ОТБОРА МУНИЦИПАЛЬНЫХ РАЙОНОВ ОБЛАСТИ</w:t>
      </w:r>
    </w:p>
    <w:p w:rsidR="00072FED" w:rsidRDefault="00072FED">
      <w:pPr>
        <w:pStyle w:val="ConsPlusTitle"/>
        <w:jc w:val="center"/>
      </w:pPr>
      <w:r>
        <w:t>И МЕТОДИКА РАСПРЕДЕЛЕНИЯ МЕЖДУ МУНИЦИПАЛЬНЫМИ РАЙОНАМИ</w:t>
      </w:r>
    </w:p>
    <w:p w:rsidR="00072FED" w:rsidRDefault="00072FED">
      <w:pPr>
        <w:pStyle w:val="ConsPlusTitle"/>
        <w:jc w:val="center"/>
      </w:pPr>
      <w:r>
        <w:t>ОБЛАСТИ СУБСИДИИ НА СТРОИТЕЛЬСТВО И РЕКОНСТРУКЦИЮ</w:t>
      </w:r>
    </w:p>
    <w:p w:rsidR="00072FED" w:rsidRDefault="00072FED">
      <w:pPr>
        <w:pStyle w:val="ConsPlusTitle"/>
        <w:jc w:val="center"/>
      </w:pPr>
      <w:r>
        <w:t>МАЛОБЮДЖЕТНЫХ ФИЗКУЛЬТУРНО-СПОРТИВНЫХ ОБЪЕКТОВ</w:t>
      </w:r>
    </w:p>
    <w:p w:rsidR="00072FED" w:rsidRDefault="00072FED">
      <w:pPr>
        <w:pStyle w:val="ConsPlusTitle"/>
        <w:jc w:val="center"/>
      </w:pPr>
      <w:r>
        <w:t>ШАГОВОЙ ДОСТУПНОСТИ, ПЛОСКОСТНЫХ СООРУЖЕНИЙ</w:t>
      </w:r>
    </w:p>
    <w:p w:rsidR="00072FED" w:rsidRDefault="00072F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2FED">
        <w:trPr>
          <w:jc w:val="center"/>
        </w:trPr>
        <w:tc>
          <w:tcPr>
            <w:tcW w:w="9294" w:type="dxa"/>
            <w:tcBorders>
              <w:top w:val="nil"/>
              <w:left w:val="single" w:sz="24" w:space="0" w:color="CED3F1"/>
              <w:bottom w:val="nil"/>
              <w:right w:val="single" w:sz="24" w:space="0" w:color="F4F3F8"/>
            </w:tcBorders>
            <w:shd w:val="clear" w:color="auto" w:fill="F4F3F8"/>
          </w:tcPr>
          <w:p w:rsidR="00072FED" w:rsidRDefault="00072FED">
            <w:pPr>
              <w:pStyle w:val="ConsPlusNormal"/>
              <w:jc w:val="center"/>
            </w:pPr>
            <w:r>
              <w:rPr>
                <w:color w:val="392C69"/>
              </w:rPr>
              <w:lastRenderedPageBreak/>
              <w:t>Список изменяющих документов</w:t>
            </w:r>
          </w:p>
          <w:p w:rsidR="00072FED" w:rsidRDefault="00072FED">
            <w:pPr>
              <w:pStyle w:val="ConsPlusNormal"/>
              <w:jc w:val="center"/>
            </w:pPr>
            <w:r>
              <w:rPr>
                <w:color w:val="392C69"/>
              </w:rPr>
              <w:t xml:space="preserve">(введены </w:t>
            </w:r>
            <w:hyperlink r:id="rId495" w:history="1">
              <w:r>
                <w:rPr>
                  <w:color w:val="0000FF"/>
                </w:rPr>
                <w:t>постановлением</w:t>
              </w:r>
            </w:hyperlink>
            <w:r>
              <w:rPr>
                <w:color w:val="392C69"/>
              </w:rPr>
              <w:t xml:space="preserve"> Правительства Саратовской области</w:t>
            </w:r>
          </w:p>
          <w:p w:rsidR="00072FED" w:rsidRDefault="00072FED">
            <w:pPr>
              <w:pStyle w:val="ConsPlusNormal"/>
              <w:jc w:val="center"/>
            </w:pPr>
            <w:r>
              <w:rPr>
                <w:color w:val="392C69"/>
              </w:rPr>
              <w:t>от 23.12.2019 N 902-П)</w:t>
            </w:r>
          </w:p>
        </w:tc>
      </w:tr>
    </w:tbl>
    <w:p w:rsidR="00072FED" w:rsidRDefault="00072FED">
      <w:pPr>
        <w:pStyle w:val="ConsPlusNormal"/>
        <w:jc w:val="both"/>
      </w:pPr>
    </w:p>
    <w:p w:rsidR="00072FED" w:rsidRDefault="00072FED">
      <w:pPr>
        <w:pStyle w:val="ConsPlusNormal"/>
        <w:ind w:firstLine="540"/>
        <w:jc w:val="both"/>
      </w:pPr>
      <w:bookmarkStart w:id="153" w:name="P14142"/>
      <w:bookmarkEnd w:id="153"/>
      <w:r>
        <w:t>1. Субсидия предоставляется бюджетам муниципальных районов области в целях софинансирования расходных обязательств муниципальных районов области на строительство и реконструкцию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и реконструкции каждого из которых составляет не более 100 млн. рублей, а также плоскостных сооружений, стоимость строительства и реконструкции каждого из которых составляет не более 25 млн. рублей, по проектам, рекомендованным Министерством спорта Российской Федерации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 (далее - расходное обязательство). При этом стоимость строительства и реконструкции плоскостных сооружений в зависимости от их вида и содержания не превышает:</w:t>
      </w:r>
    </w:p>
    <w:p w:rsidR="00072FED" w:rsidRDefault="00072FED">
      <w:pPr>
        <w:pStyle w:val="ConsPlusNormal"/>
        <w:spacing w:before="220"/>
        <w:ind w:firstLine="540"/>
        <w:jc w:val="both"/>
      </w:pPr>
      <w:r>
        <w:t>12 млн. рублей - для плоскостных спортивных сооружений, предназначенных для проведения физкультурных мероприятий по игровым видам спорта, а также занятий физической культурой и спортом;</w:t>
      </w:r>
    </w:p>
    <w:p w:rsidR="00072FED" w:rsidRDefault="00072FED">
      <w:pPr>
        <w:pStyle w:val="ConsPlusNormal"/>
        <w:spacing w:before="220"/>
        <w:ind w:firstLine="540"/>
        <w:jc w:val="both"/>
      </w:pPr>
      <w:r>
        <w:t>25 млн. рублей - для плоскостных спортивных сооружений, являющихся межшкольными стадионами, предназначенными для проведения спортивных и физкультурных мероприятий, в том числе в рамках общеобразовательных программ, а также занятий физической культурой и спортом.</w:t>
      </w:r>
    </w:p>
    <w:p w:rsidR="00072FED" w:rsidRDefault="00072FED">
      <w:pPr>
        <w:pStyle w:val="ConsPlusNormal"/>
        <w:spacing w:before="220"/>
        <w:ind w:firstLine="540"/>
        <w:jc w:val="both"/>
      </w:pPr>
      <w:r>
        <w:t>2. Субсидия предоставляется бюджетам муниципальных районов области при условии:</w:t>
      </w:r>
    </w:p>
    <w:p w:rsidR="00072FED" w:rsidRDefault="00072FED">
      <w:pPr>
        <w:pStyle w:val="ConsPlusNormal"/>
        <w:spacing w:before="220"/>
        <w:ind w:firstLine="540"/>
        <w:jc w:val="both"/>
      </w:pPr>
      <w:r>
        <w:t>наличия соглашения между министерством молодежной политики и спорта области и органом местного самоуправления муниципального района области о предоставлении субсидии и ответственность за неисполнение предусмотренных указанным соглашением обязательств;</w:t>
      </w:r>
    </w:p>
    <w:p w:rsidR="00072FED" w:rsidRDefault="00072FED">
      <w:pPr>
        <w:pStyle w:val="ConsPlusNormal"/>
        <w:spacing w:before="220"/>
        <w:ind w:firstLine="540"/>
        <w:jc w:val="both"/>
      </w:pPr>
      <w:r>
        <w:t xml:space="preserve">наличие в бюджете муниципального района области бюджетных ассигнований на исполнение расходного обязательства муниципального района области в соответствии с </w:t>
      </w:r>
      <w:hyperlink w:anchor="P14142" w:history="1">
        <w:r>
          <w:rPr>
            <w:color w:val="0000FF"/>
          </w:rPr>
          <w:t>пунктом 1</w:t>
        </w:r>
      </w:hyperlink>
      <w:r>
        <w:t xml:space="preserve"> настоящего Положения в объеме, необходимом для его исполнения, включающем размер планируемой к предоставлению из областного бюджета субсидии.</w:t>
      </w:r>
    </w:p>
    <w:p w:rsidR="00072FED" w:rsidRDefault="00072FED">
      <w:pPr>
        <w:pStyle w:val="ConsPlusNormal"/>
        <w:spacing w:before="220"/>
        <w:ind w:firstLine="540"/>
        <w:jc w:val="both"/>
      </w:pPr>
      <w:r>
        <w:t>3. Критериями отбора муниципальных районов области для предоставления субсидии являются:</w:t>
      </w:r>
    </w:p>
    <w:p w:rsidR="00072FED" w:rsidRDefault="00072FED">
      <w:pPr>
        <w:pStyle w:val="ConsPlusNormal"/>
        <w:spacing w:before="220"/>
        <w:ind w:firstLine="540"/>
        <w:jc w:val="both"/>
      </w:pPr>
      <w:r>
        <w:t>наличие проектов, рекомендованных Министерством спорта Российской Федерации для повторного применения и (или) включенных в реестр типовой проектной документации, обеспечивающих, в частности, доступность этих объектов для лиц с ограниченными возможностями здоровья;</w:t>
      </w:r>
    </w:p>
    <w:p w:rsidR="00072FED" w:rsidRDefault="00072FED">
      <w:pPr>
        <w:pStyle w:val="ConsPlusNormal"/>
        <w:spacing w:before="220"/>
        <w:ind w:firstLine="540"/>
        <w:jc w:val="both"/>
      </w:pPr>
      <w:r>
        <w:t>наличие заявок от органов местного самоуправления муниципальных районов области на софинансирование расходного обязательства муниципального района;</w:t>
      </w:r>
    </w:p>
    <w:p w:rsidR="00072FED" w:rsidRDefault="00072FED">
      <w:pPr>
        <w:pStyle w:val="ConsPlusNormal"/>
        <w:spacing w:before="220"/>
        <w:ind w:firstLine="540"/>
        <w:jc w:val="both"/>
      </w:pPr>
      <w:r>
        <w:t>наличие муниципальной программы, предусматривающей мероприятия по строительству и реконструкции малобюджетных физкультурно-спортивных объектов шаговой доступности, плоскостных сооружений.</w:t>
      </w:r>
    </w:p>
    <w:p w:rsidR="00072FED" w:rsidRDefault="00072FED">
      <w:pPr>
        <w:pStyle w:val="ConsPlusNormal"/>
        <w:spacing w:before="220"/>
        <w:ind w:firstLine="540"/>
        <w:jc w:val="both"/>
      </w:pPr>
      <w:r>
        <w:t>4. Размер субсидии, предоставляемой бюджету муниципального района области, определяется по формуле:</w:t>
      </w:r>
    </w:p>
    <w:p w:rsidR="00072FED" w:rsidRDefault="00072FED">
      <w:pPr>
        <w:pStyle w:val="ConsPlusNormal"/>
        <w:jc w:val="both"/>
      </w:pPr>
    </w:p>
    <w:p w:rsidR="00072FED" w:rsidRDefault="00072FED">
      <w:pPr>
        <w:pStyle w:val="ConsPlusNormal"/>
        <w:jc w:val="center"/>
      </w:pPr>
      <w:r>
        <w:lastRenderedPageBreak/>
        <w:t>S</w:t>
      </w:r>
      <w:r>
        <w:rPr>
          <w:vertAlign w:val="subscript"/>
        </w:rPr>
        <w:t>oi</w:t>
      </w:r>
      <w:r>
        <w:t xml:space="preserve"> = V</w:t>
      </w:r>
      <w:r>
        <w:rPr>
          <w:vertAlign w:val="subscript"/>
        </w:rPr>
        <w:t>o</w:t>
      </w:r>
      <w:r>
        <w:t xml:space="preserve"> x (P</w:t>
      </w:r>
      <w:r>
        <w:rPr>
          <w:vertAlign w:val="subscript"/>
        </w:rPr>
        <w:t>oi</w:t>
      </w:r>
      <w:r>
        <w:t xml:space="preserve"> / P</w:t>
      </w:r>
      <w:r>
        <w:rPr>
          <w:vertAlign w:val="subscript"/>
        </w:rPr>
        <w:t>o общ.</w:t>
      </w:r>
      <w:r>
        <w:t>) x У</w:t>
      </w:r>
      <w:r>
        <w:rPr>
          <w:vertAlign w:val="subscript"/>
        </w:rPr>
        <w:t>соф</w:t>
      </w:r>
      <w:r>
        <w:t>, где:</w:t>
      </w:r>
    </w:p>
    <w:p w:rsidR="00072FED" w:rsidRDefault="00072FED">
      <w:pPr>
        <w:pStyle w:val="ConsPlusNormal"/>
        <w:jc w:val="both"/>
      </w:pPr>
    </w:p>
    <w:p w:rsidR="00072FED" w:rsidRDefault="00072FED">
      <w:pPr>
        <w:pStyle w:val="ConsPlusNormal"/>
        <w:ind w:firstLine="540"/>
        <w:jc w:val="both"/>
      </w:pPr>
      <w:r>
        <w:t>S</w:t>
      </w:r>
      <w:r>
        <w:rPr>
          <w:vertAlign w:val="subscript"/>
        </w:rPr>
        <w:t>oi</w:t>
      </w:r>
      <w:r>
        <w:t xml:space="preserve"> - объем субсидии, предоставляемой бюджету i-го муниципального района области на строительство и реконструкцию малобюджетных физкультурно-спортивных объектов шаговой доступности, плоскостных сооружений;</w:t>
      </w:r>
    </w:p>
    <w:p w:rsidR="00072FED" w:rsidRDefault="00072FED">
      <w:pPr>
        <w:pStyle w:val="ConsPlusNormal"/>
        <w:spacing w:before="220"/>
        <w:ind w:firstLine="540"/>
        <w:jc w:val="both"/>
      </w:pPr>
      <w:r>
        <w:t>V</w:t>
      </w:r>
      <w:r>
        <w:rPr>
          <w:vertAlign w:val="subscript"/>
        </w:rPr>
        <w:t>o</w:t>
      </w:r>
      <w:r>
        <w:t xml:space="preserve"> - объем субсидии, предусмотренный в областном бюджете на текущий год на софинансирование мероприятий муниципальных программ, указанных в </w:t>
      </w:r>
      <w:hyperlink w:anchor="P14142" w:history="1">
        <w:r>
          <w:rPr>
            <w:color w:val="0000FF"/>
          </w:rPr>
          <w:t>пункте 1</w:t>
        </w:r>
      </w:hyperlink>
      <w:r>
        <w:t xml:space="preserve"> настоящего Положения;</w:t>
      </w:r>
    </w:p>
    <w:p w:rsidR="00072FED" w:rsidRDefault="00072FED">
      <w:pPr>
        <w:pStyle w:val="ConsPlusNormal"/>
        <w:spacing w:before="220"/>
        <w:ind w:firstLine="540"/>
        <w:jc w:val="both"/>
      </w:pPr>
      <w:r>
        <w:t>P</w:t>
      </w:r>
      <w:r>
        <w:rPr>
          <w:vertAlign w:val="subscript"/>
        </w:rPr>
        <w:t>oi</w:t>
      </w:r>
      <w:r>
        <w:t xml:space="preserve"> - потребность i-го муниципального района области в средствах областного бюджета на строительство и реконструкцию малобюджетных физкультурно-спортивных объектов шаговой доступности, плоскостных сооружений;</w:t>
      </w:r>
    </w:p>
    <w:p w:rsidR="00072FED" w:rsidRDefault="00072FED">
      <w:pPr>
        <w:pStyle w:val="ConsPlusNormal"/>
        <w:spacing w:before="220"/>
        <w:ind w:firstLine="540"/>
        <w:jc w:val="both"/>
      </w:pPr>
      <w:r>
        <w:t>P</w:t>
      </w:r>
      <w:r>
        <w:rPr>
          <w:vertAlign w:val="subscript"/>
        </w:rPr>
        <w:t>o общ.</w:t>
      </w:r>
      <w:r>
        <w:t xml:space="preserve"> - потребность в целом всех муниципальных районов области в средствах на строительство и реконструкцию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w:t>
      </w:r>
    </w:p>
    <w:p w:rsidR="00072FED" w:rsidRDefault="00072FED">
      <w:pPr>
        <w:pStyle w:val="ConsPlusNormal"/>
        <w:spacing w:before="220"/>
        <w:ind w:firstLine="540"/>
        <w:jc w:val="both"/>
      </w:pPr>
      <w:r>
        <w:t>У</w:t>
      </w:r>
      <w:r>
        <w:rPr>
          <w:vertAlign w:val="subscript"/>
        </w:rPr>
        <w:t>соф</w:t>
      </w:r>
      <w:r>
        <w:t xml:space="preserve"> - предельный уровень софинансирования расходных обязательств муниципального района области, установленный </w:t>
      </w:r>
      <w:hyperlink r:id="rId496" w:history="1">
        <w:r>
          <w:rPr>
            <w:color w:val="0000FF"/>
          </w:rPr>
          <w:t>пунктом 3</w:t>
        </w:r>
      </w:hyperlink>
      <w:r>
        <w:t xml:space="preserve"> постановления Правительства Саратовской области от 22 ноября 2019 года N 820-П.</w:t>
      </w: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both"/>
      </w:pPr>
    </w:p>
    <w:p w:rsidR="00072FED" w:rsidRDefault="00072FED">
      <w:pPr>
        <w:pStyle w:val="ConsPlusNormal"/>
        <w:jc w:val="right"/>
        <w:outlineLvl w:val="1"/>
      </w:pPr>
      <w:r>
        <w:t>Приложение N 17</w:t>
      </w:r>
    </w:p>
    <w:p w:rsidR="00072FED" w:rsidRDefault="00072FED">
      <w:pPr>
        <w:pStyle w:val="ConsPlusNormal"/>
        <w:jc w:val="right"/>
      </w:pPr>
      <w:r>
        <w:t>к государственной программе</w:t>
      </w:r>
    </w:p>
    <w:p w:rsidR="00072FED" w:rsidRDefault="00072FED">
      <w:pPr>
        <w:pStyle w:val="ConsPlusNormal"/>
        <w:jc w:val="right"/>
      </w:pPr>
      <w:r>
        <w:t>Саратовской области "Развитие физической культуры,</w:t>
      </w:r>
    </w:p>
    <w:p w:rsidR="00072FED" w:rsidRDefault="00072FED">
      <w:pPr>
        <w:pStyle w:val="ConsPlusNormal"/>
        <w:jc w:val="right"/>
      </w:pPr>
      <w:r>
        <w:t>спорта, туризма и молодежной политики"</w:t>
      </w:r>
    </w:p>
    <w:p w:rsidR="00072FED" w:rsidRDefault="00072FED">
      <w:pPr>
        <w:pStyle w:val="ConsPlusNormal"/>
        <w:jc w:val="both"/>
      </w:pPr>
    </w:p>
    <w:p w:rsidR="00072FED" w:rsidRDefault="00072FED">
      <w:pPr>
        <w:pStyle w:val="ConsPlusTitle"/>
        <w:jc w:val="center"/>
      </w:pPr>
      <w:bookmarkStart w:id="154" w:name="P14171"/>
      <w:bookmarkEnd w:id="154"/>
      <w:r>
        <w:t>МЕТОДИКА</w:t>
      </w:r>
    </w:p>
    <w:p w:rsidR="00072FED" w:rsidRDefault="00072FED">
      <w:pPr>
        <w:pStyle w:val="ConsPlusTitle"/>
        <w:jc w:val="center"/>
      </w:pPr>
      <w:r>
        <w:t>РАСПРЕДЕЛЕНИЯ ИНОГО МЕЖБЮДЖЕТНОГО ТРАНСФЕРТА БЮДЖЕТАМ</w:t>
      </w:r>
    </w:p>
    <w:p w:rsidR="00072FED" w:rsidRDefault="00072FED">
      <w:pPr>
        <w:pStyle w:val="ConsPlusTitle"/>
        <w:jc w:val="center"/>
      </w:pPr>
      <w:r>
        <w:t>ГОРОДСКИХ ОКРУГОВ ОБЛАСТИ НА РЕАЛИЗАЦИЮ КОМПЛЕКСА</w:t>
      </w:r>
    </w:p>
    <w:p w:rsidR="00072FED" w:rsidRDefault="00072FED">
      <w:pPr>
        <w:pStyle w:val="ConsPlusTitle"/>
        <w:jc w:val="center"/>
      </w:pPr>
      <w:r>
        <w:t>МЕРОПРИЯТИЙ, СВЯЗАННЫХ С ЭФФЕКТИВНЫМ ИСПОЛЬЗОВАНИЕМ</w:t>
      </w:r>
    </w:p>
    <w:p w:rsidR="00072FED" w:rsidRDefault="00072FED">
      <w:pPr>
        <w:pStyle w:val="ConsPlusTitle"/>
        <w:jc w:val="center"/>
      </w:pPr>
      <w:r>
        <w:t>ТРЕНИРОВОЧНЫХ ПЛОЩАДОК ПОСЛЕ ПРОВЕДЕНИЯ ЧЕМПИОНАТА МИРА</w:t>
      </w:r>
    </w:p>
    <w:p w:rsidR="00072FED" w:rsidRDefault="00072FED">
      <w:pPr>
        <w:pStyle w:val="ConsPlusTitle"/>
        <w:jc w:val="center"/>
      </w:pPr>
      <w:r>
        <w:t>ПО ФУТБОЛУ 2018 ГОДА В РОССИЙСКОЙ ФЕДЕРАЦИИ</w:t>
      </w:r>
    </w:p>
    <w:p w:rsidR="00072FED" w:rsidRDefault="00072F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2FED">
        <w:trPr>
          <w:jc w:val="center"/>
        </w:trPr>
        <w:tc>
          <w:tcPr>
            <w:tcW w:w="9294" w:type="dxa"/>
            <w:tcBorders>
              <w:top w:val="nil"/>
              <w:left w:val="single" w:sz="24" w:space="0" w:color="CED3F1"/>
              <w:bottom w:val="nil"/>
              <w:right w:val="single" w:sz="24" w:space="0" w:color="F4F3F8"/>
            </w:tcBorders>
            <w:shd w:val="clear" w:color="auto" w:fill="F4F3F8"/>
          </w:tcPr>
          <w:p w:rsidR="00072FED" w:rsidRDefault="00072FED">
            <w:pPr>
              <w:pStyle w:val="ConsPlusNormal"/>
              <w:jc w:val="center"/>
            </w:pPr>
            <w:r>
              <w:rPr>
                <w:color w:val="392C69"/>
              </w:rPr>
              <w:t>Список изменяющих документов</w:t>
            </w:r>
          </w:p>
          <w:p w:rsidR="00072FED" w:rsidRDefault="00072FED">
            <w:pPr>
              <w:pStyle w:val="ConsPlusNormal"/>
              <w:jc w:val="center"/>
            </w:pPr>
            <w:r>
              <w:rPr>
                <w:color w:val="392C69"/>
              </w:rPr>
              <w:t xml:space="preserve">(введена </w:t>
            </w:r>
            <w:hyperlink r:id="rId497" w:history="1">
              <w:r>
                <w:rPr>
                  <w:color w:val="0000FF"/>
                </w:rPr>
                <w:t>постановлением</w:t>
              </w:r>
            </w:hyperlink>
            <w:r>
              <w:rPr>
                <w:color w:val="392C69"/>
              </w:rPr>
              <w:t xml:space="preserve"> Правительства Саратовской области</w:t>
            </w:r>
          </w:p>
          <w:p w:rsidR="00072FED" w:rsidRDefault="00072FED">
            <w:pPr>
              <w:pStyle w:val="ConsPlusNormal"/>
              <w:jc w:val="center"/>
            </w:pPr>
            <w:r>
              <w:rPr>
                <w:color w:val="392C69"/>
              </w:rPr>
              <w:t>от 23.12.2019 N 902-П)</w:t>
            </w:r>
          </w:p>
        </w:tc>
      </w:tr>
    </w:tbl>
    <w:p w:rsidR="00072FED" w:rsidRDefault="00072FED">
      <w:pPr>
        <w:pStyle w:val="ConsPlusNormal"/>
        <w:jc w:val="both"/>
      </w:pPr>
    </w:p>
    <w:p w:rsidR="00072FED" w:rsidRDefault="00072FED">
      <w:pPr>
        <w:pStyle w:val="ConsPlusNormal"/>
        <w:ind w:firstLine="540"/>
        <w:jc w:val="both"/>
      </w:pPr>
      <w:bookmarkStart w:id="155" w:name="P14181"/>
      <w:bookmarkEnd w:id="155"/>
      <w:r>
        <w:t xml:space="preserve">1. Настоящие правила устанавливают методику распределения иного межбюджетного трансферта из областного бюджета бюджетам городских округов области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после проведения указанного чемпионата, в том числе на поставку комплектов оборудования и материалов для устройства искусственного покрытия футбольного поля, поставку комплектов оборудования для оснащения системой подогрева поля, поставку комплектов оборудования для устройства легкоатлетических дорожек, поставку комплектов оборудования для легкой атлетики, </w:t>
      </w:r>
      <w:r>
        <w:lastRenderedPageBreak/>
        <w:t>поставку комплектов оборудования для занятий воркаутом, проведения работ по оснащению системой укрепления травяных покрытий футбольных полей, а также на проведение работ по сертификации объектов спорта и (или) оборудования на 2020 год.</w:t>
      </w:r>
    </w:p>
    <w:p w:rsidR="00072FED" w:rsidRDefault="00072FED">
      <w:pPr>
        <w:pStyle w:val="ConsPlusNormal"/>
        <w:spacing w:before="220"/>
        <w:ind w:firstLine="540"/>
        <w:jc w:val="both"/>
      </w:pPr>
      <w:bookmarkStart w:id="156" w:name="P14182"/>
      <w:bookmarkEnd w:id="156"/>
      <w:r>
        <w:t xml:space="preserve">2. Условием отбора городских округов области для предоставления иного межбюджетного трансферта является наличие в городском округе области спортивного объекта, включенного в перечень тренировочных площадок чемпионата мира по футболу FIFA 2018 года для использования в постсоревновательный период, предусмотренный </w:t>
      </w:r>
      <w:hyperlink r:id="rId498" w:history="1">
        <w:r>
          <w:rPr>
            <w:color w:val="0000FF"/>
          </w:rPr>
          <w:t>Концепцией</w:t>
        </w:r>
      </w:hyperlink>
      <w:r>
        <w:t xml:space="preserve"> наследия чемпионата мира по футболу FIFA 2018 года, утвержденной распоряжением Правительства Российской Федерации от 24 июля 2018 года N 1520-р.</w:t>
      </w:r>
    </w:p>
    <w:p w:rsidR="00072FED" w:rsidRDefault="00072FED">
      <w:pPr>
        <w:pStyle w:val="ConsPlusNormal"/>
        <w:spacing w:before="220"/>
        <w:ind w:firstLine="540"/>
        <w:jc w:val="both"/>
      </w:pPr>
      <w:r>
        <w:t>3. Размер иного межбюджетного трансферта, предоставляемого бюджетам городских округов области, рассчитывается по формуле:</w:t>
      </w:r>
    </w:p>
    <w:p w:rsidR="00072FED" w:rsidRDefault="00072FED">
      <w:pPr>
        <w:pStyle w:val="ConsPlusNormal"/>
        <w:jc w:val="both"/>
      </w:pPr>
    </w:p>
    <w:p w:rsidR="00072FED" w:rsidRDefault="00072FED">
      <w:pPr>
        <w:pStyle w:val="ConsPlusNormal"/>
        <w:jc w:val="center"/>
      </w:pPr>
      <w:r>
        <w:t>Mi = O x (Пi / П), где:</w:t>
      </w:r>
    </w:p>
    <w:p w:rsidR="00072FED" w:rsidRDefault="00072FED">
      <w:pPr>
        <w:pStyle w:val="ConsPlusNormal"/>
        <w:jc w:val="both"/>
      </w:pPr>
    </w:p>
    <w:p w:rsidR="00072FED" w:rsidRDefault="00072FED">
      <w:pPr>
        <w:pStyle w:val="ConsPlusNormal"/>
        <w:ind w:firstLine="540"/>
        <w:jc w:val="both"/>
      </w:pPr>
      <w:r>
        <w:t xml:space="preserve">O - общий объем межбюджетного трансферта, предусмотренный в областном бюджете на текущий финансовый год на софинансирование расходных обязательств городских округов области на цели, указанные в </w:t>
      </w:r>
      <w:hyperlink w:anchor="P14181" w:history="1">
        <w:r>
          <w:rPr>
            <w:color w:val="0000FF"/>
          </w:rPr>
          <w:t>пункте 1</w:t>
        </w:r>
      </w:hyperlink>
      <w:r>
        <w:t xml:space="preserve"> настоящих Правил;</w:t>
      </w:r>
    </w:p>
    <w:p w:rsidR="00072FED" w:rsidRDefault="00072FED">
      <w:pPr>
        <w:pStyle w:val="ConsPlusNormal"/>
        <w:spacing w:before="220"/>
        <w:ind w:firstLine="540"/>
        <w:jc w:val="both"/>
      </w:pPr>
      <w:r>
        <w:t xml:space="preserve">Пi - потребность i-го городского округа области, имеющего спортивный объект, указанный в </w:t>
      </w:r>
      <w:hyperlink w:anchor="P14182" w:history="1">
        <w:r>
          <w:rPr>
            <w:color w:val="0000FF"/>
          </w:rPr>
          <w:t>пункте 2</w:t>
        </w:r>
      </w:hyperlink>
      <w:r>
        <w:t xml:space="preserve"> настоящих Правил, в средствах областного бюджета на исполнение расходных обязательств городского округа области на цели, указанные в </w:t>
      </w:r>
      <w:hyperlink w:anchor="P14182" w:history="1">
        <w:r>
          <w:rPr>
            <w:color w:val="0000FF"/>
          </w:rPr>
          <w:t>пункте 1</w:t>
        </w:r>
      </w:hyperlink>
      <w:r>
        <w:t xml:space="preserve"> настоящих Правил;</w:t>
      </w:r>
    </w:p>
    <w:p w:rsidR="00072FED" w:rsidRDefault="00072FED">
      <w:pPr>
        <w:pStyle w:val="ConsPlusNormal"/>
        <w:spacing w:before="220"/>
        <w:ind w:firstLine="540"/>
        <w:jc w:val="both"/>
      </w:pPr>
      <w:r>
        <w:t xml:space="preserve">П - потребность в целом всех городских округов области, имеющих спортивные объекты, указанные в </w:t>
      </w:r>
      <w:hyperlink w:anchor="P14182" w:history="1">
        <w:r>
          <w:rPr>
            <w:color w:val="0000FF"/>
          </w:rPr>
          <w:t>пункте 2</w:t>
        </w:r>
      </w:hyperlink>
      <w:r>
        <w:t xml:space="preserve"> настоящих Правил, в средствах областного бюджета на исполнение расходных обязательств городских округов области на цели, указанные в </w:t>
      </w:r>
      <w:hyperlink w:anchor="P14182" w:history="1">
        <w:r>
          <w:rPr>
            <w:color w:val="0000FF"/>
          </w:rPr>
          <w:t>пункте 1</w:t>
        </w:r>
      </w:hyperlink>
      <w:r>
        <w:t xml:space="preserve"> настоящих Правил.</w:t>
      </w:r>
    </w:p>
    <w:p w:rsidR="00072FED" w:rsidRDefault="00072FED">
      <w:pPr>
        <w:pStyle w:val="ConsPlusNormal"/>
        <w:jc w:val="both"/>
      </w:pPr>
    </w:p>
    <w:p w:rsidR="00072FED" w:rsidRDefault="00072FED">
      <w:pPr>
        <w:pStyle w:val="ConsPlusNormal"/>
        <w:jc w:val="both"/>
      </w:pPr>
    </w:p>
    <w:p w:rsidR="00072FED" w:rsidRDefault="00072FED">
      <w:pPr>
        <w:pStyle w:val="ConsPlusNormal"/>
        <w:pBdr>
          <w:top w:val="single" w:sz="6" w:space="0" w:color="auto"/>
        </w:pBdr>
        <w:spacing w:before="100" w:after="100"/>
        <w:jc w:val="both"/>
        <w:rPr>
          <w:sz w:val="2"/>
          <w:szCs w:val="2"/>
        </w:rPr>
      </w:pPr>
    </w:p>
    <w:p w:rsidR="00334C08" w:rsidRDefault="00334C08"/>
    <w:sectPr w:rsidR="00334C08" w:rsidSect="00D720E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72FED"/>
    <w:rsid w:val="00072FED"/>
    <w:rsid w:val="002C1113"/>
    <w:rsid w:val="00334C08"/>
    <w:rsid w:val="00621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C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2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2F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2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2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2F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2F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2F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B4E0423BC732FC2FE4976D760C8486BFCE5407BCC17CE151D5E286C851BC3F4D5E350863D132F281E9D073B8D8E4B44BAB5B99C2EEF9A29471EA38jAF7H" TargetMode="External"/><Relationship Id="rId299" Type="http://schemas.openxmlformats.org/officeDocument/2006/relationships/hyperlink" Target="consultantplus://offline/ref=8786C759A88CB2E73EA4AF660167585B59BFF8449A2C877AADFF6F17A372AFE61508EB2B82BD665C4E2E077B1DA9721D3C0F86138FA719C5FC86FDE4k0F1H" TargetMode="External"/><Relationship Id="rId21" Type="http://schemas.openxmlformats.org/officeDocument/2006/relationships/hyperlink" Target="consultantplus://offline/ref=69B4E0423BC732FC2FE4976D760C8486BFCE5407B5C878E655D8BF8CC008B03D4A516A1F64983EF381E9D076B687E1A15AF3559BDDF0FABF8873E8j3FAH" TargetMode="External"/><Relationship Id="rId63" Type="http://schemas.openxmlformats.org/officeDocument/2006/relationships/hyperlink" Target="consultantplus://offline/ref=69B4E0423BC732FC2FE4976D760C8486BFCE5407BCC27BE552D0E286C851BC3F4D5E350863D132F281E9D073B8D8E4B44BAB5B99C2EEF9A29471EA38jAF7H" TargetMode="External"/><Relationship Id="rId159" Type="http://schemas.openxmlformats.org/officeDocument/2006/relationships/hyperlink" Target="consultantplus://offline/ref=69B4E0423BC732FC2FE4976D760C8486BFCE5407BBC379E152D8BF8CC008B03D4A516A1F64983CF8D5B89426B0D0B1FB0FFD4898C3F2jFF9H" TargetMode="External"/><Relationship Id="rId324" Type="http://schemas.openxmlformats.org/officeDocument/2006/relationships/hyperlink" Target="consultantplus://offline/ref=8786C759A88CB2E73EA4AF660167585B59BFF8449A2F887DAAF06F17A372AFE61508EB2B82BD665C4E2E067E1FA9721D3C0F86138FA719C5FC86FDE4k0F1H" TargetMode="External"/><Relationship Id="rId366" Type="http://schemas.openxmlformats.org/officeDocument/2006/relationships/hyperlink" Target="consultantplus://offline/ref=8786C759A88CB2E73EA4AF660167585B59BFF8449A2C867BAFFD6F17A372AFE61508EB2B82BD665C4E2F077A1AA9721D3C0F86138FA719C5FC86FDE4k0F1H" TargetMode="External"/><Relationship Id="rId170" Type="http://schemas.openxmlformats.org/officeDocument/2006/relationships/hyperlink" Target="consultantplus://offline/ref=69B4E0423BC732FC2FE4976D760C8486BFCE5407B4C87DE254D8BF8CC008B03D4A516A1F64983EF381E9D477B687E1A15AF3559BDDF0FABF8873E8j3FAH" TargetMode="External"/><Relationship Id="rId226" Type="http://schemas.openxmlformats.org/officeDocument/2006/relationships/hyperlink" Target="consultantplus://offline/ref=69B4E0423BC732FC2FE4976D760C8486BFCE5407BCC27CE553DBE286C851BC3F4D5E350863D132F281E9D17ABFD8E4B44BAB5B99C2EEF9A29471EA38jAF7H" TargetMode="External"/><Relationship Id="rId433" Type="http://schemas.openxmlformats.org/officeDocument/2006/relationships/hyperlink" Target="consultantplus://offline/ref=8786C759A88CB2E73EA4AF660167585B59BFF8449A2F8C7EAEFE6F17A372AFE61508EB2B82BD665C4E2E057919A9721D3C0F86138FA719C5FC86FDE4k0F1H" TargetMode="External"/><Relationship Id="rId268" Type="http://schemas.openxmlformats.org/officeDocument/2006/relationships/hyperlink" Target="consultantplus://offline/ref=8786C759A88CB2E73EA4AF660167585B59BFF8449A2F8F7EA9FD6F17A372AFE61508EB2B82BD665C4E2E057F10A9721D3C0F86138FA719C5FC86FDE4k0F1H" TargetMode="External"/><Relationship Id="rId475" Type="http://schemas.openxmlformats.org/officeDocument/2006/relationships/hyperlink" Target="consultantplus://offline/ref=8786C759A88CB2E73EA4AF660167585B59BFF8449A2F8F7EA9FD6F17A372AFE61508EB2B82BD665C4E2C077C1FA9721D3C0F86138FA719C5FC86FDE4k0F1H" TargetMode="External"/><Relationship Id="rId32" Type="http://schemas.openxmlformats.org/officeDocument/2006/relationships/hyperlink" Target="consultantplus://offline/ref=69B4E0423BC732FC2FE4976D760C8486BFCE5407B4C87DE254D8BF8CC008B03D4A516A1F64983EF381E9D076B687E1A15AF3559BDDF0FABF8873E8j3FAH" TargetMode="External"/><Relationship Id="rId74" Type="http://schemas.openxmlformats.org/officeDocument/2006/relationships/hyperlink" Target="consultantplus://offline/ref=69B4E0423BC732FC2FE4976D760C8486BFCE5407B5C17EE957D8BF8CC008B03D4A516A1F64983EF381E9D076B687E1A15AF3559BDDF0FABF8873E8j3FAH" TargetMode="External"/><Relationship Id="rId128" Type="http://schemas.openxmlformats.org/officeDocument/2006/relationships/hyperlink" Target="consultantplus://offline/ref=69B4E0423BC732FC2FE4976D760C8486BFCE5407B5C97BE35BD8BF8CC008B03D4A516A1F64983EF381E9D172B687E1A15AF3559BDDF0FABF8873E8j3FAH" TargetMode="External"/><Relationship Id="rId335" Type="http://schemas.openxmlformats.org/officeDocument/2006/relationships/hyperlink" Target="consultantplus://offline/ref=8786C759A88CB2E73EA4AF660167585B59BFF8449A2C877AADFF6F17A372AFE61508EB2B82BD665C4E2E077110A9721D3C0F86138FA719C5FC86FDE4k0F1H" TargetMode="External"/><Relationship Id="rId377" Type="http://schemas.openxmlformats.org/officeDocument/2006/relationships/hyperlink" Target="consultantplus://offline/ref=8786C759A88CB2E73EA4AF660167585B59BFF8449A2C8E7FA9F16F17A372AFE61508EB2B82BD665C4E2E067C1AA9721D3C0F86138FA719C5FC86FDE4k0F1H" TargetMode="External"/><Relationship Id="rId500" Type="http://schemas.openxmlformats.org/officeDocument/2006/relationships/theme" Target="theme/theme1.xml"/><Relationship Id="rId5" Type="http://schemas.openxmlformats.org/officeDocument/2006/relationships/hyperlink" Target="consultantplus://offline/ref=69B4E0423BC732FC2FE4976D760C8486BFCE5407BAC27AE95AD8BF8CC008B03D4A516A1F64983EF381E9D076B687E1A15AF3559BDDF0FABF8873E8j3FAH" TargetMode="External"/><Relationship Id="rId181" Type="http://schemas.openxmlformats.org/officeDocument/2006/relationships/hyperlink" Target="consultantplus://offline/ref=69B4E0423BC732FC2FE4976D760C8486BFCE5407BAC973E650D8BF8CC008B03D4A516A1F64983EF381E9D17BB687E1A15AF3559BDDF0FABF8873E8j3FAH" TargetMode="External"/><Relationship Id="rId237" Type="http://schemas.openxmlformats.org/officeDocument/2006/relationships/hyperlink" Target="consultantplus://offline/ref=8786C759A88CB2E73EA4AF660167585B59BFF8449A2F8F7DABFB6F17A372AFE61508EB2B82BD665C4E2E05781EA9721D3C0F86138FA719C5FC86FDE4k0F1H" TargetMode="External"/><Relationship Id="rId402" Type="http://schemas.openxmlformats.org/officeDocument/2006/relationships/hyperlink" Target="consultantplus://offline/ref=8786C759A88CB2E73EA4AF660167585B59BFF84492298C7DAEF3321DAB2BA3E41207B43C85F46A5D4E2E0D7C13F677082D57881190B91AD8E084FFkEF6H" TargetMode="External"/><Relationship Id="rId279" Type="http://schemas.openxmlformats.org/officeDocument/2006/relationships/hyperlink" Target="consultantplus://offline/ref=8786C759A88CB2E73EA4AF660167585B59BFF8449C2F8D7CACF3321DAB2BA3E41207B43C85F46A5D4E2E057113F677082D57881190B91AD8E084FFkEF6H" TargetMode="External"/><Relationship Id="rId444" Type="http://schemas.openxmlformats.org/officeDocument/2006/relationships/hyperlink" Target="consultantplus://offline/ref=8786C759A88CB2E73EA4AF660167585B59BFF8449A2F8D79AAFF6F17A372AFE61508EB2B82BD665C4E2E047C10A9721D3C0F86138FA719C5FC86FDE4k0F1H" TargetMode="External"/><Relationship Id="rId486" Type="http://schemas.openxmlformats.org/officeDocument/2006/relationships/hyperlink" Target="consultantplus://offline/ref=8786C759A88CB2E73EA4AF660167585B59BFF8449A2C8F7DAEFE6F17A372AFE61508EB2B82BD665C4E2F0D7910A9721D3C0F86138FA719C5FC86FDE4k0F1H" TargetMode="External"/><Relationship Id="rId43" Type="http://schemas.openxmlformats.org/officeDocument/2006/relationships/hyperlink" Target="consultantplus://offline/ref=69B4E0423BC732FC2FE4976D760C8486BFCE5407BCC07FE152D2E286C851BC3F4D5E350863D132F281E9D073B8D8E4B44BAB5B99C2EEF9A29471EA38jAF7H" TargetMode="External"/><Relationship Id="rId139" Type="http://schemas.openxmlformats.org/officeDocument/2006/relationships/hyperlink" Target="consultantplus://offline/ref=69B4E0423BC732FC2FE4976D760C8486BFCE5407BCC172E356D6E286C851BC3F4D5E350863D132F281E9D072BAD8E4B44BAB5B99C2EEF9A29471EA38jAF7H" TargetMode="External"/><Relationship Id="rId290" Type="http://schemas.openxmlformats.org/officeDocument/2006/relationships/hyperlink" Target="consultantplus://offline/ref=8786C759A88CB2E73EA4AF660167585B59BFF8449A2F8F7EA9FD6F17A372AFE61508EB2B82BD665C4E2E057119A9721D3C0F86138FA719C5FC86FDE4k0F1H" TargetMode="External"/><Relationship Id="rId304" Type="http://schemas.openxmlformats.org/officeDocument/2006/relationships/hyperlink" Target="consultantplus://offline/ref=8786C759A88CB2E73EA4AF660167585B59BFF8449A2F887DAAF06F17A372AFE61508EB2B82BD665C4E2E067C1BA9721D3C0F86138FA719C5FC86FDE4k0F1H" TargetMode="External"/><Relationship Id="rId346" Type="http://schemas.openxmlformats.org/officeDocument/2006/relationships/hyperlink" Target="consultantplus://offline/ref=8786C759A88CB2E73EA4AF660167585B59BFF8449A2F887DAAF06F17A372AFE61508EB2B82BD665C4E2E007810A9721D3C0F86138FA719C5FC86FDE4k0F1H" TargetMode="External"/><Relationship Id="rId388" Type="http://schemas.openxmlformats.org/officeDocument/2006/relationships/hyperlink" Target="consultantplus://offline/ref=8786C759A88CB2E73EA4AF660167585B59BFF8449A2D8F7DAEFD6F17A372AFE61508EB2B82BD665C4E2E047818A9721D3C0F86138FA719C5FC86FDE4k0F1H" TargetMode="External"/><Relationship Id="rId85" Type="http://schemas.openxmlformats.org/officeDocument/2006/relationships/hyperlink" Target="consultantplus://offline/ref=69B4E0423BC732FC2FE4976D760C8486BFCE5407B4C172E150D8BF8CC008B03D4A516A1F64983EF381E9D076B687E1A15AF3559BDDF0FABF8873E8j3FAH" TargetMode="External"/><Relationship Id="rId150" Type="http://schemas.openxmlformats.org/officeDocument/2006/relationships/hyperlink" Target="consultantplus://offline/ref=69B4E0423BC732FC2FE489606060D98EB4C5020ABBC971B70E87E4D19701BA6A0D1E335D20953FF389E28422F986BDE60EE05699DDF2F9A3j8FAH" TargetMode="External"/><Relationship Id="rId192" Type="http://schemas.openxmlformats.org/officeDocument/2006/relationships/hyperlink" Target="consultantplus://offline/ref=69B4E0423BC732FC2FE4976D760C8486BFCE5407BCC27CE553DBE286C851BC3F4D5E350863D132F281E9D177BED8E4B44BAB5B99C2EEF9A29471EA38jAF7H" TargetMode="External"/><Relationship Id="rId206" Type="http://schemas.openxmlformats.org/officeDocument/2006/relationships/hyperlink" Target="consultantplus://offline/ref=69B4E0423BC732FC2FE4976D760C8486BFCE5407BCC172E356D6E286C851BC3F4D5E350863D132F281E9D276BAD8E4B44BAB5B99C2EEF9A29471EA38jAF7H" TargetMode="External"/><Relationship Id="rId413" Type="http://schemas.openxmlformats.org/officeDocument/2006/relationships/hyperlink" Target="consultantplus://offline/ref=8786C759A88CB2E73EA4AF660167585B59BFF8449A2C867BAFFD6F17A372AFE61508EB2B82BD665C4E2F077A1BA9721D3C0F86138FA719C5FC86FDE4k0F1H" TargetMode="External"/><Relationship Id="rId248" Type="http://schemas.openxmlformats.org/officeDocument/2006/relationships/hyperlink" Target="consultantplus://offline/ref=8786C759A88CB2E73EA4AF660167585B59BFF8449325887AA9F3321DAB2BA3E41207B43C85F46A5D4E2E047C13F677082D57881190B91AD8E084FFkEF6H" TargetMode="External"/><Relationship Id="rId455" Type="http://schemas.openxmlformats.org/officeDocument/2006/relationships/hyperlink" Target="consultantplus://offline/ref=8786C759A88CB2E73EA4AF660167585B59BFF8449A2F887DAAF06F17A372AFE61508EB2B82BD665C4E2E037D11A9721D3C0F86138FA719C5FC86FDE4k0F1H" TargetMode="External"/><Relationship Id="rId497" Type="http://schemas.openxmlformats.org/officeDocument/2006/relationships/hyperlink" Target="consultantplus://offline/ref=8786C759A88CB2E73EA4AF660167585B59BFF8449A2F887DAAF06F17A372AFE61508EB2B82BD665C4F2E05701DA9721D3C0F86138FA719C5FC86FDE4k0F1H" TargetMode="External"/><Relationship Id="rId12" Type="http://schemas.openxmlformats.org/officeDocument/2006/relationships/hyperlink" Target="consultantplus://offline/ref=69B4E0423BC732FC2FE4976D760C8486BFCE5407BAC97EE053D8BF8CC008B03D4A516A1F64983EF381E9D076B687E1A15AF3559BDDF0FABF8873E8j3FAH" TargetMode="External"/><Relationship Id="rId108" Type="http://schemas.openxmlformats.org/officeDocument/2006/relationships/hyperlink" Target="consultantplus://offline/ref=69B4E0423BC732FC2FE4976D760C8486BFCE5407BCC072E65ADBE286C851BC3F4D5E350863D132F281E9D073B8D8E4B44BAB5B99C2EEF9A29471EA38jAF7H" TargetMode="External"/><Relationship Id="rId315" Type="http://schemas.openxmlformats.org/officeDocument/2006/relationships/hyperlink" Target="consultantplus://offline/ref=8786C759A88CB2E73EA4AF660167585B59BFF8449A2C867BAFFD6F17A372AFE61508EB2B82BD665C4E2E017B1CA9721D3C0F86138FA719C5FC86FDE4k0F1H" TargetMode="External"/><Relationship Id="rId357" Type="http://schemas.openxmlformats.org/officeDocument/2006/relationships/hyperlink" Target="consultantplus://offline/ref=8786C759A88CB2E73EA4AF660167585B59BFF84492248E70AEF3321DAB2BA3E41207B43C85F46A5D4E2E037813F677082D57881190B91AD8E084FFkEF6H" TargetMode="External"/><Relationship Id="rId54" Type="http://schemas.openxmlformats.org/officeDocument/2006/relationships/hyperlink" Target="consultantplus://offline/ref=69B4E0423BC732FC2FE4976D760C8486BFCE5407BCC179E854D5E286C851BC3F4D5E350863D132F281E9D073B8D8E4B44BAB5B99C2EEF9A29471EA38jAF7H" TargetMode="External"/><Relationship Id="rId96" Type="http://schemas.openxmlformats.org/officeDocument/2006/relationships/hyperlink" Target="consultantplus://offline/ref=69B4E0423BC732FC2FE4976D760C8486BFCE5407BCC07AE854D0E286C851BC3F4D5E350863D132F281E9D073B8D8E4B44BAB5B99C2EEF9A29471EA38jAF7H" TargetMode="External"/><Relationship Id="rId161" Type="http://schemas.openxmlformats.org/officeDocument/2006/relationships/hyperlink" Target="consultantplus://offline/ref=69B4E0423BC732FC2FE4976D760C8486BFCE5407BCC172E356D6E286C851BC3F4D5E350863D132F281E9D173BDD8E4B44BAB5B99C2EEF9A29471EA38jAF7H" TargetMode="External"/><Relationship Id="rId217" Type="http://schemas.openxmlformats.org/officeDocument/2006/relationships/hyperlink" Target="consultantplus://offline/ref=69B4E0423BC732FC2FE4976D760C8486BFCE5407BCC27AE355D5E286C851BC3F4D5E350863D132F281E9D076BCD8E4B44BAB5B99C2EEF9A29471EA38jAF7H" TargetMode="External"/><Relationship Id="rId399" Type="http://schemas.openxmlformats.org/officeDocument/2006/relationships/hyperlink" Target="consultantplus://offline/ref=8786C759A88CB2E73EA4AF660167585B59BFF844932C8A71AEF3321DAB2BA3E41207B43C85F46A5D4E2E037A13F677082D57881190B91AD8E084FFkEF6H" TargetMode="External"/><Relationship Id="rId259" Type="http://schemas.openxmlformats.org/officeDocument/2006/relationships/hyperlink" Target="consultantplus://offline/ref=8786C759A88CB2E73EA4AF660167585B59BFF8449A2C8A70AAF96F17A372AFE61508EB2B82BD665C4E2E05791CA9721D3C0F86138FA719C5FC86FDE4k0F1H" TargetMode="External"/><Relationship Id="rId424" Type="http://schemas.openxmlformats.org/officeDocument/2006/relationships/hyperlink" Target="consultantplus://offline/ref=8786C759A88CB2E73EA4AF660167585B59BFF8449A2C8879A8FE6F17A372AFE61508EB2B82BD665C4E2E04781BA9721D3C0F86138FA719C5FC86FDE4k0F1H" TargetMode="External"/><Relationship Id="rId466" Type="http://schemas.openxmlformats.org/officeDocument/2006/relationships/hyperlink" Target="consultantplus://offline/ref=8786C759A88CB2E73EA4AF660167585B59BFF8449A2C8E7FA9F16F17A372AFE61508EB2B82BD665C4E2805701BA9721D3C0F86138FA719C5FC86FDE4k0F1H" TargetMode="External"/><Relationship Id="rId23" Type="http://schemas.openxmlformats.org/officeDocument/2006/relationships/hyperlink" Target="consultantplus://offline/ref=69B4E0423BC732FC2FE4976D760C8486BFCE5407B5C97DE35BD8BF8CC008B03D4A516A1F64983EF381E9D076B687E1A15AF3559BDDF0FABF8873E8j3FAH" TargetMode="External"/><Relationship Id="rId119" Type="http://schemas.openxmlformats.org/officeDocument/2006/relationships/hyperlink" Target="consultantplus://offline/ref=69B4E0423BC732FC2FE4976D760C8486BFCE5407BCC17DE055D0E286C851BC3F4D5E350863D132F281E9D073B8D8E4B44BAB5B99C2EEF9A29471EA38jAF7H" TargetMode="External"/><Relationship Id="rId270" Type="http://schemas.openxmlformats.org/officeDocument/2006/relationships/hyperlink" Target="consultantplus://offline/ref=8786C759A88CB2E73EA4AF660167585B59BFF8449324897BA2F3321DAB2BA3E41207B43C85F46A5D4E2F0C7E13F677082D57881190B91AD8E084FFkEF6H" TargetMode="External"/><Relationship Id="rId326" Type="http://schemas.openxmlformats.org/officeDocument/2006/relationships/hyperlink" Target="consultantplus://offline/ref=8786C759A88CB2E73EA4AF660167585B59BFF8449A2F887DAAF06F17A372AFE61508EB2B82BD665C4E2E06701CA9721D3C0F86138FA719C5FC86FDE4k0F1H" TargetMode="External"/><Relationship Id="rId65" Type="http://schemas.openxmlformats.org/officeDocument/2006/relationships/hyperlink" Target="consultantplus://offline/ref=69B4E0423BC732FC2FE4976D760C8486BFCE5407BCC278E657D5E286C851BC3F4D5E350863D132F281E9D073B8D8E4B44BAB5B99C2EEF9A29471EA38jAF7H" TargetMode="External"/><Relationship Id="rId130" Type="http://schemas.openxmlformats.org/officeDocument/2006/relationships/hyperlink" Target="consultantplus://offline/ref=69B4E0423BC732FC2FE4976D760C8486BFCE5407BCC17AE750DAE286C851BC3F4D5E350863D132F281E9D072BFD8E4B44BAB5B99C2EEF9A29471EA38jAF7H" TargetMode="External"/><Relationship Id="rId368" Type="http://schemas.openxmlformats.org/officeDocument/2006/relationships/hyperlink" Target="consultantplus://offline/ref=8786C759A88CB2E73EA4AF660167585B59BFF8449A2F8E7BACFE6F17A372AFE61508EB2B82BD665C4E2E047A1AA9721D3C0F86138FA719C5FC86FDE4k0F1H" TargetMode="External"/><Relationship Id="rId172" Type="http://schemas.openxmlformats.org/officeDocument/2006/relationships/hyperlink" Target="consultantplus://offline/ref=69B4E0423BC732FC2FE489606060D98EB4C6030CB5C671B70E87E4D19701BA6A0D1E335D20953FF282E28422F986BDE60EE05699DDF2F9A3j8FAH" TargetMode="External"/><Relationship Id="rId228" Type="http://schemas.openxmlformats.org/officeDocument/2006/relationships/hyperlink" Target="consultantplus://offline/ref=69B4E0423BC732FC2FE4976D760C8486BFCE5407BCC27CE553DBE286C851BC3F4D5E350863D132F281E9D17AB8D8E4B44BAB5B99C2EEF9A29471EA38jAF7H" TargetMode="External"/><Relationship Id="rId435" Type="http://schemas.openxmlformats.org/officeDocument/2006/relationships/hyperlink" Target="consultantplus://offline/ref=8786C759A88CB2E73EA4AF660167585B59BFF8449A2F887DAAF06F17A372AFE61508EB2B82BD665C4E2E007D1EA9721D3C0F86138FA719C5FC86FDE4k0F1H" TargetMode="External"/><Relationship Id="rId477" Type="http://schemas.openxmlformats.org/officeDocument/2006/relationships/hyperlink" Target="consultantplus://offline/ref=8786C759A88CB2E73EA4AF660167585B59BFF8449A2F887DAAF06F17A372AFE61508EB2B82BD665C4E270C7F1EA9721D3C0F86138FA719C5FC86FDE4k0F1H" TargetMode="External"/><Relationship Id="rId281" Type="http://schemas.openxmlformats.org/officeDocument/2006/relationships/hyperlink" Target="consultantplus://offline/ref=8786C759A88CB2E73EA4AF660167585B59BFF8449A2C8F7DAEFE6F17A372AFE61508EB2B82BD665C4E2E047919A9721D3C0F86138FA719C5FC86FDE4k0F1H" TargetMode="External"/><Relationship Id="rId337" Type="http://schemas.openxmlformats.org/officeDocument/2006/relationships/hyperlink" Target="consultantplus://offline/ref=8786C759A88CB2E73EA4AF660167585B59BFF8449A2F887DAAF06F17A372AFE61508EB2B82BD665C4E2E017911A9721D3C0F86138FA719C5FC86FDE4k0F1H" TargetMode="External"/><Relationship Id="rId34" Type="http://schemas.openxmlformats.org/officeDocument/2006/relationships/hyperlink" Target="consultantplus://offline/ref=69B4E0423BC732FC2FE4976D760C8486BFCE5407B4C97FE154D8BF8CC008B03D4A516A1F64983EF381E9D076B687E1A15AF3559BDDF0FABF8873E8j3FAH" TargetMode="External"/><Relationship Id="rId76" Type="http://schemas.openxmlformats.org/officeDocument/2006/relationships/hyperlink" Target="consultantplus://offline/ref=69B4E0423BC732FC2FE4976D760C8486BFCE5407B5C372E251D8BF8CC008B03D4A516A1F64983EF381E9D076B687E1A15AF3559BDDF0FABF8873E8j3FAH" TargetMode="External"/><Relationship Id="rId141" Type="http://schemas.openxmlformats.org/officeDocument/2006/relationships/hyperlink" Target="consultantplus://offline/ref=69B4E0423BC732FC2FE4976D760C8486BFCE5407BCC279E153D4E286C851BC3F4D5E350863D132F281E9D072BED8E4B44BAB5B99C2EEF9A29471EA38jAF7H" TargetMode="External"/><Relationship Id="rId379" Type="http://schemas.openxmlformats.org/officeDocument/2006/relationships/hyperlink" Target="consultantplus://offline/ref=8786C759A88CB2E73EA4AF660167585B59BFF8449A2F8F7EA9FD6F17A372AFE61508EB2B82BD665C4E2E047B11A9721D3C0F86138FA719C5FC86FDE4k0F1H" TargetMode="External"/><Relationship Id="rId7" Type="http://schemas.openxmlformats.org/officeDocument/2006/relationships/hyperlink" Target="consultantplus://offline/ref=69B4E0423BC732FC2FE4976D760C8486BFCE5407BAC378E951D8BF8CC008B03D4A516A1F64983EF381E9D076B687E1A15AF3559BDDF0FABF8873E8j3FAH" TargetMode="External"/><Relationship Id="rId183" Type="http://schemas.openxmlformats.org/officeDocument/2006/relationships/hyperlink" Target="consultantplus://offline/ref=69B4E0423BC732FC2FE4976D760C8486BFCE5407B4C77FE952D8BF8CC008B03D4A516A1F64983EF381E8D177B687E1A15AF3559BDDF0FABF8873E8j3FAH" TargetMode="External"/><Relationship Id="rId239" Type="http://schemas.openxmlformats.org/officeDocument/2006/relationships/hyperlink" Target="consultantplus://offline/ref=8786C759A88CB2E73EA4AF660167585B59BFF8449A2C8E7FA9F16F17A372AFE61508EB2B82BD665C4E2E07781AA9721D3C0F86138FA719C5FC86FDE4k0F1H" TargetMode="External"/><Relationship Id="rId390" Type="http://schemas.openxmlformats.org/officeDocument/2006/relationships/hyperlink" Target="consultantplus://offline/ref=8786C759A88CB2E73EA4AF660167585B59BFF8449A2C867BAFFD6F17A372AFE61508EB2B82BD665C4E2F077A1BA9721D3C0F86138FA719C5FC86FDE4k0F1H" TargetMode="External"/><Relationship Id="rId404" Type="http://schemas.openxmlformats.org/officeDocument/2006/relationships/hyperlink" Target="consultantplus://offline/ref=8786C759A88CB2E73EA4AF660167585B59BFF844932C8B7DAFF3321DAB2BA3E41207B43C85F46A5D4E2E007E13F677082D57881190B91AD8E084FFkEF6H" TargetMode="External"/><Relationship Id="rId446" Type="http://schemas.openxmlformats.org/officeDocument/2006/relationships/hyperlink" Target="consultantplus://offline/ref=8786C759A88CB2E73EA4AF660167585B59BFF8449A2F8E7BACFE6F17A372AFE61508EB2B82BD665C4E2E07781EA9721D3C0F86138FA719C5FC86FDE4k0F1H" TargetMode="External"/><Relationship Id="rId250" Type="http://schemas.openxmlformats.org/officeDocument/2006/relationships/hyperlink" Target="consultantplus://offline/ref=8786C759A88CB2E73EA4B16B170B055353B4AF40932A852FF7AC6940FC22A9B34748B572C2F8755D4D3007781AkAF2H" TargetMode="External"/><Relationship Id="rId292" Type="http://schemas.openxmlformats.org/officeDocument/2006/relationships/hyperlink" Target="consultantplus://offline/ref=8786C759A88CB2E73EA4AF660167585B59BFF8449A2C867BAFFD6F17A372AFE61508EB2B82BD665C4E2E017A10A9721D3C0F86138FA719C5FC86FDE4k0F1H" TargetMode="External"/><Relationship Id="rId306" Type="http://schemas.openxmlformats.org/officeDocument/2006/relationships/hyperlink" Target="consultantplus://offline/ref=8786C759A88CB2E73EA4AF660167585B59BFF8449A2F887DAAF06F17A372AFE61508EB2B82BD665C4E2E067C1EA9721D3C0F86138FA719C5FC86FDE4k0F1H" TargetMode="External"/><Relationship Id="rId488" Type="http://schemas.openxmlformats.org/officeDocument/2006/relationships/hyperlink" Target="consultantplus://offline/ref=8786C759A88CB2E73EA4AF660167585B59BFF8449A2C877AADFF6F17A372AFE61508EB2B82BD665C4E2C067818A9721D3C0F86138FA719C5FC86FDE4k0F1H" TargetMode="External"/><Relationship Id="rId24" Type="http://schemas.openxmlformats.org/officeDocument/2006/relationships/hyperlink" Target="consultantplus://offline/ref=69B4E0423BC732FC2FE4976D760C8486BFCE5407B4C07DE050D8BF8CC008B03D4A516A1F64983EF381E9D076B687E1A15AF3559BDDF0FABF8873E8j3FAH" TargetMode="External"/><Relationship Id="rId45" Type="http://schemas.openxmlformats.org/officeDocument/2006/relationships/hyperlink" Target="consultantplus://offline/ref=69B4E0423BC732FC2FE4976D760C8486BFCE5407BCC07FE657DBE286C851BC3F4D5E350863D132F281E9D073B8D8E4B44BAB5B99C2EEF9A29471EA38jAF7H" TargetMode="External"/><Relationship Id="rId66" Type="http://schemas.openxmlformats.org/officeDocument/2006/relationships/hyperlink" Target="consultantplus://offline/ref=69B4E0423BC732FC2FE4976D760C8486BFCE5407BCC279E153D4E286C851BC3F4D5E350863D132F281E9D073B8D8E4B44BAB5B99C2EEF9A29471EA38jAF7H" TargetMode="External"/><Relationship Id="rId87" Type="http://schemas.openxmlformats.org/officeDocument/2006/relationships/hyperlink" Target="consultantplus://offline/ref=69B4E0423BC732FC2FE4976D760C8486BFCE5407B4C57BE555D8BF8CC008B03D4A516A1F64983EF381E9D172B687E1A15AF3559BDDF0FABF8873E8j3FAH" TargetMode="External"/><Relationship Id="rId110" Type="http://schemas.openxmlformats.org/officeDocument/2006/relationships/hyperlink" Target="consultantplus://offline/ref=69B4E0423BC732FC2FE4976D760C8486BFCE5407BCC17AE750DAE286C851BC3F4D5E350863D132F281E9D073B8D8E4B44BAB5B99C2EEF9A29471EA38jAF7H" TargetMode="External"/><Relationship Id="rId131" Type="http://schemas.openxmlformats.org/officeDocument/2006/relationships/hyperlink" Target="consultantplus://offline/ref=69B4E0423BC732FC2FE4976D760C8486BFCE5407BCC17AE750DAE286C851BC3F4D5E350863D132F281E9D072BED8E4B44BAB5B99C2EEF9A29471EA38jAF7H" TargetMode="External"/><Relationship Id="rId327" Type="http://schemas.openxmlformats.org/officeDocument/2006/relationships/hyperlink" Target="consultantplus://offline/ref=8786C759A88CB2E73EA4AF660167585B59BFF8449A2F887DAAF06F17A372AFE61508EB2B82BD665C4E2E06711AA9721D3C0F86138FA719C5FC86FDE4k0F1H" TargetMode="External"/><Relationship Id="rId348" Type="http://schemas.openxmlformats.org/officeDocument/2006/relationships/hyperlink" Target="consultantplus://offline/ref=8786C759A88CB2E73EA4AF660167585B59BFF8449A2F887DAAF06F17A372AFE61508EB2B82BD665C4E2E007B1EA9721D3C0F86138FA719C5FC86FDE4k0F1H" TargetMode="External"/><Relationship Id="rId369" Type="http://schemas.openxmlformats.org/officeDocument/2006/relationships/hyperlink" Target="consultantplus://offline/ref=8786C759A88CB2E73EA4AF660167585B59BFF8449A2F8F7EA9FD6F17A372AFE61508EB2B82BD665C4E2E047B1EA9721D3C0F86138FA719C5FC86FDE4k0F1H" TargetMode="External"/><Relationship Id="rId152" Type="http://schemas.openxmlformats.org/officeDocument/2006/relationships/hyperlink" Target="consultantplus://offline/ref=69B4E0423BC732FC2FE4976D760C8486BFCE5407BCC27AE855D5E286C851BC3F4D5E350863D132F281E9D072BBD8E4B44BAB5B99C2EEF9A29471EA38jAF7H" TargetMode="External"/><Relationship Id="rId173" Type="http://schemas.openxmlformats.org/officeDocument/2006/relationships/hyperlink" Target="consultantplus://offline/ref=69B4E0423BC732FC2FE4976D760C8486BFCE5407BCC27BE552D0E286C851BC3F4D5E350863D132F281E9D073BBD8E4B44BAB5B99C2EEF9A29471EA38jAF7H" TargetMode="External"/><Relationship Id="rId194" Type="http://schemas.openxmlformats.org/officeDocument/2006/relationships/hyperlink" Target="consultantplus://offline/ref=69B4E0423BC732FC2FE4976D760C8486BFCE5407BCC27CE553DBE286C851BC3F4D5E350863D132F281E9D176BDD8E4B44BAB5B99C2EEF9A29471EA38jAF7H" TargetMode="External"/><Relationship Id="rId208" Type="http://schemas.openxmlformats.org/officeDocument/2006/relationships/hyperlink" Target="consultantplus://offline/ref=69B4E0423BC732FC2FE4976D760C8486BFCE5407B5C47FE855D8BF8CC008B03D4A516A1F64983EF381E9D57BB687E1A15AF3559BDDF0FABF8873E8j3FAH" TargetMode="External"/><Relationship Id="rId229" Type="http://schemas.openxmlformats.org/officeDocument/2006/relationships/hyperlink" Target="consultantplus://offline/ref=69B4E0423BC732FC2FE489606060D98EB4C6030CB5C671B70E87E4D19701BA6A0D1E335D20953FF282E28422F986BDE60EE05699DDF2F9A3j8FAH" TargetMode="External"/><Relationship Id="rId380" Type="http://schemas.openxmlformats.org/officeDocument/2006/relationships/hyperlink" Target="consultantplus://offline/ref=8786C759A88CB2E73EA4AF660167585B59BFF8449A2D8E70ADFB6F17A372AFE61508EB2B82BD665C4E2E067D1BA9721D3C0F86138FA719C5FC86FDE4k0F1H" TargetMode="External"/><Relationship Id="rId415" Type="http://schemas.openxmlformats.org/officeDocument/2006/relationships/hyperlink" Target="consultantplus://offline/ref=8786C759A88CB2E73EA4AF660167585B59BFF84493248F7BA2F3321DAB2BA3E41207B43C85F46A5D4E26057F13F677082D57881190B91AD8E084FFkEF6H" TargetMode="External"/><Relationship Id="rId436" Type="http://schemas.openxmlformats.org/officeDocument/2006/relationships/hyperlink" Target="consultantplus://offline/ref=8786C759A88CB2E73EA4AF660167585B59BFF8449A2F8F7EA9FD6F17A372AFE61508EB2B82BD665C4E2E047D1DA9721D3C0F86138FA719C5FC86FDE4k0F1H" TargetMode="External"/><Relationship Id="rId457" Type="http://schemas.openxmlformats.org/officeDocument/2006/relationships/hyperlink" Target="consultantplus://offline/ref=8786C759A88CB2E73EA4B16B170B055353BDA641932F852FF7AC6940FC22A9B35548ED7EC1F96B5C4E2551295CF72B4F79448B1390BB19C4kEF2H" TargetMode="External"/><Relationship Id="rId240" Type="http://schemas.openxmlformats.org/officeDocument/2006/relationships/hyperlink" Target="consultantplus://offline/ref=8786C759A88CB2E73EA4AF660167585B59BFF8449A2C867BAFFD6F17A372AFE61508EB2B82BD665C4E2E067811A9721D3C0F86138FA719C5FC86FDE4k0F1H" TargetMode="External"/><Relationship Id="rId261" Type="http://schemas.openxmlformats.org/officeDocument/2006/relationships/hyperlink" Target="consultantplus://offline/ref=8786C759A88CB2E73EA4AF660167585B59BFF8449A2C867BAFFD6F17A372AFE61508EB2B82BD665C4E2E067E1EA9721D3C0F86138FA719C5FC86FDE4k0F1H" TargetMode="External"/><Relationship Id="rId478" Type="http://schemas.openxmlformats.org/officeDocument/2006/relationships/hyperlink" Target="consultantplus://offline/ref=8786C759A88CB2E73EA4AF660167585B59BFF8449A2C877AADFF6F17A372AFE61508EB2B82BD665C4E2C04711FA9721D3C0F86138FA719C5FC86FDE4k0F1H" TargetMode="External"/><Relationship Id="rId499" Type="http://schemas.openxmlformats.org/officeDocument/2006/relationships/fontTable" Target="fontTable.xml"/><Relationship Id="rId14" Type="http://schemas.openxmlformats.org/officeDocument/2006/relationships/hyperlink" Target="consultantplus://offline/ref=69B4E0423BC732FC2FE4976D760C8486BFCE5407B5C17EE957D8BF8CC008B03D4A516A1F64983EF381E9D076B687E1A15AF3559BDDF0FABF8873E8j3FAH" TargetMode="External"/><Relationship Id="rId35" Type="http://schemas.openxmlformats.org/officeDocument/2006/relationships/hyperlink" Target="consultantplus://offline/ref=69B4E0423BC732FC2FE4976D760C8486BFCE5407BCC07AE455D7E286C851BC3F4D5E350863D132F281E9D073B8D8E4B44BAB5B99C2EEF9A29471EA38jAF7H" TargetMode="External"/><Relationship Id="rId56" Type="http://schemas.openxmlformats.org/officeDocument/2006/relationships/hyperlink" Target="consultantplus://offline/ref=69B4E0423BC732FC2FE4976D760C8486BFCE5407BCC17EE853D1E286C851BC3F4D5E350863D132F281E9D073B8D8E4B44BAB5B99C2EEF9A29471EA38jAF7H" TargetMode="External"/><Relationship Id="rId77" Type="http://schemas.openxmlformats.org/officeDocument/2006/relationships/hyperlink" Target="consultantplus://offline/ref=69B4E0423BC732FC2FE4976D760C8486BFCE5407B5C47EE951D8BF8CC008B03D4A516A1F64983EF381E9D076B687E1A15AF3559BDDF0FABF8873E8j3FAH" TargetMode="External"/><Relationship Id="rId100" Type="http://schemas.openxmlformats.org/officeDocument/2006/relationships/hyperlink" Target="consultantplus://offline/ref=69B4E0423BC732FC2FE4976D760C8486BFCE5407BCC078E754D2E286C851BC3F4D5E350863D132F281E9D073B8D8E4B44BAB5B99C2EEF9A29471EA38jAF7H" TargetMode="External"/><Relationship Id="rId282" Type="http://schemas.openxmlformats.org/officeDocument/2006/relationships/hyperlink" Target="consultantplus://offline/ref=8786C759A88CB2E73EA4AF660167585B59BFF8449A2D8F7DAEFD6F17A372AFE61508EB2B82BD665C4E2E057F1AA9721D3C0F86138FA719C5FC86FDE4k0F1H" TargetMode="External"/><Relationship Id="rId317" Type="http://schemas.openxmlformats.org/officeDocument/2006/relationships/hyperlink" Target="consultantplus://offline/ref=8786C759A88CB2E73EA4AF660167585B59BFF8449A2F8E7BACFE6F17A372AFE61508EB2B82BD665C4E2E057118A9721D3C0F86138FA719C5FC86FDE4k0F1H" TargetMode="External"/><Relationship Id="rId338" Type="http://schemas.openxmlformats.org/officeDocument/2006/relationships/hyperlink" Target="consultantplus://offline/ref=8786C759A88CB2E73EA4AF660167585B59BFF8449A2F8D79AAFF6F17A372AFE61508EB2B82BD665C4E2E04781BA9721D3C0F86138FA719C5FC86FDE4k0F1H" TargetMode="External"/><Relationship Id="rId359" Type="http://schemas.openxmlformats.org/officeDocument/2006/relationships/hyperlink" Target="consultantplus://offline/ref=8786C759A88CB2E73EA4AF660167585B59BFF8449A2D8E70ADFB6F17A372AFE61508EB2B82BD665C4E2E067D19A9721D3C0F86138FA719C5FC86FDE4k0F1H" TargetMode="External"/><Relationship Id="rId8" Type="http://schemas.openxmlformats.org/officeDocument/2006/relationships/hyperlink" Target="consultantplus://offline/ref=69B4E0423BC732FC2FE4976D760C8486BFCE5407BAC472E155D8BF8CC008B03D4A516A1F64983EF381E9D076B687E1A15AF3559BDDF0FABF8873E8j3FAH" TargetMode="External"/><Relationship Id="rId98" Type="http://schemas.openxmlformats.org/officeDocument/2006/relationships/hyperlink" Target="consultantplus://offline/ref=69B4E0423BC732FC2FE4976D760C8486BFCE5407BCC07BE751D5E286C851BC3F4D5E350863D132F281E9D073B8D8E4B44BAB5B99C2EEF9A29471EA38jAF7H" TargetMode="External"/><Relationship Id="rId121" Type="http://schemas.openxmlformats.org/officeDocument/2006/relationships/hyperlink" Target="consultantplus://offline/ref=69B4E0423BC732FC2FE4976D760C8486BFCE5407BCC173E254D4E286C851BC3F4D5E350863D132F281E9D073B8D8E4B44BAB5B99C2EEF9A29471EA38jAF7H" TargetMode="External"/><Relationship Id="rId142" Type="http://schemas.openxmlformats.org/officeDocument/2006/relationships/hyperlink" Target="consultantplus://offline/ref=69B4E0423BC732FC2FE4976D760C8486BFCE5407BCC27CE553DBE286C851BC3F4D5E350863D132F281E9D072BFD8E4B44BAB5B99C2EEF9A29471EA38jAF7H" TargetMode="External"/><Relationship Id="rId163" Type="http://schemas.openxmlformats.org/officeDocument/2006/relationships/hyperlink" Target="consultantplus://offline/ref=69B4E0423BC732FC2FE4976D760C8486BFCE5407BCC172E356D6E286C851BC3F4D5E350863D132F281E9D173BCD8E4B44BAB5B99C2EEF9A29471EA38jAF7H" TargetMode="External"/><Relationship Id="rId184" Type="http://schemas.openxmlformats.org/officeDocument/2006/relationships/hyperlink" Target="consultantplus://offline/ref=69B4E0423BC732FC2FE4976D760C8486BFCE5407B4C97AE857D8BF8CC008B03D4A516A1F64983EF381E9D370B687E1A15AF3559BDDF0FABF8873E8j3FAH" TargetMode="External"/><Relationship Id="rId219" Type="http://schemas.openxmlformats.org/officeDocument/2006/relationships/hyperlink" Target="consultantplus://offline/ref=69B4E0423BC732FC2FE4976D760C8486BFCE5407B5C47FE855D8BF8CC008B03D4A516A1F64983EF381E9D672B687E1A15AF3559BDDF0FABF8873E8j3FAH" TargetMode="External"/><Relationship Id="rId370" Type="http://schemas.openxmlformats.org/officeDocument/2006/relationships/hyperlink" Target="consultantplus://offline/ref=8786C759A88CB2E73EA4AF660167585B59BFF8449A2F8D79AAFF6F17A372AFE61508EB2B82BD665C4E2E047B1FA9721D3C0F86138FA719C5FC86FDE4k0F1H" TargetMode="External"/><Relationship Id="rId391" Type="http://schemas.openxmlformats.org/officeDocument/2006/relationships/hyperlink" Target="consultantplus://offline/ref=8786C759A88CB2E73EA4AF660167585B59BFF8449A2C8E7FA9F16F17A372AFE61508EB2B82BD665C4E2E067C1BA9721D3C0F86138FA719C5FC86FDE4k0F1H" TargetMode="External"/><Relationship Id="rId405" Type="http://schemas.openxmlformats.org/officeDocument/2006/relationships/hyperlink" Target="consultantplus://offline/ref=8786C759A88CB2E73EA4AF660167585B59BFF8449A2F8E7BACFE6F17A372AFE61508EB2B82BD665C4E2E047B18A9721D3C0F86138FA719C5FC86FDE4k0F1H" TargetMode="External"/><Relationship Id="rId426" Type="http://schemas.openxmlformats.org/officeDocument/2006/relationships/hyperlink" Target="consultantplus://offline/ref=8786C759A88CB2E73EA4AF660167585B59BFF8449A2C877AADFF6F17A372AFE61508EB2B82BD665C4E2E06791CA9721D3C0F86138FA719C5FC86FDE4k0F1H" TargetMode="External"/><Relationship Id="rId447" Type="http://schemas.openxmlformats.org/officeDocument/2006/relationships/hyperlink" Target="consultantplus://offline/ref=8786C759A88CB2E73EA4AF660167585B59BFF8449A2F8C7EAEFE6F17A372AFE61508EB2B82BD665C4E2E05791BA9721D3C0F86138FA719C5FC86FDE4k0F1H" TargetMode="External"/><Relationship Id="rId230" Type="http://schemas.openxmlformats.org/officeDocument/2006/relationships/hyperlink" Target="consultantplus://offline/ref=69B4E0423BC732FC2FE4976D760C8486BFCE5407BCC07FE55AD6E286C851BC3F4D5E350863D132F281E9D070BFD8E4B44BAB5B99C2EEF9A29471EA38jAF7H" TargetMode="External"/><Relationship Id="rId251" Type="http://schemas.openxmlformats.org/officeDocument/2006/relationships/hyperlink" Target="consultantplus://offline/ref=8786C759A88CB2E73EA4AF660167585B59BFF8449A2C8F7DAEFE6F17A372AFE61508EB2B82BD665C4E2E05701FA9721D3C0F86138FA719C5FC86FDE4k0F1H" TargetMode="External"/><Relationship Id="rId468" Type="http://schemas.openxmlformats.org/officeDocument/2006/relationships/hyperlink" Target="consultantplus://offline/ref=8786C759A88CB2E73EA4AF660167585B59BFF8449A2C8E7FA9F16F17A372AFE61508EB2B82BD665C4E2805701BA9721D3C0F86138FA719C5FC86FDE4k0F1H" TargetMode="External"/><Relationship Id="rId489" Type="http://schemas.openxmlformats.org/officeDocument/2006/relationships/hyperlink" Target="consultantplus://offline/ref=8786C759A88CB2E73EA4AF660167585B59BFF8449A2F8F7EA9FD6F17A372AFE61508EB2B82BD665C4E2C067118A9721D3C0F86138FA719C5FC86FDE4k0F1H" TargetMode="External"/><Relationship Id="rId25" Type="http://schemas.openxmlformats.org/officeDocument/2006/relationships/hyperlink" Target="consultantplus://offline/ref=69B4E0423BC732FC2FE4976D760C8486BFCE5407B4C172E150D8BF8CC008B03D4A516A1F64983EF381E9D076B687E1A15AF3559BDDF0FABF8873E8j3FAH" TargetMode="External"/><Relationship Id="rId46" Type="http://schemas.openxmlformats.org/officeDocument/2006/relationships/hyperlink" Target="consultantplus://offline/ref=69B4E0423BC732FC2FE4976D760C8486BFCE5407BCC07CE953D3E286C851BC3F4D5E350863D132F281E9D073B8D8E4B44BAB5B99C2EEF9A29471EA38jAF7H" TargetMode="External"/><Relationship Id="rId67" Type="http://schemas.openxmlformats.org/officeDocument/2006/relationships/hyperlink" Target="consultantplus://offline/ref=69B4E0423BC732FC2FE4976D760C8486BFCE5407BCC27CE553DBE286C851BC3F4D5E350863D132F281E9D073B8D8E4B44BAB5B99C2EEF9A29471EA38jAF7H" TargetMode="External"/><Relationship Id="rId272" Type="http://schemas.openxmlformats.org/officeDocument/2006/relationships/hyperlink" Target="consultantplus://offline/ref=8786C759A88CB2E73EA4AF660167585B59BFF8449A2F8D79AAFF6F17A372AFE61508EB2B82BD665C4E2E057C11A9721D3C0F86138FA719C5FC86FDE4k0F1H" TargetMode="External"/><Relationship Id="rId293" Type="http://schemas.openxmlformats.org/officeDocument/2006/relationships/hyperlink" Target="consultantplus://offline/ref=8786C759A88CB2E73EA4AF660167585B59BFF8449A2C867BAFFD6F17A372AFE61508EB2B82BD665C4E2E017B18A9721D3C0F86138FA719C5FC86FDE4k0F1H" TargetMode="External"/><Relationship Id="rId307" Type="http://schemas.openxmlformats.org/officeDocument/2006/relationships/hyperlink" Target="consultantplus://offline/ref=8786C759A88CB2E73EA4AF660167585B59BFF8449A2F887DAAF06F17A372AFE61508EB2B82BD665C4E2E067C1FA9721D3C0F86138FA719C5FC86FDE4k0F1H" TargetMode="External"/><Relationship Id="rId328" Type="http://schemas.openxmlformats.org/officeDocument/2006/relationships/hyperlink" Target="consultantplus://offline/ref=8786C759A88CB2E73EA4AF660167585B59BFF8449A2F887DAAF06F17A372AFE61508EB2B82BD665C4E2E017819A9721D3C0F86138FA719C5FC86FDE4k0F1H" TargetMode="External"/><Relationship Id="rId349" Type="http://schemas.openxmlformats.org/officeDocument/2006/relationships/hyperlink" Target="consultantplus://offline/ref=8786C759A88CB2E73EA4AF660167585B59BFF844932C8A71AEF3321DAB2BA3E41207B43C85F46A5D4E2E037913F677082D57881190B91AD8E084FFkEF6H" TargetMode="External"/><Relationship Id="rId88" Type="http://schemas.openxmlformats.org/officeDocument/2006/relationships/hyperlink" Target="consultantplus://offline/ref=69B4E0423BC732FC2FE4976D760C8486BFCE5407B4C57CE152D8BF8CC008B03D4A516A1F64983EF381E9D076B687E1A15AF3559BDDF0FABF8873E8j3FAH" TargetMode="External"/><Relationship Id="rId111" Type="http://schemas.openxmlformats.org/officeDocument/2006/relationships/hyperlink" Target="consultantplus://offline/ref=69B4E0423BC732FC2FE4976D760C8486BFCE5407BCC17BE354DBE286C851BC3F4D5E350863D132F281E9D073B8D8E4B44BAB5B99C2EEF9A29471EA38jAF7H" TargetMode="External"/><Relationship Id="rId132" Type="http://schemas.openxmlformats.org/officeDocument/2006/relationships/hyperlink" Target="consultantplus://offline/ref=69B4E0423BC732FC2FE4976D760C8486BFCE5407BCC17CE151D5E286C851BC3F4D5E350863D132F281E9D072BFD8E4B44BAB5B99C2EEF9A29471EA38jAF7H" TargetMode="External"/><Relationship Id="rId153" Type="http://schemas.openxmlformats.org/officeDocument/2006/relationships/hyperlink" Target="consultantplus://offline/ref=69B4E0423BC732FC2FE4976D760C8486BFCE5407BCC172E356D6E286C851BC3F4D5E350863D132F281E9D07ABAD8E4B44BAB5B99C2EEF9A29471EA38jAF7H" TargetMode="External"/><Relationship Id="rId174" Type="http://schemas.openxmlformats.org/officeDocument/2006/relationships/hyperlink" Target="consultantplus://offline/ref=69B4E0423BC732FC2FE4976D760C8486BFCE5407B5C97BE35BD8BF8CC008B03D4A516A1F64983EF381E8D373B687E1A15AF3559BDDF0FABF8873E8j3FAH" TargetMode="External"/><Relationship Id="rId195" Type="http://schemas.openxmlformats.org/officeDocument/2006/relationships/hyperlink" Target="consultantplus://offline/ref=69B4E0423BC732FC2FE4976D760C8486BFCE5407BCC172E356D6E286C851BC3F4D5E350863D132F281E9D277B9D8E4B44BAB5B99C2EEF9A29471EA38jAF7H" TargetMode="External"/><Relationship Id="rId209" Type="http://schemas.openxmlformats.org/officeDocument/2006/relationships/hyperlink" Target="consultantplus://offline/ref=69B4E0423BC732FC2FE4976D760C8486BFCE5407B5C47FE855D8BF8CC008B03D4A516A1F64983EF381E9D57BB687E1A15AF3559BDDF0FABF8873E8j3FAH" TargetMode="External"/><Relationship Id="rId360" Type="http://schemas.openxmlformats.org/officeDocument/2006/relationships/hyperlink" Target="consultantplus://offline/ref=8786C759A88CB2E73EA4AF660167585B59BFF8449A2D8F7DAEFD6F17A372AFE61508EB2B82BD665C4E2E057111A9721D3C0F86138FA719C5FC86FDE4k0F1H" TargetMode="External"/><Relationship Id="rId381" Type="http://schemas.openxmlformats.org/officeDocument/2006/relationships/hyperlink" Target="consultantplus://offline/ref=8786C759A88CB2E73EA4AF660167585B59BFF8449A2C8E7FA9F16F17A372AFE61508EB2B82BD665C4E2E067C1AA9721D3C0F86138FA719C5FC86FDE4k0F1H" TargetMode="External"/><Relationship Id="rId416" Type="http://schemas.openxmlformats.org/officeDocument/2006/relationships/hyperlink" Target="consultantplus://offline/ref=8786C759A88CB2E73EA4AF660167585B59BFF8449A2C8E7FA9F16F17A372AFE61508EB2B82BD665C4E2E067D1AA9721D3C0F86138FA719C5FC86FDE4k0F1H" TargetMode="External"/><Relationship Id="rId220" Type="http://schemas.openxmlformats.org/officeDocument/2006/relationships/hyperlink" Target="consultantplus://offline/ref=69B4E0423BC732FC2FE4976D760C8486BFCE5407BCC07BE557D6E286C851BC3F4D5E350863D132F281E9D077BBD8E4B44BAB5B99C2EEF9A29471EA38jAF7H" TargetMode="External"/><Relationship Id="rId241" Type="http://schemas.openxmlformats.org/officeDocument/2006/relationships/hyperlink" Target="consultantplus://offline/ref=8786C759A88CB2E73EA4AF660167585B59BFF8449A2F8F7EA9FD6F17A372AFE61508EB2B82BD665C4E2E057E19A9721D3C0F86138FA719C5FC86FDE4k0F1H" TargetMode="External"/><Relationship Id="rId437" Type="http://schemas.openxmlformats.org/officeDocument/2006/relationships/hyperlink" Target="consultantplus://offline/ref=8786C759A88CB2E73EA4AF660167585B59BFF8449A2C877AADFF6F17A372AFE61508EB2B82BD665C4E2E067A1FA9721D3C0F86138FA719C5FC86FDE4k0F1H" TargetMode="External"/><Relationship Id="rId458" Type="http://schemas.openxmlformats.org/officeDocument/2006/relationships/hyperlink" Target="consultantplus://offline/ref=8786C759A88CB2E73EA4AF660167585B59BFF8449A2C8E7FA9F16F17A372AFE61508EB2B82BD665C4E2A027A1CA9721D3C0F86138FA719C5FC86FDE4k0F1H" TargetMode="External"/><Relationship Id="rId479" Type="http://schemas.openxmlformats.org/officeDocument/2006/relationships/hyperlink" Target="consultantplus://offline/ref=8786C759A88CB2E73EA4AF660167585B59BFF8449A2F887DAAF06F17A372AFE61508EB2B82BD665C4F2E057C1CA9721D3C0F86138FA719C5FC86FDE4k0F1H" TargetMode="External"/><Relationship Id="rId15" Type="http://schemas.openxmlformats.org/officeDocument/2006/relationships/hyperlink" Target="consultantplus://offline/ref=69B4E0423BC732FC2FE4976D760C8486BFCE5407B5C17FE556D8BF8CC008B03D4A516A1F64983EF381E9D076B687E1A15AF3559BDDF0FABF8873E8j3FAH" TargetMode="External"/><Relationship Id="rId36" Type="http://schemas.openxmlformats.org/officeDocument/2006/relationships/hyperlink" Target="consultantplus://offline/ref=69B4E0423BC732FC2FE4976D760C8486BFCE5407BCC07AE854D0E286C851BC3F4D5E350863D132F281E9D073B8D8E4B44BAB5B99C2EEF9A29471EA38jAF7H" TargetMode="External"/><Relationship Id="rId57" Type="http://schemas.openxmlformats.org/officeDocument/2006/relationships/hyperlink" Target="consultantplus://offline/ref=69B4E0423BC732FC2FE4976D760C8486BFCE5407BCC17CE151D5E286C851BC3F4D5E350863D132F281E9D073B8D8E4B44BAB5B99C2EEF9A29471EA38jAF7H" TargetMode="External"/><Relationship Id="rId262" Type="http://schemas.openxmlformats.org/officeDocument/2006/relationships/hyperlink" Target="consultantplus://offline/ref=8786C759A88CB2E73EA4AF660167585B59BFF8449A2C8F7DAEFE6F17A372AFE61508EB2B82BD665C4E2E057118A9721D3C0F86138FA719C5FC86FDE4k0F1H" TargetMode="External"/><Relationship Id="rId283" Type="http://schemas.openxmlformats.org/officeDocument/2006/relationships/hyperlink" Target="consultantplus://offline/ref=8786C759A88CB2E73EA4AF660167585B59BFF8449A2C8E7FA9F16F17A372AFE61508EB2B82BD665C4E2E077C1FA9721D3C0F86138FA719C5FC86FDE4k0F1H" TargetMode="External"/><Relationship Id="rId318" Type="http://schemas.openxmlformats.org/officeDocument/2006/relationships/hyperlink" Target="consultantplus://offline/ref=8786C759A88CB2E73EA4AF660167585B59BFF8449A2F8F7EA9FD6F17A372AFE61508EB2B82BD665C4E2E047819A9721D3C0F86138FA719C5FC86FDE4k0F1H" TargetMode="External"/><Relationship Id="rId339" Type="http://schemas.openxmlformats.org/officeDocument/2006/relationships/hyperlink" Target="consultantplus://offline/ref=8786C759A88CB2E73EA4AF660167585B59BFF8449A2F887DAAF06F17A372AFE61508EB2B82BD665C4E2E017B1CA9721D3C0F86138FA719C5FC86FDE4k0F1H" TargetMode="External"/><Relationship Id="rId490" Type="http://schemas.openxmlformats.org/officeDocument/2006/relationships/hyperlink" Target="consultantplus://offline/ref=8786C759A88CB2E73EA4AF660167585B59BFF8449A2D877EA9F96F17A372AFE61508EB2B82BD665C4E2E057811A9721D3C0F86138FA719C5FC86FDE4k0F1H" TargetMode="External"/><Relationship Id="rId78" Type="http://schemas.openxmlformats.org/officeDocument/2006/relationships/hyperlink" Target="consultantplus://offline/ref=69B4E0423BC732FC2FE4976D760C8486BFCE5407B5C47FE855D8BF8CC008B03D4A516A1F64983EF381E9D076B687E1A15AF3559BDDF0FABF8873E8j3FAH" TargetMode="External"/><Relationship Id="rId99" Type="http://schemas.openxmlformats.org/officeDocument/2006/relationships/hyperlink" Target="consultantplus://offline/ref=69B4E0423BC732FC2FE4976D760C8486BFCE5407BCC078E252D0E286C851BC3F4D5E350863D132F281E9D073B8D8E4B44BAB5B99C2EEF9A29471EA38jAF7H" TargetMode="External"/><Relationship Id="rId101" Type="http://schemas.openxmlformats.org/officeDocument/2006/relationships/hyperlink" Target="consultantplus://offline/ref=69B4E0423BC732FC2FE4976D760C8486BFCE5407BCC07EE254D3E286C851BC3F4D5E350863D132F281E9D073B8D8E4B44BAB5B99C2EEF9A29471EA38jAF7H" TargetMode="External"/><Relationship Id="rId122" Type="http://schemas.openxmlformats.org/officeDocument/2006/relationships/hyperlink" Target="consultantplus://offline/ref=69B4E0423BC732FC2FE4976D760C8486BFCE5407BCC27AE355D5E286C851BC3F4D5E350863D132F281E9D073B8D8E4B44BAB5B99C2EEF9A29471EA38jAF7H" TargetMode="External"/><Relationship Id="rId143" Type="http://schemas.openxmlformats.org/officeDocument/2006/relationships/hyperlink" Target="consultantplus://offline/ref=69B4E0423BC732FC2FE4976D760C8486BFCE5407BCC172E356D6E286C851BC3F4D5E350863D132F281E9D070B9D8E4B44BAB5B99C2EEF9A29471EA38jAF7H" TargetMode="External"/><Relationship Id="rId164" Type="http://schemas.openxmlformats.org/officeDocument/2006/relationships/hyperlink" Target="consultantplus://offline/ref=69B4E0423BC732FC2FE4976D760C8486BFCE5407B4C87DE254D8BF8CC008B03D4A516A1F64983EF381E9D374B687E1A15AF3559BDDF0FABF8873E8j3FAH" TargetMode="External"/><Relationship Id="rId185" Type="http://schemas.openxmlformats.org/officeDocument/2006/relationships/hyperlink" Target="consultantplus://offline/ref=69B4E0423BC732FC2FE4976D760C8486BFCE5407BCC07AE455D7E286C851BC3F4D5E350863D132F281E9D077B5D8E4B44BAB5B99C2EEF9A29471EA38jAF7H" TargetMode="External"/><Relationship Id="rId350" Type="http://schemas.openxmlformats.org/officeDocument/2006/relationships/hyperlink" Target="consultantplus://offline/ref=8786C759A88CB2E73EA4AF660167585B59BFF844932C8B7DAFF3321DAB2BA3E41207B43C85F46A5D4E2E007D13F677082D57881190B91AD8E084FFkEF6H" TargetMode="External"/><Relationship Id="rId371" Type="http://schemas.openxmlformats.org/officeDocument/2006/relationships/hyperlink" Target="consultantplus://offline/ref=8786C759A88CB2E73EA4AF660167585B59BFF8449A2F887DAAF06F17A372AFE61508EB2B82BD665C4E2E007B10A9721D3C0F86138FA719C5FC86FDE4k0F1H" TargetMode="External"/><Relationship Id="rId406" Type="http://schemas.openxmlformats.org/officeDocument/2006/relationships/hyperlink" Target="consultantplus://offline/ref=8786C759A88CB2E73EA4B16B170B055353BDA641932F852FF7AC6940FC22A9B35548ED7EC1F96B5C4E2551295CF72B4F79448B1390BB19C4kEF2H" TargetMode="External"/><Relationship Id="rId9" Type="http://schemas.openxmlformats.org/officeDocument/2006/relationships/hyperlink" Target="consultantplus://offline/ref=69B4E0423BC732FC2FE4976D760C8486BFCE5407BAC57CE451D8BF8CC008B03D4A516A1F64983EF381E9D076B687E1A15AF3559BDDF0FABF8873E8j3FAH" TargetMode="External"/><Relationship Id="rId210" Type="http://schemas.openxmlformats.org/officeDocument/2006/relationships/hyperlink" Target="consultantplus://offline/ref=69B4E0423BC732FC2FE4976D760C8486BFCE5407B4C478E557D8BF8CC008B03D4A516A1F64983EF381E9D470B687E1A15AF3559BDDF0FABF8873E8j3FAH" TargetMode="External"/><Relationship Id="rId392" Type="http://schemas.openxmlformats.org/officeDocument/2006/relationships/hyperlink" Target="consultantplus://offline/ref=8786C759A88CB2E73EA4AF660167585B59BFF8449A2C867BAFFD6F17A372AFE61508EB2B82BD665C4E2F077A1BA9721D3C0F86138FA719C5FC86FDE4k0F1H" TargetMode="External"/><Relationship Id="rId427" Type="http://schemas.openxmlformats.org/officeDocument/2006/relationships/hyperlink" Target="consultantplus://offline/ref=8786C759A88CB2E73EA4AF660167585B59BFF8449A2F8D79AAFF6F17A372AFE61508EB2B82BD665C4E2E047B10A9721D3C0F86138FA719C5FC86FDE4k0F1H" TargetMode="External"/><Relationship Id="rId448" Type="http://schemas.openxmlformats.org/officeDocument/2006/relationships/hyperlink" Target="consultantplus://offline/ref=8786C759A88CB2E73EA4AF660167585B59BFF8449A2F8D79AAFF6F17A372AFE61508EB2B82BD665C4E2E047D1BA9721D3C0F86138FA719C5FC86FDE4k0F1H" TargetMode="External"/><Relationship Id="rId469" Type="http://schemas.openxmlformats.org/officeDocument/2006/relationships/hyperlink" Target="consultantplus://offline/ref=8786C759A88CB2E73EA4AF660167585B59BFF8449A2C8E7FA9F16F17A372AFE61508EB2B82BD665C4E2805701BA9721D3C0F86138FA719C5FC86FDE4k0F1H" TargetMode="External"/><Relationship Id="rId26" Type="http://schemas.openxmlformats.org/officeDocument/2006/relationships/hyperlink" Target="consultantplus://offline/ref=69B4E0423BC732FC2FE4976D760C8486BFCE5407B4C478E557D8BF8CC008B03D4A516A1F64983EF381E9D076B687E1A15AF3559BDDF0FABF8873E8j3FAH" TargetMode="External"/><Relationship Id="rId231" Type="http://schemas.openxmlformats.org/officeDocument/2006/relationships/hyperlink" Target="consultantplus://offline/ref=69B4E0423BC732FC2FE4976D760C8486BFCE5407BCC27BE552D0E286C851BC3F4D5E350863D132F281E9D073BBD8E4B44BAB5B99C2EEF9A29471EA38jAF7H" TargetMode="External"/><Relationship Id="rId252" Type="http://schemas.openxmlformats.org/officeDocument/2006/relationships/hyperlink" Target="consultantplus://offline/ref=8786C759A88CB2E73EA4AF660167585B59BFF8449A2C8A70AAF96F17A372AFE61508EB2B82BD665C4E2E05791BA9721D3C0F86138FA719C5FC86FDE4k0F1H" TargetMode="External"/><Relationship Id="rId273" Type="http://schemas.openxmlformats.org/officeDocument/2006/relationships/hyperlink" Target="consultantplus://offline/ref=8786C759A88CB2E73EA4AF660167585B59BFF8449A2F887DAAF06F17A372AFE61508EB2B82BD665C4E2E077E18A9721D3C0F86138FA719C5FC86FDE4k0F1H" TargetMode="External"/><Relationship Id="rId294" Type="http://schemas.openxmlformats.org/officeDocument/2006/relationships/hyperlink" Target="consultantplus://offline/ref=8786C759A88CB2E73EA4AF660167585B59BFF8449A2F887DAAF06F17A372AFE61508EB2B82BD665C4E2E067A1AA9721D3C0F86138FA719C5FC86FDE4k0F1H" TargetMode="External"/><Relationship Id="rId308" Type="http://schemas.openxmlformats.org/officeDocument/2006/relationships/hyperlink" Target="consultantplus://offline/ref=8786C759A88CB2E73EA4AF660167585B59BFF8449225897AADF3321DAB2BA3E41207B43C85F46A5D4E2F077113F677082D57881190B91AD8E084FFkEF6H" TargetMode="External"/><Relationship Id="rId329" Type="http://schemas.openxmlformats.org/officeDocument/2006/relationships/hyperlink" Target="consultantplus://offline/ref=8786C759A88CB2E73EA4AF660167585B59BFF8449A2C877AADFF6F17A372AFE61508EB2B82BD665C4E2E077D1CA9721D3C0F86138FA719C5FC86FDE4k0F1H" TargetMode="External"/><Relationship Id="rId480" Type="http://schemas.openxmlformats.org/officeDocument/2006/relationships/hyperlink" Target="consultantplus://offline/ref=8786C759A88CB2E73EA4AF660167585B59BFF8449A2F8E7BACFE6F17A372AFE61508EB2B82BD665C4E2D077E11A9721D3C0F86138FA719C5FC86FDE4k0F1H" TargetMode="External"/><Relationship Id="rId47" Type="http://schemas.openxmlformats.org/officeDocument/2006/relationships/hyperlink" Target="consultantplus://offline/ref=69B4E0423BC732FC2FE4976D760C8486BFCE5407BCC07DE956D6E286C851BC3F4D5E350863D132F281E9D073B8D8E4B44BAB5B99C2EEF9A29471EA38jAF7H" TargetMode="External"/><Relationship Id="rId68" Type="http://schemas.openxmlformats.org/officeDocument/2006/relationships/hyperlink" Target="consultantplus://offline/ref=69B4E0423BC732FC2FE4976D760C8486BFCE5407BCC27CE155DBE286C851BC3F4D5E350863D132F281E9D473BDD8E4B44BAB5B99C2EEF9A29471EA38jAF7H" TargetMode="External"/><Relationship Id="rId89" Type="http://schemas.openxmlformats.org/officeDocument/2006/relationships/hyperlink" Target="consultantplus://offline/ref=69B4E0423BC732FC2FE4976D760C8486BFCE5407B4C67BE754D8BF8CC008B03D4A516A1F64983EF381E9D076B687E1A15AF3559BDDF0FABF8873E8j3FAH" TargetMode="External"/><Relationship Id="rId112" Type="http://schemas.openxmlformats.org/officeDocument/2006/relationships/hyperlink" Target="consultantplus://offline/ref=69B4E0423BC732FC2FE4976D760C8486BFCE5407BCC17BE557D5E286C851BC3F4D5E350863D132F281E9D073B8D8E4B44BAB5B99C2EEF9A29471EA38jAF7H" TargetMode="External"/><Relationship Id="rId133" Type="http://schemas.openxmlformats.org/officeDocument/2006/relationships/hyperlink" Target="consultantplus://offline/ref=69B4E0423BC732FC2FE4976D760C8486BFCE5407BCC172E356D6E286C851BC3F4D5E350863D132F281E9D072B9D8E4B44BAB5B99C2EEF9A29471EA38jAF7H" TargetMode="External"/><Relationship Id="rId154" Type="http://schemas.openxmlformats.org/officeDocument/2006/relationships/hyperlink" Target="consultantplus://offline/ref=69B4E0423BC732FC2FE4976D760C8486BFCE5407BCC172E356D6E286C851BC3F4D5E350863D132F281E9D073BBD8E4B44BAB5B99C2EEF9A29471EA38jAF7H" TargetMode="External"/><Relationship Id="rId175" Type="http://schemas.openxmlformats.org/officeDocument/2006/relationships/hyperlink" Target="consultantplus://offline/ref=69B4E0423BC732FC2FE4976D760C8486BFCE5407BCC172E356D6E286C851BC3F4D5E350863D132F281E9D171B9D8E4B44BAB5B99C2EEF9A29471EA38jAF7H" TargetMode="External"/><Relationship Id="rId340" Type="http://schemas.openxmlformats.org/officeDocument/2006/relationships/hyperlink" Target="consultantplus://offline/ref=8786C759A88CB2E73EA4AF660167585B59BFF8449A2F887DAAF06F17A372AFE61508EB2B82BD665C4E2E017C11A9721D3C0F86138FA719C5FC86FDE4k0F1H" TargetMode="External"/><Relationship Id="rId361" Type="http://schemas.openxmlformats.org/officeDocument/2006/relationships/hyperlink" Target="consultantplus://offline/ref=8786C759A88CB2E73EA4AF660167585B59BFF8449A2D8C7AABFB6F17A372AFE61508EB2B82BD665C4E2E077A1FA9721D3C0F86138FA719C5FC86FDE4k0F1H" TargetMode="External"/><Relationship Id="rId196" Type="http://schemas.openxmlformats.org/officeDocument/2006/relationships/hyperlink" Target="consultantplus://offline/ref=69B4E0423BC732FC2FE489606060D98EB4C6030FBCC471B70E87E4D19701BA6A0D1E335D20953FF282E28422F986BDE60EE05699DDF2F9A3j8FAH" TargetMode="External"/><Relationship Id="rId200" Type="http://schemas.openxmlformats.org/officeDocument/2006/relationships/hyperlink" Target="consultantplus://offline/ref=69B4E0423BC732FC2FE4976D760C8486BFCE5407BCC17BE557D5E286C851BC3F4D5E350863D132F281E9D074BDD8E4B44BAB5B99C2EEF9A29471EA38jAF7H" TargetMode="External"/><Relationship Id="rId382" Type="http://schemas.openxmlformats.org/officeDocument/2006/relationships/hyperlink" Target="consultantplus://offline/ref=8786C759A88CB2E73EA4AF660167585B59BFF8449A2C867BAFFD6F17A372AFE61508EB2B82BD665C4E2F077A1BA9721D3C0F86138FA719C5FC86FDE4k0F1H" TargetMode="External"/><Relationship Id="rId417" Type="http://schemas.openxmlformats.org/officeDocument/2006/relationships/hyperlink" Target="consultantplus://offline/ref=8786C759A88CB2E73EA4AF660167585B59BFF8449A2C8F7DAEFE6F17A372AFE61508EB2B82BD665C4E2E07781AA9721D3C0F86138FA719C5FC86FDE4k0F1H" TargetMode="External"/><Relationship Id="rId438" Type="http://schemas.openxmlformats.org/officeDocument/2006/relationships/hyperlink" Target="consultantplus://offline/ref=8786C759A88CB2E73EA4AF660167585B59BFF8449A2F8E7BACFE6F17A372AFE61508EB2B82BD665C4E2E047B10A9721D3C0F86138FA719C5FC86FDE4k0F1H" TargetMode="External"/><Relationship Id="rId459" Type="http://schemas.openxmlformats.org/officeDocument/2006/relationships/hyperlink" Target="consultantplus://offline/ref=8786C759A88CB2E73EA4AF660167585B59BFF8449A2F887DAAF06F17A372AFE61508EB2B82BD665C4E26047A10A9721D3C0F86138FA719C5FC86FDE4k0F1H" TargetMode="External"/><Relationship Id="rId16" Type="http://schemas.openxmlformats.org/officeDocument/2006/relationships/hyperlink" Target="consultantplus://offline/ref=69B4E0423BC732FC2FE4976D760C8486BFCE5407B5C372E251D8BF8CC008B03D4A516A1F64983EF381E9D076B687E1A15AF3559BDDF0FABF8873E8j3FAH" TargetMode="External"/><Relationship Id="rId221" Type="http://schemas.openxmlformats.org/officeDocument/2006/relationships/hyperlink" Target="consultantplus://offline/ref=69B4E0423BC732FC2FE4976D760C8486BFCE5407BCC17BE557D5E286C851BC3F4D5E350863D132F281E9D074BCD8E4B44BAB5B99C2EEF9A29471EA38jAF7H" TargetMode="External"/><Relationship Id="rId242" Type="http://schemas.openxmlformats.org/officeDocument/2006/relationships/hyperlink" Target="consultantplus://offline/ref=8786C759A88CB2E73EA4AF660167585B59BFF8449A2C867BAFFD6F17A372AFE61508EB2B82BD665C4E2E067918A9721D3C0F86138FA719C5FC86FDE4k0F1H" TargetMode="External"/><Relationship Id="rId263" Type="http://schemas.openxmlformats.org/officeDocument/2006/relationships/hyperlink" Target="consultantplus://offline/ref=8786C759A88CB2E73EA4AF660167585B59BFF84493248F7BA2F3321DAB2BA3E41207B43C85F46A5D4E2C027913F677082D57881190B91AD8E084FFkEF6H" TargetMode="External"/><Relationship Id="rId284" Type="http://schemas.openxmlformats.org/officeDocument/2006/relationships/hyperlink" Target="consultantplus://offline/ref=8786C759A88CB2E73EA4AF660167585B59BFF8449A2C8F7DAEFE6F17A372AFE61508EB2B82BD665C4E2E04791AA9721D3C0F86138FA719C5FC86FDE4k0F1H" TargetMode="External"/><Relationship Id="rId319" Type="http://schemas.openxmlformats.org/officeDocument/2006/relationships/hyperlink" Target="consultantplus://offline/ref=8786C759A88CB2E73EA4AF660167585B59BFF8449A2F8D79AAFF6F17A372AFE61508EB2B82BD665C4E2E05701CA9721D3C0F86138FA719C5FC86FDE4k0F1H" TargetMode="External"/><Relationship Id="rId470" Type="http://schemas.openxmlformats.org/officeDocument/2006/relationships/image" Target="media/image1.wmf"/><Relationship Id="rId491" Type="http://schemas.openxmlformats.org/officeDocument/2006/relationships/hyperlink" Target="consultantplus://offline/ref=8786C759A88CB2E73EA4AF660167585B59BFF8449A2F8F7EA9FD6F17A372AFE61508EB2B82BD665C4E2C06711AA9721D3C0F86138FA719C5FC86FDE4k0F1H" TargetMode="External"/><Relationship Id="rId37" Type="http://schemas.openxmlformats.org/officeDocument/2006/relationships/hyperlink" Target="consultantplus://offline/ref=69B4E0423BC732FC2FE4976D760C8486BFCE5407BCC07BE557D6E286C851BC3F4D5E350863D132F281E9D073B8D8E4B44BAB5B99C2EEF9A29471EA38jAF7H" TargetMode="External"/><Relationship Id="rId58" Type="http://schemas.openxmlformats.org/officeDocument/2006/relationships/hyperlink" Target="consultantplus://offline/ref=69B4E0423BC732FC2FE4976D760C8486BFCE5407BCC17CE151D4E286C851BC3F4D5E350863D132F281E9D073B8D8E4B44BAB5B99C2EEF9A29471EA38jAF7H" TargetMode="External"/><Relationship Id="rId79" Type="http://schemas.openxmlformats.org/officeDocument/2006/relationships/hyperlink" Target="consultantplus://offline/ref=69B4E0423BC732FC2FE4976D760C8486BFCE5407B5C57EE751D8BF8CC008B03D4A516A1F64983EF381E9D076B687E1A15AF3559BDDF0FABF8873E8j3FAH" TargetMode="External"/><Relationship Id="rId102" Type="http://schemas.openxmlformats.org/officeDocument/2006/relationships/hyperlink" Target="consultantplus://offline/ref=69B4E0423BC732FC2FE4976D760C8486BFCE5407BCC07EE450D3E286C851BC3F4D5E350863D132F281E9D073B8D8E4B44BAB5B99C2EEF9A29471EA38jAF7H" TargetMode="External"/><Relationship Id="rId123" Type="http://schemas.openxmlformats.org/officeDocument/2006/relationships/hyperlink" Target="consultantplus://offline/ref=69B4E0423BC732FC2FE4976D760C8486BFCE5407BCC27BE552D0E286C851BC3F4D5E350863D132F281E9D073BBD8E4B44BAB5B99C2EEF9A29471EA38jAF7H" TargetMode="External"/><Relationship Id="rId144" Type="http://schemas.openxmlformats.org/officeDocument/2006/relationships/hyperlink" Target="consultantplus://offline/ref=69B4E0423BC732FC2FE4976D760C8486BFCE5407BCC27CE553DBE286C851BC3F4D5E350863D132F281E9D072BED8E4B44BAB5B99C2EEF9A29471EA38jAF7H" TargetMode="External"/><Relationship Id="rId330" Type="http://schemas.openxmlformats.org/officeDocument/2006/relationships/hyperlink" Target="consultantplus://offline/ref=8786C759A88CB2E73EA4AF660167585B59BFF8449A2F887DAAF06F17A372AFE61508EB2B82BD665C4E2E01791FA9721D3C0F86138FA719C5FC86FDE4k0F1H" TargetMode="External"/><Relationship Id="rId90" Type="http://schemas.openxmlformats.org/officeDocument/2006/relationships/hyperlink" Target="consultantplus://offline/ref=69B4E0423BC732FC2FE4976D760C8486BFCE5407B4C678E65BD8BF8CC008B03D4A516A1F64983EF381E9D076B687E1A15AF3559BDDF0FABF8873E8j3FAH" TargetMode="External"/><Relationship Id="rId165" Type="http://schemas.openxmlformats.org/officeDocument/2006/relationships/hyperlink" Target="consultantplus://offline/ref=69B4E0423BC732FC2FE4976D760C8486BFCE5407BCC27CE553DBE286C851BC3F4D5E350863D132F281E9D074BAD8E4B44BAB5B99C2EEF9A29471EA38jAF7H" TargetMode="External"/><Relationship Id="rId186" Type="http://schemas.openxmlformats.org/officeDocument/2006/relationships/hyperlink" Target="consultantplus://offline/ref=69B4E0423BC732FC2FE4976D760C8486BFCE5407B4C77FE952D8BF8CC008B03D4A516A1F64983EF381E8D175B687E1A15AF3559BDDF0FABF8873E8j3FAH" TargetMode="External"/><Relationship Id="rId351" Type="http://schemas.openxmlformats.org/officeDocument/2006/relationships/hyperlink" Target="consultantplus://offline/ref=8786C759A88CB2E73EA4AF660167585B59BFF844932E867AA8F3321DAB2BA3E41207B43C85F46A5D4E2E027813F677082D57881190B91AD8E084FFkEF6H" TargetMode="External"/><Relationship Id="rId372" Type="http://schemas.openxmlformats.org/officeDocument/2006/relationships/hyperlink" Target="consultantplus://offline/ref=8786C759A88CB2E73EA4AF660167585B59BFF844922A8B71ABF3321DAB2BA3E41207B43C85F46A5D4E2C007E13F677082D57881190B91AD8E084FFkEF6H" TargetMode="External"/><Relationship Id="rId393" Type="http://schemas.openxmlformats.org/officeDocument/2006/relationships/hyperlink" Target="consultantplus://offline/ref=8786C759A88CB2E73EA4AF660167585B59BFF8449A2C8E7FA9F16F17A372AFE61508EB2B82BD665C4E2E067C1BA9721D3C0F86138FA719C5FC86FDE4k0F1H" TargetMode="External"/><Relationship Id="rId407" Type="http://schemas.openxmlformats.org/officeDocument/2006/relationships/hyperlink" Target="consultantplus://offline/ref=8786C759A88CB2E73EA4AF660167585B59BFF8449A2C8E7FA9F16F17A372AFE61508EB2B82BD665C4E2E067C10A9721D3C0F86138FA719C5FC86FDE4k0F1H" TargetMode="External"/><Relationship Id="rId428" Type="http://schemas.openxmlformats.org/officeDocument/2006/relationships/hyperlink" Target="consultantplus://offline/ref=8786C759A88CB2E73EA4AF660167585B59BFF8449A2F887DAAF06F17A372AFE61508EB2B82BD665C4E2E007C10A9721D3C0F86138FA719C5FC86FDE4k0F1H" TargetMode="External"/><Relationship Id="rId449" Type="http://schemas.openxmlformats.org/officeDocument/2006/relationships/hyperlink" Target="consultantplus://offline/ref=8786C759A88CB2E73EA4AF660167585B59BFF8449A2F887DAAF06F17A372AFE61508EB2B82BD665C4E2E007F18A9721D3C0F86138FA719C5FC86FDE4k0F1H" TargetMode="External"/><Relationship Id="rId211" Type="http://schemas.openxmlformats.org/officeDocument/2006/relationships/hyperlink" Target="consultantplus://offline/ref=69B4E0423BC732FC2FE4976D760C8486BFCE5407B5C17FE556D8BF8CC008B03D4A516A1F64983EF381E9D470B687E1A15AF3559BDDF0FABF8873E8j3FAH" TargetMode="External"/><Relationship Id="rId232" Type="http://schemas.openxmlformats.org/officeDocument/2006/relationships/hyperlink" Target="consultantplus://offline/ref=69B4E0423BC732FC2FE4976D760C8486BFCE5407BCC17BE557D5E286C851BC3F4D5E350863D132F281E9D074BED8E4B44BAB5B99C2EEF9A29471EA38jAF7H" TargetMode="External"/><Relationship Id="rId253" Type="http://schemas.openxmlformats.org/officeDocument/2006/relationships/hyperlink" Target="consultantplus://offline/ref=8786C759A88CB2E73EA4AF660167585B59BFF8449A2F8F7EA9FD6F17A372AFE61508EB2B82BD665C4E2E057E10A9721D3C0F86138FA719C5FC86FDE4k0F1H" TargetMode="External"/><Relationship Id="rId274" Type="http://schemas.openxmlformats.org/officeDocument/2006/relationships/hyperlink" Target="consultantplus://offline/ref=8786C759A88CB2E73EA4AF660167585B59BFF844922A8B71ABF3321DAB2BA3E41207B43C85F46A5D4E2F067A13F677082D57881190B91AD8E084FFkEF6H" TargetMode="External"/><Relationship Id="rId295" Type="http://schemas.openxmlformats.org/officeDocument/2006/relationships/hyperlink" Target="consultantplus://offline/ref=8786C759A88CB2E73EA4AF660167585B59BFF8449A2F887DAAF06F17A372AFE61508EB2B82BD665C4E2E067B11A9721D3C0F86138FA719C5FC86FDE4k0F1H" TargetMode="External"/><Relationship Id="rId309" Type="http://schemas.openxmlformats.org/officeDocument/2006/relationships/hyperlink" Target="consultantplus://offline/ref=8786C759A88CB2E73EA4AF660167585B59BFF8449A2F8F7EA9FD6F17A372AFE61508EB2B82BD665C4E2E057111A9721D3C0F86138FA719C5FC86FDE4k0F1H" TargetMode="External"/><Relationship Id="rId460" Type="http://schemas.openxmlformats.org/officeDocument/2006/relationships/hyperlink" Target="consultantplus://offline/ref=8786C759A88CB2E73EA4AF660167585B59BFF8449A2F887DAAF06F17A372AFE61508EB2B82BD665C4E27027C19A9721D3C0F86138FA719C5FC86FDE4k0F1H" TargetMode="External"/><Relationship Id="rId481" Type="http://schemas.openxmlformats.org/officeDocument/2006/relationships/hyperlink" Target="consultantplus://offline/ref=8786C759A88CB2E73EA4AF660167585B59BFF8449A2F887DAAF06F17A372AFE61508EB2B82BD665C4F2E057C1DA9721D3C0F86138FA719C5FC86FDE4k0F1H" TargetMode="External"/><Relationship Id="rId27" Type="http://schemas.openxmlformats.org/officeDocument/2006/relationships/hyperlink" Target="consultantplus://offline/ref=69B4E0423BC732FC2FE4976D760C8486BFCE5407B4C57BE555D8BF8CC008B03D4A516A1F64983EF381E9D076B687E1A15AF3559BDDF0FABF8873E8j3FAH" TargetMode="External"/><Relationship Id="rId48" Type="http://schemas.openxmlformats.org/officeDocument/2006/relationships/hyperlink" Target="consultantplus://offline/ref=69B4E0423BC732FC2FE4976D760C8486BFCE5407BCC072E65ADBE286C851BC3F4D5E350863D132F281E9D073B8D8E4B44BAB5B99C2EEF9A29471EA38jAF7H" TargetMode="External"/><Relationship Id="rId69" Type="http://schemas.openxmlformats.org/officeDocument/2006/relationships/hyperlink" Target="consultantplus://offline/ref=69B4E0423BC732FC2FE4976D760C8486BFCE5407BCC27FE056DBE286C851BC3F4D5E350863D132F281E9D474B8D8E4B44BAB5B99C2EEF9A29471EA38jAF7H" TargetMode="External"/><Relationship Id="rId113" Type="http://schemas.openxmlformats.org/officeDocument/2006/relationships/hyperlink" Target="consultantplus://offline/ref=69B4E0423BC732FC2FE4976D760C8486BFCE5407BCC178E553D5E286C851BC3F4D5E350863D132F281E9D073B8D8E4B44BAB5B99C2EEF9A29471EA38jAF7H" TargetMode="External"/><Relationship Id="rId134" Type="http://schemas.openxmlformats.org/officeDocument/2006/relationships/hyperlink" Target="consultantplus://offline/ref=69B4E0423BC732FC2FE4976D760C8486BFCE5407BCC279E153D4E286C851BC3F4D5E350863D132F281E9D072BFD8E4B44BAB5B99C2EEF9A29471EA38jAF7H" TargetMode="External"/><Relationship Id="rId320" Type="http://schemas.openxmlformats.org/officeDocument/2006/relationships/hyperlink" Target="consultantplus://offline/ref=8786C759A88CB2E73EA4AF660167585B59BFF8449A2F887DAAF06F17A372AFE61508EB2B82BD665C4E2E067C11A9721D3C0F86138FA719C5FC86FDE4k0F1H" TargetMode="External"/><Relationship Id="rId80" Type="http://schemas.openxmlformats.org/officeDocument/2006/relationships/hyperlink" Target="consultantplus://offline/ref=69B4E0423BC732FC2FE4976D760C8486BFCE5407B5C573E657D8BF8CC008B03D4A516A1F64983EF381E9D076B687E1A15AF3559BDDF0FABF8873E8j3FAH" TargetMode="External"/><Relationship Id="rId155" Type="http://schemas.openxmlformats.org/officeDocument/2006/relationships/hyperlink" Target="consultantplus://offline/ref=69B4E0423BC732FC2FE489606060D98EB4C6030CB5C671B70E87E4D19701BA6A0D1E335D20953FF282E28422F986BDE60EE05699DDF2F9A3j8FAH" TargetMode="External"/><Relationship Id="rId176" Type="http://schemas.openxmlformats.org/officeDocument/2006/relationships/hyperlink" Target="consultantplus://offline/ref=69B4E0423BC732FC2FE4976D760C8486BFCE5407B5C97BE35BD8BF8CC008B03D4A516A1F64983EF381E8D370B687E1A15AF3559BDDF0FABF8873E8j3FAH" TargetMode="External"/><Relationship Id="rId197" Type="http://schemas.openxmlformats.org/officeDocument/2006/relationships/hyperlink" Target="consultantplus://offline/ref=69B4E0423BC732FC2FE489606060D98EB4C70D0FB5C771B70E87E4D19701BA6A0D1E335D20953FF283E28422F986BDE60EE05699DDF2F9A3j8FAH" TargetMode="External"/><Relationship Id="rId341" Type="http://schemas.openxmlformats.org/officeDocument/2006/relationships/hyperlink" Target="consultantplus://offline/ref=8786C759A88CB2E73EA4AF660167585B59BFF8449A2F887DAAF06F17A372AFE61508EB2B82BD665C4E2E017D18A9721D3C0F86138FA719C5FC86FDE4k0F1H" TargetMode="External"/><Relationship Id="rId362" Type="http://schemas.openxmlformats.org/officeDocument/2006/relationships/hyperlink" Target="consultantplus://offline/ref=8786C759A88CB2E73EA4AF660167585B59BFF8449A2C8E7FA9F16F17A372AFE61508EB2B82BD665C4E2E067C18A9721D3C0F86138FA719C5FC86FDE4k0F1H" TargetMode="External"/><Relationship Id="rId383" Type="http://schemas.openxmlformats.org/officeDocument/2006/relationships/hyperlink" Target="consultantplus://offline/ref=8786C759A88CB2E73EA4AF660167585B59BFF8449A2F8E7BACFE6F17A372AFE61508EB2B82BD665C4E2E047A1CA9721D3C0F86138FA719C5FC86FDE4k0F1H" TargetMode="External"/><Relationship Id="rId418" Type="http://schemas.openxmlformats.org/officeDocument/2006/relationships/hyperlink" Target="consultantplus://offline/ref=8786C759A88CB2E73EA4AF660167585B59BFF8449A2C8879A8FE6F17A372AFE61508EB2B82BD665C4E2E05711CA9721D3C0F86138FA719C5FC86FDE4k0F1H" TargetMode="External"/><Relationship Id="rId439" Type="http://schemas.openxmlformats.org/officeDocument/2006/relationships/hyperlink" Target="consultantplus://offline/ref=8786C759A88CB2E73EA4B16B170B055353BDA641932F852FF7AC6940FC22A9B35548ED7EC1F96B5C4E2551295CF72B4F79448B1390BB19C4kEF2H" TargetMode="External"/><Relationship Id="rId201" Type="http://schemas.openxmlformats.org/officeDocument/2006/relationships/hyperlink" Target="consultantplus://offline/ref=69B4E0423BC732FC2FE4976D760C8486BFCE5407BCC07BE557D6E286C851BC3F4D5E350863D132F281E9D077B9D8E4B44BAB5B99C2EEF9A29471EA38jAF7H" TargetMode="External"/><Relationship Id="rId222" Type="http://schemas.openxmlformats.org/officeDocument/2006/relationships/hyperlink" Target="consultantplus://offline/ref=69B4E0423BC732FC2FE4976D760C8486BFCE5407BCC17AE750DAE286C851BC3F4D5E350863D132F281E9D17BBFD8E4B44BAB5B99C2EEF9A29471EA38jAF7H" TargetMode="External"/><Relationship Id="rId243" Type="http://schemas.openxmlformats.org/officeDocument/2006/relationships/hyperlink" Target="consultantplus://offline/ref=8786C759A88CB2E73EA4AF660167585B59BFF8449A2C877AADFF6F17A372AFE61508EB2B82BD665C4E2E047F1FA9721D3C0F86138FA719C5FC86FDE4k0F1H" TargetMode="External"/><Relationship Id="rId264" Type="http://schemas.openxmlformats.org/officeDocument/2006/relationships/hyperlink" Target="consultantplus://offline/ref=8786C759A88CB2E73EA4AF660167585B59BFF8449A2C8E7FA9F16F17A372AFE61508EB2B82BD665C4E2E07781DA9721D3C0F86138FA719C5FC86FDE4k0F1H" TargetMode="External"/><Relationship Id="rId285" Type="http://schemas.openxmlformats.org/officeDocument/2006/relationships/hyperlink" Target="consultantplus://offline/ref=8786C759A88CB2E73EA4AF660167585B59BFF8449A2C8879A8FE6F17A372AFE61508EB2B82BD665C4E2E057C1AA9721D3C0F86138FA719C5FC86FDE4k0F1H" TargetMode="External"/><Relationship Id="rId450" Type="http://schemas.openxmlformats.org/officeDocument/2006/relationships/hyperlink" Target="consultantplus://offline/ref=8786C759A88CB2E73EA4B16B170B055352B7AF4B9A2A852FF7AC6940FC22A9B35548ED7EC1F96B554E2551295CF72B4F79448B1390BB19C4kEF2H" TargetMode="External"/><Relationship Id="rId471" Type="http://schemas.openxmlformats.org/officeDocument/2006/relationships/hyperlink" Target="consultantplus://offline/ref=8786C759A88CB2E73EA4AF660167585B59BFF8449A2C8E7FA9F16F17A372AFE61508EB2B82BD665C4E2805701BA9721D3C0F86138FA719C5FC86FDE4k0F1H" TargetMode="External"/><Relationship Id="rId17" Type="http://schemas.openxmlformats.org/officeDocument/2006/relationships/hyperlink" Target="consultantplus://offline/ref=69B4E0423BC732FC2FE4976D760C8486BFCE5407B5C47EE951D8BF8CC008B03D4A516A1F64983EF381E9D076B687E1A15AF3559BDDF0FABF8873E8j3FAH" TargetMode="External"/><Relationship Id="rId38" Type="http://schemas.openxmlformats.org/officeDocument/2006/relationships/hyperlink" Target="consultantplus://offline/ref=69B4E0423BC732FC2FE4976D760C8486BFCE5407BCC07BE751D5E286C851BC3F4D5E350863D132F281E9D073B8D8E4B44BAB5B99C2EEF9A29471EA38jAF7H" TargetMode="External"/><Relationship Id="rId59" Type="http://schemas.openxmlformats.org/officeDocument/2006/relationships/hyperlink" Target="consultantplus://offline/ref=69B4E0423BC732FC2FE4976D760C8486BFCE5407BCC17DE055D0E286C851BC3F4D5E350863D132F281E9D073B8D8E4B44BAB5B99C2EEF9A29471EA38jAF7H" TargetMode="External"/><Relationship Id="rId103" Type="http://schemas.openxmlformats.org/officeDocument/2006/relationships/hyperlink" Target="consultantplus://offline/ref=69B4E0423BC732FC2FE4976D760C8486BFCE5407BCC07FE152D2E286C851BC3F4D5E350863D132F281E9D073B8D8E4B44BAB5B99C2EEF9A29471EA38jAF7H" TargetMode="External"/><Relationship Id="rId124" Type="http://schemas.openxmlformats.org/officeDocument/2006/relationships/hyperlink" Target="consultantplus://offline/ref=69B4E0423BC732FC2FE4976D760C8486BFCE5407BCC27BE650D6E286C851BC3F4D5E350863D132F281E9D073B8D8E4B44BAB5B99C2EEF9A29471EA38jAF7H" TargetMode="External"/><Relationship Id="rId310" Type="http://schemas.openxmlformats.org/officeDocument/2006/relationships/hyperlink" Target="consultantplus://offline/ref=8786C759A88CB2E73EA4AF660167585B59BFF844922A8B71ABF3321DAB2BA3E41207B43C85F46A5D4E2F027013F677082D57881190B91AD8E084FFkEF6H" TargetMode="External"/><Relationship Id="rId492" Type="http://schemas.openxmlformats.org/officeDocument/2006/relationships/hyperlink" Target="consultantplus://offline/ref=8786C759A88CB2E73EA4AF660167585B59BFF8449A2C877AADFF6F17A372AFE61508EB2B82BD665C4E2C067A1AA9721D3C0F86138FA719C5FC86FDE4k0F1H" TargetMode="External"/><Relationship Id="rId70" Type="http://schemas.openxmlformats.org/officeDocument/2006/relationships/hyperlink" Target="consultantplus://offline/ref=69B4E0423BC732FC2FE4976D760C8486BFCE5407BAC97EE053D8BF8CC008B03D4A516A1F64983EF381E9D074B687E1A15AF3559BDDF0FABF8873E8j3FAH" TargetMode="External"/><Relationship Id="rId91" Type="http://schemas.openxmlformats.org/officeDocument/2006/relationships/hyperlink" Target="consultantplus://offline/ref=69B4E0423BC732FC2FE4976D760C8486BFCE5407B4C77FE952D8BF8CC008B03D4A516A1F64983EF381E9D076B687E1A15AF3559BDDF0FABF8873E8j3FAH" TargetMode="External"/><Relationship Id="rId145" Type="http://schemas.openxmlformats.org/officeDocument/2006/relationships/hyperlink" Target="consultantplus://offline/ref=69B4E0423BC732FC2FE489606060D98EB4C6030CB5C671B70E87E4D19701BA6A0D1E335D20953FF282E28422F986BDE60EE05699DDF2F9A3j8FAH" TargetMode="External"/><Relationship Id="rId166" Type="http://schemas.openxmlformats.org/officeDocument/2006/relationships/hyperlink" Target="consultantplus://offline/ref=69B4E0423BC732FC2FE4976D760C8486BFCE5407BCC173E254D4E286C851BC3F4D5E350863D132F281E9D074BFD8E4B44BAB5B99C2EEF9A29471EA38jAF7H" TargetMode="External"/><Relationship Id="rId187" Type="http://schemas.openxmlformats.org/officeDocument/2006/relationships/hyperlink" Target="consultantplus://offline/ref=69B4E0423BC732FC2FE4976D760C8486BFCE5407B4C97AE857D8BF8CC008B03D4A516A1F64983EF381E9D370B687E1A15AF3559BDDF0FABF8873E8j3FAH" TargetMode="External"/><Relationship Id="rId331" Type="http://schemas.openxmlformats.org/officeDocument/2006/relationships/hyperlink" Target="consultantplus://offline/ref=8786C759A88CB2E73EA4AF660167585B59BFF8449A2C877AADFF6F17A372AFE61508EB2B82BD665C4E2E077E11A9721D3C0F86138FA719C5FC86FDE4k0F1H" TargetMode="External"/><Relationship Id="rId352" Type="http://schemas.openxmlformats.org/officeDocument/2006/relationships/hyperlink" Target="consultantplus://offline/ref=8786C759A88CB2E73EA4AF660167585B59BFF84493298B70ACF3321DAB2BA3E41207B43C85F46A5D4E2E0D7C13F677082D57881190B91AD8E084FFkEF6H" TargetMode="External"/><Relationship Id="rId373" Type="http://schemas.openxmlformats.org/officeDocument/2006/relationships/hyperlink" Target="consultantplus://offline/ref=8786C759A88CB2E73EA4AF660167585B59BFF84492248E70AEF3321DAB2BA3E41207B43C85F46A5D4E2E037913F677082D57881190B91AD8E084FFkEF6H" TargetMode="External"/><Relationship Id="rId394" Type="http://schemas.openxmlformats.org/officeDocument/2006/relationships/hyperlink" Target="consultantplus://offline/ref=8786C759A88CB2E73EA4AF660167585B59BFF8449A2C867BAFFD6F17A372AFE61508EB2B82BD665C4E2F077A1BA9721D3C0F86138FA719C5FC86FDE4k0F1H" TargetMode="External"/><Relationship Id="rId408" Type="http://schemas.openxmlformats.org/officeDocument/2006/relationships/hyperlink" Target="consultantplus://offline/ref=8786C759A88CB2E73EA4AF660167585B59BFF8449A2C867BAFFD6F17A372AFE61508EB2B82BD665C4E2F077A1BA9721D3C0F86138FA719C5FC86FDE4k0F1H" TargetMode="External"/><Relationship Id="rId429" Type="http://schemas.openxmlformats.org/officeDocument/2006/relationships/hyperlink" Target="consultantplus://offline/ref=8786C759A88CB2E73EA4AF660167585B59BFF8449A2C867BAFFD6F17A372AFE61508EB2B82BD665C4E2F077B10A9721D3C0F86138FA719C5FC86FDE4k0F1H" TargetMode="External"/><Relationship Id="rId1" Type="http://schemas.openxmlformats.org/officeDocument/2006/relationships/styles" Target="styles.xml"/><Relationship Id="rId212" Type="http://schemas.openxmlformats.org/officeDocument/2006/relationships/hyperlink" Target="consultantplus://offline/ref=69B4E0423BC732FC2FE4976D760C8486BFCE5407B5C372E251D8BF8CC008B03D4A516A1F64983EF381E9D47BB687E1A15AF3559BDDF0FABF8873E8j3FAH" TargetMode="External"/><Relationship Id="rId233" Type="http://schemas.openxmlformats.org/officeDocument/2006/relationships/hyperlink" Target="consultantplus://offline/ref=69B4E0423BC732FC2FE4976D760C8486BFCE5407BCC07BE557D6E286C851BC3F4D5E350863D132F281E9D076BBD8E4B44BAB5B99C2EEF9A29471EA38jAF7H" TargetMode="External"/><Relationship Id="rId254" Type="http://schemas.openxmlformats.org/officeDocument/2006/relationships/hyperlink" Target="consultantplus://offline/ref=8786C759A88CB2E73EA4AF660167585B59BFF8449A2F8F7EA9FD6F17A372AFE61508EB2B82BD665C4E2E057F19A9721D3C0F86138FA719C5FC86FDE4k0F1H" TargetMode="External"/><Relationship Id="rId440" Type="http://schemas.openxmlformats.org/officeDocument/2006/relationships/hyperlink" Target="consultantplus://offline/ref=8786C759A88CB2E73EA4B16B170B055353BDA641932F852FF7AC6940FC22A9B35548ED7EC1F96B5C4E2551295CF72B4F79448B1390BB19C4kEF2H" TargetMode="External"/><Relationship Id="rId28" Type="http://schemas.openxmlformats.org/officeDocument/2006/relationships/hyperlink" Target="consultantplus://offline/ref=69B4E0423BC732FC2FE4976D760C8486BFCE5407B4C57CE152D8BF8CC008B03D4A516A1F64983EF381E9D076B687E1A15AF3559BDDF0FABF8873E8j3FAH" TargetMode="External"/><Relationship Id="rId49" Type="http://schemas.openxmlformats.org/officeDocument/2006/relationships/hyperlink" Target="consultantplus://offline/ref=69B4E0423BC732FC2FE4976D760C8486BFCE5407BCC072E65BDAE286C851BC3F4D5E350863D132F281E9D073B8D8E4B44BAB5B99C2EEF9A29471EA38jAF7H" TargetMode="External"/><Relationship Id="rId114" Type="http://schemas.openxmlformats.org/officeDocument/2006/relationships/hyperlink" Target="consultantplus://offline/ref=69B4E0423BC732FC2FE4976D760C8486BFCE5407BCC179E854D5E286C851BC3F4D5E350863D132F281E9D073B8D8E4B44BAB5B99C2EEF9A29471EA38jAF7H" TargetMode="External"/><Relationship Id="rId275" Type="http://schemas.openxmlformats.org/officeDocument/2006/relationships/hyperlink" Target="consultantplus://offline/ref=8786C759A88CB2E73EA4AF660167585B59BFF8449A2C867BAFFD6F17A372AFE61508EB2B82BD665C4E2E06701AA9721D3C0F86138FA719C5FC86FDE4k0F1H" TargetMode="External"/><Relationship Id="rId296" Type="http://schemas.openxmlformats.org/officeDocument/2006/relationships/hyperlink" Target="consultantplus://offline/ref=8786C759A88CB2E73EA4AF660167585B59BFF8449A2C877AADFF6F17A372AFE61508EB2B82BD665C4E2E077B18A9721D3C0F86138FA719C5FC86FDE4k0F1H" TargetMode="External"/><Relationship Id="rId300" Type="http://schemas.openxmlformats.org/officeDocument/2006/relationships/hyperlink" Target="consultantplus://offline/ref=8786C759A88CB2E73EA4AF660167585B59BFF8449A2F8D79AAFF6F17A372AFE61508EB2B82BD665C4E2E057018A9721D3C0F86138FA719C5FC86FDE4k0F1H" TargetMode="External"/><Relationship Id="rId461" Type="http://schemas.openxmlformats.org/officeDocument/2006/relationships/hyperlink" Target="consultantplus://offline/ref=8786C759A88CB2E73EA4AF660167585B59BFF84493248F7BA2F3321DAB2BA3E41207B43C85F46A5D4D2B037F13F677082D57881190B91AD8E084FFkEF6H" TargetMode="External"/><Relationship Id="rId482" Type="http://schemas.openxmlformats.org/officeDocument/2006/relationships/hyperlink" Target="consultantplus://offline/ref=8786C759A88CB2E73EA4AF660167585B59BFF8449A2F8F7EA9FD6F17A372AFE61508EB2B82BD665C4E2C067810A9721D3C0F86138FA719C5FC86FDE4k0F1H" TargetMode="External"/><Relationship Id="rId60" Type="http://schemas.openxmlformats.org/officeDocument/2006/relationships/hyperlink" Target="consultantplus://offline/ref=69B4E0423BC732FC2FE4976D760C8486BFCE5407BCC172E356D6E286C851BC3F4D5E350863D132F281E9D073B8D8E4B44BAB5B99C2EEF9A29471EA38jAF7H" TargetMode="External"/><Relationship Id="rId81" Type="http://schemas.openxmlformats.org/officeDocument/2006/relationships/hyperlink" Target="consultantplus://offline/ref=69B4E0423BC732FC2FE4976D760C8486BFCE5407B5C878E655D8BF8CC008B03D4A516A1F64983EF381E9D076B687E1A15AF3559BDDF0FABF8873E8j3FAH" TargetMode="External"/><Relationship Id="rId135" Type="http://schemas.openxmlformats.org/officeDocument/2006/relationships/hyperlink" Target="consultantplus://offline/ref=69B4E0423BC732FC2FE4976D760C8486BFCE5407B4C77FE952D8BF8CC008B03D4A516A1F64983EF381E9D171B687E1A15AF3559BDDF0FABF8873E8j3FAH" TargetMode="External"/><Relationship Id="rId156" Type="http://schemas.openxmlformats.org/officeDocument/2006/relationships/hyperlink" Target="consultantplus://offline/ref=69B4E0423BC732FC2FE4976D760C8486BFCE5407BCC27BE552D0E286C851BC3F4D5E350863D132F281E9D073BBD8E4B44BAB5B99C2EEF9A29471EA38jAF7H" TargetMode="External"/><Relationship Id="rId177" Type="http://schemas.openxmlformats.org/officeDocument/2006/relationships/hyperlink" Target="consultantplus://offline/ref=69B4E0423BC732FC2FE4976D760C8486BFCE5407B4C77FE952D8BF8CC008B03D4A516A1F64983EF381E9D676B687E1A15AF3559BDDF0FABF8873E8j3FAH" TargetMode="External"/><Relationship Id="rId198" Type="http://schemas.openxmlformats.org/officeDocument/2006/relationships/hyperlink" Target="consultantplus://offline/ref=69B4E0423BC732FC2FE4976D760C8486BFCE5407B5C97BE35BD8BF8CC008B03D4A516A1F64983EF381EBD27AB687E1A15AF3559BDDF0FABF8873E8j3FAH" TargetMode="External"/><Relationship Id="rId321" Type="http://schemas.openxmlformats.org/officeDocument/2006/relationships/hyperlink" Target="consultantplus://offline/ref=8786C759A88CB2E73EA4AF660167585B59BFF8449A2F887DAAF06F17A372AFE61508EB2B82BD665C4E2E067D18A9721D3C0F86138FA719C5FC86FDE4k0F1H" TargetMode="External"/><Relationship Id="rId342" Type="http://schemas.openxmlformats.org/officeDocument/2006/relationships/hyperlink" Target="consultantplus://offline/ref=8786C759A88CB2E73EA4AF660167585B59BFF8449A2F8D79AAFF6F17A372AFE61508EB2B82BD665C4E2E047A18A9721D3C0F86138FA719C5FC86FDE4k0F1H" TargetMode="External"/><Relationship Id="rId363" Type="http://schemas.openxmlformats.org/officeDocument/2006/relationships/hyperlink" Target="consultantplus://offline/ref=8786C759A88CB2E73EA4AF660167585B59BFF8449A2C8F7DAEFE6F17A372AFE61508EB2B82BD665C4E2E07781AA9721D3C0F86138FA719C5FC86FDE4k0F1H" TargetMode="External"/><Relationship Id="rId384" Type="http://schemas.openxmlformats.org/officeDocument/2006/relationships/hyperlink" Target="consultantplus://offline/ref=8786C759A88CB2E73EA4AF660167585B59BFF8449A2F8F7EA9FD6F17A372AFE61508EB2B82BD665C4E2E047C18A9721D3C0F86138FA719C5FC86FDE4k0F1H" TargetMode="External"/><Relationship Id="rId419" Type="http://schemas.openxmlformats.org/officeDocument/2006/relationships/hyperlink" Target="consultantplus://offline/ref=8786C759A88CB2E73EA4AF660167585B59BFF8449225897AADF3321DAB2BA3E41207B43C85F46A5D4E2F0C7D13F677082D57881190B91AD8E084FFkEF6H" TargetMode="External"/><Relationship Id="rId202" Type="http://schemas.openxmlformats.org/officeDocument/2006/relationships/hyperlink" Target="consultantplus://offline/ref=69B4E0423BC732FC2FE4976D760C8486BFCE5407BCC27BE650D6E286C851BC3F4D5E350863D132F281E9D077B5D8E4B44BAB5B99C2EEF9A29471EA38jAF7H" TargetMode="External"/><Relationship Id="rId223" Type="http://schemas.openxmlformats.org/officeDocument/2006/relationships/hyperlink" Target="consultantplus://offline/ref=69B4E0423BC732FC2FE4976D760C8486BFCE5407B5C97DE35BD8BF8CC008B03D4A516A1F64983EF381E8D776B687E1A15AF3559BDDF0FABF8873E8j3FAH" TargetMode="External"/><Relationship Id="rId244" Type="http://schemas.openxmlformats.org/officeDocument/2006/relationships/hyperlink" Target="consultantplus://offline/ref=8786C759A88CB2E73EA4AF660167585B59BFF8449A2C867BAFFD6F17A372AFE61508EB2B82BD665C4E2E067A1AA9721D3C0F86138FA719C5FC86FDE4k0F1H" TargetMode="External"/><Relationship Id="rId430" Type="http://schemas.openxmlformats.org/officeDocument/2006/relationships/hyperlink" Target="consultantplus://offline/ref=8786C759A88CB2E73EA4AF660167585B59BFF8449A2C877AADFF6F17A372AFE61508EB2B82BD665C4E2E067A1EA9721D3C0F86138FA719C5FC86FDE4k0F1H" TargetMode="External"/><Relationship Id="rId18" Type="http://schemas.openxmlformats.org/officeDocument/2006/relationships/hyperlink" Target="consultantplus://offline/ref=69B4E0423BC732FC2FE4976D760C8486BFCE5407B5C47FE855D8BF8CC008B03D4A516A1F64983EF381E9D076B687E1A15AF3559BDDF0FABF8873E8j3FAH" TargetMode="External"/><Relationship Id="rId39" Type="http://schemas.openxmlformats.org/officeDocument/2006/relationships/hyperlink" Target="consultantplus://offline/ref=69B4E0423BC732FC2FE4976D760C8486BFCE5407BCC078E252D0E286C851BC3F4D5E350863D132F281E9D073B8D8E4B44BAB5B99C2EEF9A29471EA38jAF7H" TargetMode="External"/><Relationship Id="rId265" Type="http://schemas.openxmlformats.org/officeDocument/2006/relationships/hyperlink" Target="consultantplus://offline/ref=8786C759A88CB2E73EA4AF660167585B59BFF8449A2C8F7DAEFE6F17A372AFE61508EB2B82BD665C4E2E05711BA9721D3C0F86138FA719C5FC86FDE4k0F1H" TargetMode="External"/><Relationship Id="rId286" Type="http://schemas.openxmlformats.org/officeDocument/2006/relationships/hyperlink" Target="consultantplus://offline/ref=8786C759A88CB2E73EA4AF660167585B59BFF8449A2C867BAFFD6F17A372AFE61508EB2B82BD665C4E2E017A1EA9721D3C0F86138FA719C5FC86FDE4k0F1H" TargetMode="External"/><Relationship Id="rId451" Type="http://schemas.openxmlformats.org/officeDocument/2006/relationships/hyperlink" Target="consultantplus://offline/ref=8786C759A88CB2E73EA4AF660167585B59BFF8449A2F8D79AAFF6F17A372AFE61508EB2B82BD665C4E2E047D1CA9721D3C0F86138FA719C5FC86FDE4k0F1H" TargetMode="External"/><Relationship Id="rId472" Type="http://schemas.openxmlformats.org/officeDocument/2006/relationships/hyperlink" Target="consultantplus://offline/ref=8786C759A88CB2E73EA4AF660167585B59BFF8449A2C867BAFFD6F17A372AFE61508EB2B82BD665C4F2E07781CA9721D3C0F86138FA719C5FC86FDE4k0F1H" TargetMode="External"/><Relationship Id="rId493" Type="http://schemas.openxmlformats.org/officeDocument/2006/relationships/hyperlink" Target="consultantplus://offline/ref=8786C759A88CB2E73EA4AF660167585B59BFF8449A2F8E7BACFE6F17A372AFE61508EB2B82BD665C4E2D077019A9721D3C0F86138FA719C5FC86FDE4k0F1H" TargetMode="External"/><Relationship Id="rId50" Type="http://schemas.openxmlformats.org/officeDocument/2006/relationships/hyperlink" Target="consultantplus://offline/ref=69B4E0423BC732FC2FE4976D760C8486BFCE5407BCC17AE750DAE286C851BC3F4D5E350863D132F281E9D073B8D8E4B44BAB5B99C2EEF9A29471EA38jAF7H" TargetMode="External"/><Relationship Id="rId104" Type="http://schemas.openxmlformats.org/officeDocument/2006/relationships/hyperlink" Target="consultantplus://offline/ref=69B4E0423BC732FC2FE4976D760C8486BFCE5407BCC07FE55AD6E286C851BC3F4D5E350863D132F281E9D073B8D8E4B44BAB5B99C2EEF9A29471EA38jAF7H" TargetMode="External"/><Relationship Id="rId125" Type="http://schemas.openxmlformats.org/officeDocument/2006/relationships/hyperlink" Target="consultantplus://offline/ref=69B4E0423BC732FC2FE4976D760C8486BFCE5407BCC278E657D5E286C851BC3F4D5E350863D132F281E9D073B8D8E4B44BAB5B99C2EEF9A29471EA38jAF7H" TargetMode="External"/><Relationship Id="rId146" Type="http://schemas.openxmlformats.org/officeDocument/2006/relationships/hyperlink" Target="consultantplus://offline/ref=69B4E0423BC732FC2FE4976D760C8486BFCE5407B4C87DE254D8BF8CC008B03D4A516A1F64983EF381E9D377B687E1A15AF3559BDDF0FABF8873E8j3FAH" TargetMode="External"/><Relationship Id="rId167" Type="http://schemas.openxmlformats.org/officeDocument/2006/relationships/hyperlink" Target="consultantplus://offline/ref=69B4E0423BC732FC2FE4976D760C8486BFCE5407BCC279E153D4E286C851BC3F4D5E350863D132F281E9D071B4D8E4B44BAB5B99C2EEF9A29471EA38jAF7H" TargetMode="External"/><Relationship Id="rId188" Type="http://schemas.openxmlformats.org/officeDocument/2006/relationships/hyperlink" Target="consultantplus://offline/ref=69B4E0423BC732FC2FE4976D760C8486BFCE5407BCC07AE455D7E286C851BC3F4D5E350863D132F281E9D076BDD8E4B44BAB5B99C2EEF9A29471EA38jAF7H" TargetMode="External"/><Relationship Id="rId311" Type="http://schemas.openxmlformats.org/officeDocument/2006/relationships/hyperlink" Target="consultantplus://offline/ref=8786C759A88CB2E73EA4AF660167585B59BFF8449A2D8F7DAEFD6F17A372AFE61508EB2B82BD665C4E2E057F1DA9721D3C0F86138FA719C5FC86FDE4k0F1H" TargetMode="External"/><Relationship Id="rId332" Type="http://schemas.openxmlformats.org/officeDocument/2006/relationships/hyperlink" Target="consultantplus://offline/ref=8786C759A88CB2E73EA4AF660167585B59BFF8449A2F887DAAF06F17A372AFE61508EB2B82BD665C4E2E01791FA9721D3C0F86138FA719C5FC86FDE4k0F1H" TargetMode="External"/><Relationship Id="rId353" Type="http://schemas.openxmlformats.org/officeDocument/2006/relationships/hyperlink" Target="consultantplus://offline/ref=8786C759A88CB2E73EA4AF660167585B59BFF84493248F7BA2F3321DAB2BA3E41207B43C85F46A5D4E26057F13F677082D57881190B91AD8E084FFkEF6H" TargetMode="External"/><Relationship Id="rId374" Type="http://schemas.openxmlformats.org/officeDocument/2006/relationships/hyperlink" Target="consultantplus://offline/ref=8786C759A88CB2E73EA4AF660167585B59BFF8449A2D8E7CACFC6F17A372AFE61508EB2B82BD665C4E2E05701EA9721D3C0F86138FA719C5FC86FDE4k0F1H" TargetMode="External"/><Relationship Id="rId395" Type="http://schemas.openxmlformats.org/officeDocument/2006/relationships/hyperlink" Target="consultantplus://offline/ref=8786C759A88CB2E73EA4AF660167585B59BFF8449A2C8E7FA9F16F17A372AFE61508EB2B82BD665C4E2E067C1BA9721D3C0F86138FA719C5FC86FDE4k0F1H" TargetMode="External"/><Relationship Id="rId409" Type="http://schemas.openxmlformats.org/officeDocument/2006/relationships/hyperlink" Target="consultantplus://offline/ref=8786C759A88CB2E73EA4AF660167585B59BFF8449A2F8E7BACFE6F17A372AFE61508EB2B82BD665C4E2E047B1EA9721D3C0F86138FA719C5FC86FDE4k0F1H" TargetMode="External"/><Relationship Id="rId71" Type="http://schemas.openxmlformats.org/officeDocument/2006/relationships/hyperlink" Target="consultantplus://offline/ref=69B4E0423BC732FC2FE4976D760C8486BFCE5407BCC172E356D6E286C851BC3F4D5E350863D132F281E9D073BBD8E4B44BAB5B99C2EEF9A29471EA38jAF7H" TargetMode="External"/><Relationship Id="rId92" Type="http://schemas.openxmlformats.org/officeDocument/2006/relationships/hyperlink" Target="consultantplus://offline/ref=69B4E0423BC732FC2FE4976D760C8486BFCE5407B4C87DE254D8BF8CC008B03D4A516A1F64983EF381E9D076B687E1A15AF3559BDDF0FABF8873E8j3FAH" TargetMode="External"/><Relationship Id="rId213" Type="http://schemas.openxmlformats.org/officeDocument/2006/relationships/hyperlink" Target="consultantplus://offline/ref=69B4E0423BC732FC2FE4976D760C8486BFCE5407B5C47FE855D8BF8CC008B03D4A516A1F64983EF381E9D57AB687E1A15AF3559BDDF0FABF8873E8j3FAH" TargetMode="External"/><Relationship Id="rId234" Type="http://schemas.openxmlformats.org/officeDocument/2006/relationships/hyperlink" Target="consultantplus://offline/ref=69B4E0423BC732FC2FE4976D760C8486BFCE5407BCC27BE650D6E286C851BC3F4D5E350863D132F281E9D076BAD8E4B44BAB5B99C2EEF9A29471EA38jAF7H" TargetMode="External"/><Relationship Id="rId420" Type="http://schemas.openxmlformats.org/officeDocument/2006/relationships/hyperlink" Target="consultantplus://offline/ref=8786C759A88CB2E73EA4AF660167585B59BFF8449A2C8E7FA9F16F17A372AFE61508EB2B82BD665C4E2E067D11A9721D3C0F86138FA719C5FC86FDE4k0F1H" TargetMode="External"/><Relationship Id="rId2" Type="http://schemas.openxmlformats.org/officeDocument/2006/relationships/settings" Target="settings.xml"/><Relationship Id="rId29" Type="http://schemas.openxmlformats.org/officeDocument/2006/relationships/hyperlink" Target="consultantplus://offline/ref=69B4E0423BC732FC2FE4976D760C8486BFCE5407B4C67BE754D8BF8CC008B03D4A516A1F64983EF381E9D076B687E1A15AF3559BDDF0FABF8873E8j3FAH" TargetMode="External"/><Relationship Id="rId255" Type="http://schemas.openxmlformats.org/officeDocument/2006/relationships/hyperlink" Target="consultantplus://offline/ref=8786C759A88CB2E73EA4AF660167585B59BFF8449A2F8F7EA9FD6F17A372AFE61508EB2B82BD665C4E2E057F1AA9721D3C0F86138FA719C5FC86FDE4k0F1H" TargetMode="External"/><Relationship Id="rId276" Type="http://schemas.openxmlformats.org/officeDocument/2006/relationships/hyperlink" Target="consultantplus://offline/ref=8786C759A88CB2E73EA4AF660167585B59BFF8449A2F887DAAF06F17A372AFE61508EB2B82BD665C4E2E077F1AA9721D3C0F86138FA719C5FC86FDE4k0F1H" TargetMode="External"/><Relationship Id="rId297" Type="http://schemas.openxmlformats.org/officeDocument/2006/relationships/hyperlink" Target="consultantplus://offline/ref=8786C759A88CB2E73EA4AF660167585B59BFF8449A2C877AADFF6F17A372AFE61508EB2B82BD665C4E2E077B1AA9721D3C0F86138FA719C5FC86FDE4k0F1H" TargetMode="External"/><Relationship Id="rId441" Type="http://schemas.openxmlformats.org/officeDocument/2006/relationships/hyperlink" Target="consultantplus://offline/ref=8786C759A88CB2E73EA4AF660167585B59BFF8449A2C877AADFF6F17A372AFE61508EB2B82BD665C4E2E067E1CA9721D3C0F86138FA719C5FC86FDE4k0F1H" TargetMode="External"/><Relationship Id="rId462" Type="http://schemas.openxmlformats.org/officeDocument/2006/relationships/hyperlink" Target="consultantplus://offline/ref=8786C759A88CB2E73EA4AF660167585B59BFF8449A2C8E7FA9F16F17A372AFE61508EB2B82BD665C4E2805701AA9721D3C0F86138FA719C5FC86FDE4k0F1H" TargetMode="External"/><Relationship Id="rId483" Type="http://schemas.openxmlformats.org/officeDocument/2006/relationships/hyperlink" Target="consultantplus://offline/ref=8786C759A88CB2E73EA4AF660167585B59BFF8449A2F887DAAF06F17A372AFE61508EB2B82BD665C4F2E057C1EA9721D3C0F86138FA719C5FC86FDE4k0F1H" TargetMode="External"/><Relationship Id="rId40" Type="http://schemas.openxmlformats.org/officeDocument/2006/relationships/hyperlink" Target="consultantplus://offline/ref=69B4E0423BC732FC2FE4976D760C8486BFCE5407BCC078E754D2E286C851BC3F4D5E350863D132F281E9D073B8D8E4B44BAB5B99C2EEF9A29471EA38jAF7H" TargetMode="External"/><Relationship Id="rId115" Type="http://schemas.openxmlformats.org/officeDocument/2006/relationships/hyperlink" Target="consultantplus://offline/ref=69B4E0423BC732FC2FE4976D760C8486BFCE5407BCC17EE853D2E286C851BC3F4D5E350863D132F281E9D073B8D8E4B44BAB5B99C2EEF9A29471EA38jAF7H" TargetMode="External"/><Relationship Id="rId136" Type="http://schemas.openxmlformats.org/officeDocument/2006/relationships/hyperlink" Target="consultantplus://offline/ref=69B4E0423BC732FC2FE4976D760C8486BFCE5407B4C97AE857D8BF8CC008B03D4A516A1F64983EF381E9D171B687E1A15AF3559BDDF0FABF8873E8j3FAH" TargetMode="External"/><Relationship Id="rId157" Type="http://schemas.openxmlformats.org/officeDocument/2006/relationships/hyperlink" Target="consultantplus://offline/ref=69B4E0423BC732FC2FE4976D760C8486BFCE5407B5C97BE35BD8BF8CC008B03D4A516A1F64983EF381E8D173B687E1A15AF3559BDDF0FABF8873E8j3FAH" TargetMode="External"/><Relationship Id="rId178" Type="http://schemas.openxmlformats.org/officeDocument/2006/relationships/hyperlink" Target="consultantplus://offline/ref=69B4E0423BC732FC2FE4976D760C8486BFCE5407B4C97AE857D8BF8CC008B03D4A516A1F64983EF381E9D270B687E1A15AF3559BDDF0FABF8873E8j3FAH" TargetMode="External"/><Relationship Id="rId301" Type="http://schemas.openxmlformats.org/officeDocument/2006/relationships/hyperlink" Target="consultantplus://offline/ref=8786C759A88CB2E73EA4AF660167585B59BFF8449A2F8D79AAFF6F17A372AFE61508EB2B82BD665C4E2E05701AA9721D3C0F86138FA719C5FC86FDE4k0F1H" TargetMode="External"/><Relationship Id="rId322" Type="http://schemas.openxmlformats.org/officeDocument/2006/relationships/hyperlink" Target="consultantplus://offline/ref=8786C759A88CB2E73EA4AF660167585B59BFF8449A2F8D79AAFF6F17A372AFE61508EB2B82BD665C4E2E05701DA9721D3C0F86138FA719C5FC86FDE4k0F1H" TargetMode="External"/><Relationship Id="rId343" Type="http://schemas.openxmlformats.org/officeDocument/2006/relationships/hyperlink" Target="consultantplus://offline/ref=8786C759A88CB2E73EA4AF660167585B59BFF8449A2F887DAAF06F17A372AFE61508EB2B82BD665C4E2E017E1DA9721D3C0F86138FA719C5FC86FDE4k0F1H" TargetMode="External"/><Relationship Id="rId364" Type="http://schemas.openxmlformats.org/officeDocument/2006/relationships/hyperlink" Target="consultantplus://offline/ref=8786C759A88CB2E73EA4AF660167585B59BFF8449A2C8A70AAF96F17A372AFE61508EB2B82BD665C4E2E05791EA9721D3C0F86138FA719C5FC86FDE4k0F1H" TargetMode="External"/><Relationship Id="rId61" Type="http://schemas.openxmlformats.org/officeDocument/2006/relationships/hyperlink" Target="consultantplus://offline/ref=69B4E0423BC732FC2FE4976D760C8486BFCE5407BCC173E254D4E286C851BC3F4D5E350863D132F281E9D073B8D8E4B44BAB5B99C2EEF9A29471EA38jAF7H" TargetMode="External"/><Relationship Id="rId82" Type="http://schemas.openxmlformats.org/officeDocument/2006/relationships/hyperlink" Target="consultantplus://offline/ref=69B4E0423BC732FC2FE4976D760C8486BFCE5407B5C97BE35BD8BF8CC008B03D4A516A1F64983EF381E9D076B687E1A15AF3559BDDF0FABF8873E8j3FAH" TargetMode="External"/><Relationship Id="rId199" Type="http://schemas.openxmlformats.org/officeDocument/2006/relationships/hyperlink" Target="consultantplus://offline/ref=69B4E0423BC732FC2FE4976D760C8486BFCE5407BCC172E356D6E286C851BC3F4D5E350863D132F281E9D073BBD8E4B44BAB5B99C2EEF9A29471EA38jAF7H" TargetMode="External"/><Relationship Id="rId203" Type="http://schemas.openxmlformats.org/officeDocument/2006/relationships/hyperlink" Target="consultantplus://offline/ref=69B4E0423BC732FC2FE4976D760C8486BFCE5407BCC172E356D6E286C851BC3F4D5E350863D132F281E9D276B8D8E4B44BAB5B99C2EEF9A29471EA38jAF7H" TargetMode="External"/><Relationship Id="rId385" Type="http://schemas.openxmlformats.org/officeDocument/2006/relationships/hyperlink" Target="consultantplus://offline/ref=8786C759A88CB2E73EA4AF660167585B59BFF84492298C7DAEF3321DAB2BA3E41207B43C85F46A5D4E2E0D7913F677082D57881190B91AD8E084FFkEF6H" TargetMode="External"/><Relationship Id="rId19" Type="http://schemas.openxmlformats.org/officeDocument/2006/relationships/hyperlink" Target="consultantplus://offline/ref=69B4E0423BC732FC2FE4976D760C8486BFCE5407B5C57EE751D8BF8CC008B03D4A516A1F64983EF381E9D076B687E1A15AF3559BDDF0FABF8873E8j3FAH" TargetMode="External"/><Relationship Id="rId224" Type="http://schemas.openxmlformats.org/officeDocument/2006/relationships/hyperlink" Target="consultantplus://offline/ref=69B4E0423BC732FC2FE4976D760C8486BFCE5407BCC27BE650D6E286C851BC3F4D5E350863D132F281E9D076B8D8E4B44BAB5B99C2EEF9A29471EA38jAF7H" TargetMode="External"/><Relationship Id="rId245" Type="http://schemas.openxmlformats.org/officeDocument/2006/relationships/hyperlink" Target="consultantplus://offline/ref=8786C759A88CB2E73EA4AF660167585B59BFF8449A2F887DAAF06F17A372AFE61508EB2B82BD665C4E2E077A1FA9721D3C0F86138FA719C5FC86FDE4k0F1H" TargetMode="External"/><Relationship Id="rId266" Type="http://schemas.openxmlformats.org/officeDocument/2006/relationships/hyperlink" Target="consultantplus://offline/ref=8786C759A88CB2E73EA4AF660167585B59BFF8449A2C8879A8FE6F17A372AFE61508EB2B82BD665C4E2E057B1AA9721D3C0F86138FA719C5FC86FDE4k0F1H" TargetMode="External"/><Relationship Id="rId287" Type="http://schemas.openxmlformats.org/officeDocument/2006/relationships/hyperlink" Target="consultantplus://offline/ref=8786C759A88CB2E73EA4AF660167585B59BFF8449A2F8F7EA9FD6F17A372AFE61508EB2B82BD665C4E2E057011A9721D3C0F86138FA719C5FC86FDE4k0F1H" TargetMode="External"/><Relationship Id="rId410" Type="http://schemas.openxmlformats.org/officeDocument/2006/relationships/hyperlink" Target="consultantplus://offline/ref=8786C759A88CB2E73EA4AF660167585B59BFF8449A2C8E7FA9F16F17A372AFE61508EB2B82BD665C4E2E067C10A9721D3C0F86138FA719C5FC86FDE4k0F1H" TargetMode="External"/><Relationship Id="rId431" Type="http://schemas.openxmlformats.org/officeDocument/2006/relationships/hyperlink" Target="consultantplus://offline/ref=8786C759A88CB2E73EA4AF660167585B59BFF8449A2F8E7BACFE6F17A372AFE61508EB2B82BD665C4E2E047B1FA9721D3C0F86138FA719C5FC86FDE4k0F1H" TargetMode="External"/><Relationship Id="rId452" Type="http://schemas.openxmlformats.org/officeDocument/2006/relationships/hyperlink" Target="consultantplus://offline/ref=8786C759A88CB2E73EA4AF660167585B59BFF8449A2F887DAAF06F17A372AFE61508EB2B82BD665C4E2E007F19A9721D3C0F86138FA719C5FC86FDE4k0F1H" TargetMode="External"/><Relationship Id="rId473" Type="http://schemas.openxmlformats.org/officeDocument/2006/relationships/hyperlink" Target="consultantplus://offline/ref=8786C759A88CB2E73EA4AF660167585B59BFF8449A2C877AADFF6F17A372AFE61508EB2B82BD665C4E2C047E1AA9721D3C0F86138FA719C5FC86FDE4k0F1H" TargetMode="External"/><Relationship Id="rId494" Type="http://schemas.openxmlformats.org/officeDocument/2006/relationships/hyperlink" Target="consultantplus://offline/ref=8786C759A88CB2E73EA4AF660167585B59BFF8449A2F8D79AAFF6F17A372AFE61508EB2B82BD665C4E2C06711BA9721D3C0F86138FA719C5FC86FDE4k0F1H" TargetMode="External"/><Relationship Id="rId30" Type="http://schemas.openxmlformats.org/officeDocument/2006/relationships/hyperlink" Target="consultantplus://offline/ref=69B4E0423BC732FC2FE4976D760C8486BFCE5407B4C678E65BD8BF8CC008B03D4A516A1F64983EF381E9D076B687E1A15AF3559BDDF0FABF8873E8j3FAH" TargetMode="External"/><Relationship Id="rId105" Type="http://schemas.openxmlformats.org/officeDocument/2006/relationships/hyperlink" Target="consultantplus://offline/ref=69B4E0423BC732FC2FE4976D760C8486BFCE5407BCC07FE657DBE286C851BC3F4D5E350863D132F281E9D073B8D8E4B44BAB5B99C2EEF9A29471EA38jAF7H" TargetMode="External"/><Relationship Id="rId126" Type="http://schemas.openxmlformats.org/officeDocument/2006/relationships/hyperlink" Target="consultantplus://offline/ref=69B4E0423BC732FC2FE4976D760C8486BFCE5407BCC279E153D4E286C851BC3F4D5E350863D132F281E9D073B8D8E4B44BAB5B99C2EEF9A29471EA38jAF7H" TargetMode="External"/><Relationship Id="rId147" Type="http://schemas.openxmlformats.org/officeDocument/2006/relationships/hyperlink" Target="consultantplus://offline/ref=69B4E0423BC732FC2FE4976D760C8486BFCE5407BCC172E356D6E286C851BC3F4D5E350863D132F281E9D07ABED8E4B44BAB5B99C2EEF9A29471EA38jAF7H" TargetMode="External"/><Relationship Id="rId168" Type="http://schemas.openxmlformats.org/officeDocument/2006/relationships/hyperlink" Target="consultantplus://offline/ref=69B4E0423BC732FC2FE4976D760C8486BFCE5407BCC172E356D6E286C851BC3F4D5E350863D132F281E9D173BED8E4B44BAB5B99C2EEF9A29471EA38jAF7H" TargetMode="External"/><Relationship Id="rId312" Type="http://schemas.openxmlformats.org/officeDocument/2006/relationships/hyperlink" Target="consultantplus://offline/ref=8786C759A88CB2E73EA4AF660167585B59BFF8449A2D8C7AABFB6F17A372AFE61508EB2B82BD665C4E2E047A1CA9721D3C0F86138FA719C5FC86FDE4k0F1H" TargetMode="External"/><Relationship Id="rId333" Type="http://schemas.openxmlformats.org/officeDocument/2006/relationships/hyperlink" Target="consultantplus://offline/ref=8786C759A88CB2E73EA4AF660167585B59BFF8449A2C877AADFF6F17A372AFE61508EB2B82BD665C4E2E07701BA9721D3C0F86138FA719C5FC86FDE4k0F1H" TargetMode="External"/><Relationship Id="rId354" Type="http://schemas.openxmlformats.org/officeDocument/2006/relationships/hyperlink" Target="consultantplus://offline/ref=8786C759A88CB2E73EA4AF660167585B59BFF84492298C7DAEF3321DAB2BA3E41207B43C85F46A5D4E2E027113F677082D57881190B91AD8E084FFkEF6H" TargetMode="External"/><Relationship Id="rId51" Type="http://schemas.openxmlformats.org/officeDocument/2006/relationships/hyperlink" Target="consultantplus://offline/ref=69B4E0423BC732FC2FE4976D760C8486BFCE5407BCC17BE354DBE286C851BC3F4D5E350863D132F281E9D073B8D8E4B44BAB5B99C2EEF9A29471EA38jAF7H" TargetMode="External"/><Relationship Id="rId72" Type="http://schemas.openxmlformats.org/officeDocument/2006/relationships/hyperlink" Target="consultantplus://offline/ref=69B4E0423BC732FC2FE4976D760C8486BFCE5407BAC97EE053D8BF8CC008B03D4A516A1F64983EF381E9D07BB687E1A15AF3559BDDF0FABF8873E8j3FAH" TargetMode="External"/><Relationship Id="rId93" Type="http://schemas.openxmlformats.org/officeDocument/2006/relationships/hyperlink" Target="consultantplus://offline/ref=69B4E0423BC732FC2FE4976D760C8486BFCE5407B4C97AE857D8BF8CC008B03D4A516A1F64983EF381E9D076B687E1A15AF3559BDDF0FABF8873E8j3FAH" TargetMode="External"/><Relationship Id="rId189" Type="http://schemas.openxmlformats.org/officeDocument/2006/relationships/hyperlink" Target="consultantplus://offline/ref=69B4E0423BC732FC2FE4976D760C8486BFCE5407BCC17AE750DAE286C851BC3F4D5E350863D132F281E9D172BFD8E4B44BAB5B99C2EEF9A29471EA38jAF7H" TargetMode="External"/><Relationship Id="rId375" Type="http://schemas.openxmlformats.org/officeDocument/2006/relationships/hyperlink" Target="consultantplus://offline/ref=8786C759A88CB2E73EA4AF660167585B59BFF8449A2C8E7FA9F16F17A372AFE61508EB2B82BD665C4E2E067C1AA9721D3C0F86138FA719C5FC86FDE4k0F1H" TargetMode="External"/><Relationship Id="rId396" Type="http://schemas.openxmlformats.org/officeDocument/2006/relationships/hyperlink" Target="consultantplus://offline/ref=8786C759A88CB2E73EA4AF660167585B59BFF8449A2C867BAFFD6F17A372AFE61508EB2B82BD665C4E2F077A1BA9721D3C0F86138FA719C5FC86FDE4k0F1H" TargetMode="External"/><Relationship Id="rId3" Type="http://schemas.openxmlformats.org/officeDocument/2006/relationships/webSettings" Target="webSettings.xml"/><Relationship Id="rId214" Type="http://schemas.openxmlformats.org/officeDocument/2006/relationships/hyperlink" Target="consultantplus://offline/ref=69B4E0423BC732FC2FE4976D760C8486BFCE5407B4C478E557D8BF8CC008B03D4A516A1F64983EF381E9D476B687E1A15AF3559BDDF0FABF8873E8j3FAH" TargetMode="External"/><Relationship Id="rId235" Type="http://schemas.openxmlformats.org/officeDocument/2006/relationships/hyperlink" Target="consultantplus://offline/ref=69B4E0423BC732FC2FE489606060D98EB5CC0A02B5C271B70E87E4D19701BA6A0D1E335D20953FF281E28422F986BDE60EE05699DDF2F9A3j8FAH" TargetMode="External"/><Relationship Id="rId256" Type="http://schemas.openxmlformats.org/officeDocument/2006/relationships/hyperlink" Target="consultantplus://offline/ref=8786C759A88CB2E73EA4AF660167585B59BFF8449A2F8F7EA9FD6F17A372AFE61508EB2B82BD665C4E2E057F1CA9721D3C0F86138FA719C5FC86FDE4k0F1H" TargetMode="External"/><Relationship Id="rId277" Type="http://schemas.openxmlformats.org/officeDocument/2006/relationships/hyperlink" Target="consultantplus://offline/ref=8786C759A88CB2E73EA4AF660167585B59BFF8449D258C71A8F3321DAB2BA3E41207B43C85F46A5D4D27007913F677082D57881190B91AD8E084FFkEF6H" TargetMode="External"/><Relationship Id="rId298" Type="http://schemas.openxmlformats.org/officeDocument/2006/relationships/hyperlink" Target="consultantplus://offline/ref=8786C759A88CB2E73EA4AF660167585B59BFF8449A2C877AADFF6F17A372AFE61508EB2B82BD665C4E2E077B1BA9721D3C0F86138FA719C5FC86FDE4k0F1H" TargetMode="External"/><Relationship Id="rId400" Type="http://schemas.openxmlformats.org/officeDocument/2006/relationships/hyperlink" Target="consultantplus://offline/ref=8786C759A88CB2E73EA4AF660167585B59BFF8449A2C8E7FA9F16F17A372AFE61508EB2B82BD665C4E2E067C1CA9721D3C0F86138FA719C5FC86FDE4k0F1H" TargetMode="External"/><Relationship Id="rId421" Type="http://schemas.openxmlformats.org/officeDocument/2006/relationships/hyperlink" Target="consultantplus://offline/ref=8786C759A88CB2E73EA4AF660167585B59BFF8449A2D8F7DAEFD6F17A372AFE61508EB2B82BD665C4E2E04781EA9721D3C0F86138FA719C5FC86FDE4k0F1H" TargetMode="External"/><Relationship Id="rId442" Type="http://schemas.openxmlformats.org/officeDocument/2006/relationships/hyperlink" Target="consultantplus://offline/ref=8786C759A88CB2E73EA4AF660167585B59BFF8449A2F887DAAF06F17A372AFE61508EB2B82BD665C4E2E007E11A9721D3C0F86138FA719C5FC86FDE4k0F1H" TargetMode="External"/><Relationship Id="rId463" Type="http://schemas.openxmlformats.org/officeDocument/2006/relationships/hyperlink" Target="consultantplus://offline/ref=8786C759A88CB2E73EA4AF660167585B59BFF8449A2C8F7BADF06F17A372AFE61508EB2B82BD665C4E2E05781EA9721D3C0F86138FA719C5FC86FDE4k0F1H" TargetMode="External"/><Relationship Id="rId484" Type="http://schemas.openxmlformats.org/officeDocument/2006/relationships/hyperlink" Target="consultantplus://offline/ref=8786C759A88CB2E73EA4AF660167585B59BFF8449A2C8E7FA9F16F17A372AFE61508EB2B82BD665C4E28067A1AA9721D3C0F86138FA719C5FC86FDE4k0F1H" TargetMode="External"/><Relationship Id="rId116" Type="http://schemas.openxmlformats.org/officeDocument/2006/relationships/hyperlink" Target="consultantplus://offline/ref=69B4E0423BC732FC2FE4976D760C8486BFCE5407BCC17EE853D1E286C851BC3F4D5E350863D132F281E9D073B8D8E4B44BAB5B99C2EEF9A29471EA38jAF7H" TargetMode="External"/><Relationship Id="rId137" Type="http://schemas.openxmlformats.org/officeDocument/2006/relationships/hyperlink" Target="consultantplus://offline/ref=69B4E0423BC732FC2FE4976D760C8486BFCE5407BCC07AE455D7E286C851BC3F4D5E350863D132F281E9D072BFD8E4B44BAB5B99C2EEF9A29471EA38jAF7H" TargetMode="External"/><Relationship Id="rId158" Type="http://schemas.openxmlformats.org/officeDocument/2006/relationships/hyperlink" Target="consultantplus://offline/ref=69B4E0423BC732FC2FE4976D760C8486BFCE5407BBC379E152D8BF8CC008B03D4A516A1F64983CF8D5B89426B0D0B1FB0FFD4898C3F2jFF9H" TargetMode="External"/><Relationship Id="rId302" Type="http://schemas.openxmlformats.org/officeDocument/2006/relationships/hyperlink" Target="consultantplus://offline/ref=8786C759A88CB2E73EA4AF660167585B59BFF8449A2F8E7BACFE6F17A372AFE61508EB2B82BD665C4E2E05701DA9721D3C0F86138FA719C5FC86FDE4k0F1H" TargetMode="External"/><Relationship Id="rId323" Type="http://schemas.openxmlformats.org/officeDocument/2006/relationships/hyperlink" Target="consultantplus://offline/ref=8786C759A88CB2E73EA4AF660167585B59BFF8449A2F887DAAF06F17A372AFE61508EB2B82BD665C4E2E067D1AA9721D3C0F86138FA719C5FC86FDE4k0F1H" TargetMode="External"/><Relationship Id="rId344" Type="http://schemas.openxmlformats.org/officeDocument/2006/relationships/hyperlink" Target="consultantplus://offline/ref=8786C759A88CB2E73EA4AF660167585B59BFF8449A2F887DAAF06F17A372AFE61508EB2B82BD665C4E2E017018A9721D3C0F86138FA719C5FC86FDE4k0F1H" TargetMode="External"/><Relationship Id="rId20" Type="http://schemas.openxmlformats.org/officeDocument/2006/relationships/hyperlink" Target="consultantplus://offline/ref=69B4E0423BC732FC2FE4976D760C8486BFCE5407B5C573E657D8BF8CC008B03D4A516A1F64983EF381E9D076B687E1A15AF3559BDDF0FABF8873E8j3FAH" TargetMode="External"/><Relationship Id="rId41" Type="http://schemas.openxmlformats.org/officeDocument/2006/relationships/hyperlink" Target="consultantplus://offline/ref=69B4E0423BC732FC2FE4976D760C8486BFCE5407BCC07EE254D3E286C851BC3F4D5E350863D132F281E9D073B8D8E4B44BAB5B99C2EEF9A29471EA38jAF7H" TargetMode="External"/><Relationship Id="rId62" Type="http://schemas.openxmlformats.org/officeDocument/2006/relationships/hyperlink" Target="consultantplus://offline/ref=69B4E0423BC732FC2FE4976D760C8486BFCE5407BCC27AE355D5E286C851BC3F4D5E350863D132F281E9D073B8D8E4B44BAB5B99C2EEF9A29471EA38jAF7H" TargetMode="External"/><Relationship Id="rId83" Type="http://schemas.openxmlformats.org/officeDocument/2006/relationships/hyperlink" Target="consultantplus://offline/ref=69B4E0423BC732FC2FE4976D760C8486BFCE5407B5C97DE35BD8BF8CC008B03D4A516A1F64983EF381E9D076B687E1A15AF3559BDDF0FABF8873E8j3FAH" TargetMode="External"/><Relationship Id="rId179" Type="http://schemas.openxmlformats.org/officeDocument/2006/relationships/hyperlink" Target="consultantplus://offline/ref=69B4E0423BC732FC2FE4976D760C8486BFCE5407BCC07AE455D7E286C851BC3F4D5E350863D132F281E9D071B4D8E4B44BAB5B99C2EEF9A29471EA38jAF7H" TargetMode="External"/><Relationship Id="rId365" Type="http://schemas.openxmlformats.org/officeDocument/2006/relationships/hyperlink" Target="consultantplus://offline/ref=8786C759A88CB2E73EA4AF660167585B59BFF8449A2C8879A8FE6F17A372AFE61508EB2B82BD665C4E2E05711AA9721D3C0F86138FA719C5FC86FDE4k0F1H" TargetMode="External"/><Relationship Id="rId386" Type="http://schemas.openxmlformats.org/officeDocument/2006/relationships/hyperlink" Target="consultantplus://offline/ref=8786C759A88CB2E73EA4AF660167585B59BFF8449A2C8E7FA9F16F17A372AFE61508EB2B82BD665C4E2E067C1DA9721D3C0F86138FA719C5FC86FDE4k0F1H" TargetMode="External"/><Relationship Id="rId190" Type="http://schemas.openxmlformats.org/officeDocument/2006/relationships/hyperlink" Target="consultantplus://offline/ref=69B4E0423BC732FC2FE4976D760C8486BFCE5407BCC27BE650D6E286C851BC3F4D5E350863D132F281E9D070B4D8E4B44BAB5B99C2EEF9A29471EA38jAF7H" TargetMode="External"/><Relationship Id="rId204" Type="http://schemas.openxmlformats.org/officeDocument/2006/relationships/hyperlink" Target="consultantplus://offline/ref=69B4E0423BC732FC2FE4976D760C8486BFCE5407BCC27BE650D6E286C851BC3F4D5E350863D132F281E9D076BCD8E4B44BAB5B99C2EEF9A29471EA38jAF7H" TargetMode="External"/><Relationship Id="rId225" Type="http://schemas.openxmlformats.org/officeDocument/2006/relationships/hyperlink" Target="consultantplus://offline/ref=69B4E0423BC732FC2FE4976D760C8486BFCE5407BCC172E356D6E286C851BC3F4D5E350863D132F281E9D275B9D8E4B44BAB5B99C2EEF9A29471EA38jAF7H" TargetMode="External"/><Relationship Id="rId246" Type="http://schemas.openxmlformats.org/officeDocument/2006/relationships/hyperlink" Target="consultantplus://offline/ref=8786C759A88CB2E73EA4AF660167585B59BFF8449A2C867BAFFD6F17A372AFE61508EB2B82BD665C4E2E067D1CA9721D3C0F86138FA719C5FC86FDE4k0F1H" TargetMode="External"/><Relationship Id="rId267" Type="http://schemas.openxmlformats.org/officeDocument/2006/relationships/hyperlink" Target="consultantplus://offline/ref=8786C759A88CB2E73EA4AF660167585B59BFF8449A2C867BAFFD6F17A372AFE61508EB2B82BD665C4E2E067F18A9721D3C0F86138FA719C5FC86FDE4k0F1H" TargetMode="External"/><Relationship Id="rId288" Type="http://schemas.openxmlformats.org/officeDocument/2006/relationships/hyperlink" Target="consultantplus://offline/ref=8786C759A88CB2E73EA4AF660167585B59BFF8449A2C8879A8FE6F17A372AFE61508EB2B82BD665C4E2E057C1BA9721D3C0F86138FA719C5FC86FDE4k0F1H" TargetMode="External"/><Relationship Id="rId411" Type="http://schemas.openxmlformats.org/officeDocument/2006/relationships/hyperlink" Target="consultantplus://offline/ref=8786C759A88CB2E73EA4AF660167585B59BFF8449A2C867BAFFD6F17A372AFE61508EB2B82BD665C4E2F077A1BA9721D3C0F86138FA719C5FC86FDE4k0F1H" TargetMode="External"/><Relationship Id="rId432" Type="http://schemas.openxmlformats.org/officeDocument/2006/relationships/hyperlink" Target="consultantplus://offline/ref=8786C759A88CB2E73EA4AF660167585B59BFF8449A2F8F7EA9FD6F17A372AFE61508EB2B82BD665C4E2E047C10A9721D3C0F86138FA719C5FC86FDE4k0F1H" TargetMode="External"/><Relationship Id="rId453" Type="http://schemas.openxmlformats.org/officeDocument/2006/relationships/hyperlink" Target="consultantplus://offline/ref=8786C759A88CB2E73EA4AF660167585B59BFF8449A2F8E7BACFE6F17A372AFE61508EB2B82BD665C4E2E07781FA9721D3C0F86138FA719C5FC86FDE4k0F1H" TargetMode="External"/><Relationship Id="rId474" Type="http://schemas.openxmlformats.org/officeDocument/2006/relationships/hyperlink" Target="consultantplus://offline/ref=8786C759A88CB2E73EA4AF660167585B59BFF8449A2F8E7BACFE6F17A372AFE61508EB2B82BD665C4E2D04701EA9721D3C0F86138FA719C5FC86FDE4k0F1H" TargetMode="External"/><Relationship Id="rId106" Type="http://schemas.openxmlformats.org/officeDocument/2006/relationships/hyperlink" Target="consultantplus://offline/ref=69B4E0423BC732FC2FE4976D760C8486BFCE5407BCC07CE953D3E286C851BC3F4D5E350863D132F281E9D073B8D8E4B44BAB5B99C2EEF9A29471EA38jAF7H" TargetMode="External"/><Relationship Id="rId127" Type="http://schemas.openxmlformats.org/officeDocument/2006/relationships/hyperlink" Target="consultantplus://offline/ref=69B4E0423BC732FC2FE4976D760C8486BFCE5407BCC27CE553DBE286C851BC3F4D5E350863D132F281E9D073B8D8E4B44BAB5B99C2EEF9A29471EA38jAF7H" TargetMode="External"/><Relationship Id="rId313" Type="http://schemas.openxmlformats.org/officeDocument/2006/relationships/hyperlink" Target="consultantplus://offline/ref=8786C759A88CB2E73EA4AF660167585B59BFF8449A2C8879A8FE6F17A372AFE61508EB2B82BD665C4E2E057F1CA9721D3C0F86138FA719C5FC86FDE4k0F1H" TargetMode="External"/><Relationship Id="rId495" Type="http://schemas.openxmlformats.org/officeDocument/2006/relationships/hyperlink" Target="consultantplus://offline/ref=8786C759A88CB2E73EA4AF660167585B59BFF8449A2F887DAAF06F17A372AFE61508EB2B82BD665C4F2E057E1DA9721D3C0F86138FA719C5FC86FDE4k0F1H" TargetMode="External"/><Relationship Id="rId10" Type="http://schemas.openxmlformats.org/officeDocument/2006/relationships/hyperlink" Target="consultantplus://offline/ref=69B4E0423BC732FC2FE4976D760C8486BFCE5407BAC67DE153D8BF8CC008B03D4A516A1F64983EF381E9D076B687E1A15AF3559BDDF0FABF8873E8j3FAH" TargetMode="External"/><Relationship Id="rId31" Type="http://schemas.openxmlformats.org/officeDocument/2006/relationships/hyperlink" Target="consultantplus://offline/ref=69B4E0423BC732FC2FE4976D760C8486BFCE5407B4C77FE952D8BF8CC008B03D4A516A1F64983EF381E9D076B687E1A15AF3559BDDF0FABF8873E8j3FAH" TargetMode="External"/><Relationship Id="rId52" Type="http://schemas.openxmlformats.org/officeDocument/2006/relationships/hyperlink" Target="consultantplus://offline/ref=69B4E0423BC732FC2FE4976D760C8486BFCE5407BCC17BE557D5E286C851BC3F4D5E350863D132F281E9D073B8D8E4B44BAB5B99C2EEF9A29471EA38jAF7H" TargetMode="External"/><Relationship Id="rId73" Type="http://schemas.openxmlformats.org/officeDocument/2006/relationships/hyperlink" Target="consultantplus://offline/ref=69B4E0423BC732FC2FE4976D760C8486BFCE5407BAC973E650D8BF8CC008B03D4A516A1F64983EF381E9D076B687E1A15AF3559BDDF0FABF8873E8j3FAH" TargetMode="External"/><Relationship Id="rId94" Type="http://schemas.openxmlformats.org/officeDocument/2006/relationships/hyperlink" Target="consultantplus://offline/ref=69B4E0423BC732FC2FE4976D760C8486BFCE5407B4C97FE154D8BF8CC008B03D4A516A1F64983EF381E9D076B687E1A15AF3559BDDF0FABF8873E8j3FAH" TargetMode="External"/><Relationship Id="rId148" Type="http://schemas.openxmlformats.org/officeDocument/2006/relationships/hyperlink" Target="consultantplus://offline/ref=69B4E0423BC732FC2FE4976D760C8486BFCE5407BCC27BE552D0E286C851BC3F4D5E350863D132F281E9D073BBD8E4B44BAB5B99C2EEF9A29471EA38jAF7H" TargetMode="External"/><Relationship Id="rId169" Type="http://schemas.openxmlformats.org/officeDocument/2006/relationships/hyperlink" Target="consultantplus://offline/ref=69B4E0423BC732FC2FE4976D760C8486BFCE5407BCC172E356D6E286C851BC3F4D5E350863D132F281E9D171BFD8E4B44BAB5B99C2EEF9A29471EA38jAF7H" TargetMode="External"/><Relationship Id="rId334" Type="http://schemas.openxmlformats.org/officeDocument/2006/relationships/hyperlink" Target="consultantplus://offline/ref=8786C759A88CB2E73EA4AF660167585B59BFF8449A2F887DAAF06F17A372AFE61508EB2B82BD665C4E2E01791FA9721D3C0F86138FA719C5FC86FDE4k0F1H" TargetMode="External"/><Relationship Id="rId355" Type="http://schemas.openxmlformats.org/officeDocument/2006/relationships/hyperlink" Target="consultantplus://offline/ref=8786C759A88CB2E73EA4AF660167585B59BFF844922A8B71ABF3321DAB2BA3E41207B43C85F46A5D4E2C007D13F677082D57881190B91AD8E084FFkEF6H" TargetMode="External"/><Relationship Id="rId376" Type="http://schemas.openxmlformats.org/officeDocument/2006/relationships/hyperlink" Target="consultantplus://offline/ref=8786C759A88CB2E73EA4AF660167585B59BFF8449A2C867BAFFD6F17A372AFE61508EB2B82BD665C4E2F077A1BA9721D3C0F86138FA719C5FC86FDE4k0F1H" TargetMode="External"/><Relationship Id="rId397" Type="http://schemas.openxmlformats.org/officeDocument/2006/relationships/hyperlink" Target="consultantplus://offline/ref=8786C759A88CB2E73EA4AF660167585B59BFF8449A2C8E7FA9F16F17A372AFE61508EB2B82BD665C4E2E067C1BA9721D3C0F86138FA719C5FC86FDE4k0F1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9B4E0423BC732FC2FE4976D760C8486BFCE5407B5C97BE35BD8BF8CC008B03D4A516A1F64983EF381E8D374B687E1A15AF3559BDDF0FABF8873E8j3FAH" TargetMode="External"/><Relationship Id="rId215" Type="http://schemas.openxmlformats.org/officeDocument/2006/relationships/hyperlink" Target="consultantplus://offline/ref=69B4E0423BC732FC2FE4976D760C8486BFCE5407BCC27CE553DBE286C851BC3F4D5E350863D132F281E9D17BB4D8E4B44BAB5B99C2EEF9A29471EA38jAF7H" TargetMode="External"/><Relationship Id="rId236" Type="http://schemas.openxmlformats.org/officeDocument/2006/relationships/hyperlink" Target="consultantplus://offline/ref=8786C759A88CB2E73EA4B16B170B055352B7AF4F932B852FF7AC6940FC22A9B35548ED7EC1F96B5C4D2551295CF72B4F79448B1390BB19C4kEF2H" TargetMode="External"/><Relationship Id="rId257" Type="http://schemas.openxmlformats.org/officeDocument/2006/relationships/hyperlink" Target="consultantplus://offline/ref=8786C759A88CB2E73EA4AF660167585B59BFF84492298C7DAEF3321DAB2BA3E41207B43C85F46A5D4E2E037813F677082D57881190B91AD8E084FFkEF6H" TargetMode="External"/><Relationship Id="rId278" Type="http://schemas.openxmlformats.org/officeDocument/2006/relationships/hyperlink" Target="consultantplus://offline/ref=8786C759A88CB2E73EA4AF660167585B59BFF8449D2E8D79ABF3321DAB2BA3E41207B43C85F468561A7F412D15A12752785995128EBBk1F9H" TargetMode="External"/><Relationship Id="rId401" Type="http://schemas.openxmlformats.org/officeDocument/2006/relationships/hyperlink" Target="consultantplus://offline/ref=8786C759A88CB2E73EA4AF660167585B59BFF84493298B70ACF3321DAB2BA3E41207B43C85F46A5D4E2E0D7D13F677082D57881190B91AD8E084FFkEF6H" TargetMode="External"/><Relationship Id="rId422" Type="http://schemas.openxmlformats.org/officeDocument/2006/relationships/hyperlink" Target="consultantplus://offline/ref=8786C759A88CB2E73EA4AF660167585B59BFF8449A2D8C7AABFB6F17A372AFE61508EB2B82BD665C4E2E077A11A9721D3C0F86138FA719C5FC86FDE4k0F1H" TargetMode="External"/><Relationship Id="rId443" Type="http://schemas.openxmlformats.org/officeDocument/2006/relationships/hyperlink" Target="consultantplus://offline/ref=8786C759A88CB2E73EA4AF660167585B59BFF8449A2F8F7EA9FD6F17A372AFE61508EB2B82BD665C4E2E047D1FA9721D3C0F86138FA719C5FC86FDE4k0F1H" TargetMode="External"/><Relationship Id="rId464" Type="http://schemas.openxmlformats.org/officeDocument/2006/relationships/hyperlink" Target="consultantplus://offline/ref=8786C759A88CB2E73EA4AF660167585B59BFF8449A2C867BAFFD6F17A372AFE61508EB2B82BD665C4E2E05781EA9721D3C0F86138FA719C5FC86FDE4k0F1H" TargetMode="External"/><Relationship Id="rId303" Type="http://schemas.openxmlformats.org/officeDocument/2006/relationships/hyperlink" Target="consultantplus://offline/ref=8786C759A88CB2E73EA4AF660167585B59BFF8449A2F887DAAF06F17A372AFE61508EB2B82BD665C4E2E067C1AA9721D3C0F86138FA719C5FC86FDE4k0F1H" TargetMode="External"/><Relationship Id="rId485" Type="http://schemas.openxmlformats.org/officeDocument/2006/relationships/hyperlink" Target="consultantplus://offline/ref=8786C759A88CB2E73EA4AF660167585B59BFF8449A2C867BAFFD6F17A372AFE61508EB2B82BD665C4E2E05781EA9721D3C0F86138FA719C5FC86FDE4k0F1H" TargetMode="External"/><Relationship Id="rId42" Type="http://schemas.openxmlformats.org/officeDocument/2006/relationships/hyperlink" Target="consultantplus://offline/ref=69B4E0423BC732FC2FE4976D760C8486BFCE5407BCC07EE450D3E286C851BC3F4D5E350863D132F281E9D073B8D8E4B44BAB5B99C2EEF9A29471EA38jAF7H" TargetMode="External"/><Relationship Id="rId84" Type="http://schemas.openxmlformats.org/officeDocument/2006/relationships/hyperlink" Target="consultantplus://offline/ref=69B4E0423BC732FC2FE4976D760C8486BFCE5407B4C07DE050D8BF8CC008B03D4A516A1F64983EF381E9D076B687E1A15AF3559BDDF0FABF8873E8j3FAH" TargetMode="External"/><Relationship Id="rId138" Type="http://schemas.openxmlformats.org/officeDocument/2006/relationships/hyperlink" Target="consultantplus://offline/ref=69B4E0423BC732FC2FE4976D760C8486BFCE5407BCC172E356D6E286C851BC3F4D5E350863D132F281E9D072B8D8E4B44BAB5B99C2EEF9A29471EA38jAF7H" TargetMode="External"/><Relationship Id="rId345" Type="http://schemas.openxmlformats.org/officeDocument/2006/relationships/hyperlink" Target="consultantplus://offline/ref=8786C759A88CB2E73EA4AF660167585B59BFF8449A2F887DAAF06F17A372AFE61508EB2B82BD665C4E2E01711CA9721D3C0F86138FA719C5FC86FDE4k0F1H" TargetMode="External"/><Relationship Id="rId387" Type="http://schemas.openxmlformats.org/officeDocument/2006/relationships/hyperlink" Target="consultantplus://offline/ref=8786C759A88CB2E73EA4AF660167585B59BFF8449A2C8D7DAAFD6F17A372AFE61508EB2B90BD3E504D2F1B781BBC244C7Ak5FAH" TargetMode="External"/><Relationship Id="rId191" Type="http://schemas.openxmlformats.org/officeDocument/2006/relationships/hyperlink" Target="consultantplus://offline/ref=69B4E0423BC732FC2FE4976D760C8486BFCE5407BCC172E356D6E286C851BC3F4D5E350863D132F281E9D17BB8D8E4B44BAB5B99C2EEF9A29471EA38jAF7H" TargetMode="External"/><Relationship Id="rId205" Type="http://schemas.openxmlformats.org/officeDocument/2006/relationships/hyperlink" Target="consultantplus://offline/ref=69B4E0423BC732FC2FE4976D760C8486BFCE5407BCC27BE650D6E286C851BC3F4D5E350863D132F281E9D076BFD8E4B44BAB5B99C2EEF9A29471EA38jAF7H" TargetMode="External"/><Relationship Id="rId247" Type="http://schemas.openxmlformats.org/officeDocument/2006/relationships/hyperlink" Target="consultantplus://offline/ref=8786C759A88CB2E73EA4AF660167585B59BFF8449D258E7CACF3321DAB2BA3E41207B42E85AC665E4F30057B06A0264Ek7F8H" TargetMode="External"/><Relationship Id="rId412" Type="http://schemas.openxmlformats.org/officeDocument/2006/relationships/hyperlink" Target="consultantplus://offline/ref=8786C759A88CB2E73EA4AF660167585B59BFF8449A2C8E7FA9F16F17A372AFE61508EB2B82BD665C4E2E067C11A9721D3C0F86138FA719C5FC86FDE4k0F1H" TargetMode="External"/><Relationship Id="rId107" Type="http://schemas.openxmlformats.org/officeDocument/2006/relationships/hyperlink" Target="consultantplus://offline/ref=69B4E0423BC732FC2FE4976D760C8486BFCE5407BCC07DE956D6E286C851BC3F4D5E350863D132F281E9D073B8D8E4B44BAB5B99C2EEF9A29471EA38jAF7H" TargetMode="External"/><Relationship Id="rId289" Type="http://schemas.openxmlformats.org/officeDocument/2006/relationships/hyperlink" Target="consultantplus://offline/ref=8786C759A88CB2E73EA4AF660167585B59BFF8449A2F887DAAF06F17A372AFE61508EB2B82BD665C4E2E067A19A9721D3C0F86138FA719C5FC86FDE4k0F1H" TargetMode="External"/><Relationship Id="rId454" Type="http://schemas.openxmlformats.org/officeDocument/2006/relationships/hyperlink" Target="consultantplus://offline/ref=8786C759A88CB2E73EA4AF660167585B59BFF8449A2F887DAAF06F17A372AFE61508EB2B82BD665C4E2E037D10A9721D3C0F86138FA719C5FC86FDE4k0F1H" TargetMode="External"/><Relationship Id="rId496" Type="http://schemas.openxmlformats.org/officeDocument/2006/relationships/hyperlink" Target="consultantplus://offline/ref=8786C759A88CB2E73EA4AF660167585B59BFF8449A2F8A71A9FA6F17A372AFE61508EB2B82BD665C4E2E05781FA9721D3C0F86138FA719C5FC86FDE4k0F1H" TargetMode="External"/><Relationship Id="rId11" Type="http://schemas.openxmlformats.org/officeDocument/2006/relationships/hyperlink" Target="consultantplus://offline/ref=69B4E0423BC732FC2FE4976D760C8486BFCE5407BAC77CE453D8BF8CC008B03D4A516A1F64983EF381E9D076B687E1A15AF3559BDDF0FABF8873E8j3FAH" TargetMode="External"/><Relationship Id="rId53" Type="http://schemas.openxmlformats.org/officeDocument/2006/relationships/hyperlink" Target="consultantplus://offline/ref=69B4E0423BC732FC2FE4976D760C8486BFCE5407BCC178E553D5E286C851BC3F4D5E350863D132F281E9D073B8D8E4B44BAB5B99C2EEF9A29471EA38jAF7H" TargetMode="External"/><Relationship Id="rId149" Type="http://schemas.openxmlformats.org/officeDocument/2006/relationships/hyperlink" Target="consultantplus://offline/ref=69B4E0423BC732FC2FE4976D760C8486BFCE5407BCC27CE553DBE286C851BC3F4D5E350863D132F281E9D074BBD8E4B44BAB5B99C2EEF9A29471EA38jAF7H" TargetMode="External"/><Relationship Id="rId314" Type="http://schemas.openxmlformats.org/officeDocument/2006/relationships/hyperlink" Target="consultantplus://offline/ref=8786C759A88CB2E73EA4AF660167585B59BFF8449A2C8F7DAEFE6F17A372AFE61508EB2B82BD665C4E2E04791CA9721D3C0F86138FA719C5FC86FDE4k0F1H" TargetMode="External"/><Relationship Id="rId356" Type="http://schemas.openxmlformats.org/officeDocument/2006/relationships/hyperlink" Target="consultantplus://offline/ref=8786C759A88CB2E73EA4AF660167585B59BFF8449225897AADF3321DAB2BA3E41207B43C85F46A5D4E2F0C7C13F677082D57881190B91AD8E084FFkEF6H" TargetMode="External"/><Relationship Id="rId398" Type="http://schemas.openxmlformats.org/officeDocument/2006/relationships/hyperlink" Target="consultantplus://offline/ref=8786C759A88CB2E73EA4AF660167585B59BFF8449A2C867BAFFD6F17A372AFE61508EB2B82BD665C4E2F077A1BA9721D3C0F86138FA719C5FC86FDE4k0F1H" TargetMode="External"/><Relationship Id="rId95" Type="http://schemas.openxmlformats.org/officeDocument/2006/relationships/hyperlink" Target="consultantplus://offline/ref=69B4E0423BC732FC2FE4976D760C8486BFCE5407BCC07AE455D7E286C851BC3F4D5E350863D132F281E9D073B8D8E4B44BAB5B99C2EEF9A29471EA38jAF7H" TargetMode="External"/><Relationship Id="rId160" Type="http://schemas.openxmlformats.org/officeDocument/2006/relationships/hyperlink" Target="consultantplus://offline/ref=69B4E0423BC732FC2FE489606060D98EB5C40808B4C671B70E87E4D19701BA6A1F1E6B51239421F382F7D273BFjDF3H" TargetMode="External"/><Relationship Id="rId216" Type="http://schemas.openxmlformats.org/officeDocument/2006/relationships/hyperlink" Target="consultantplus://offline/ref=69B4E0423BC732FC2FE4976D760C8486BFCE5407BCC27AE355D5E286C851BC3F4D5E350863D132F281E9D077B9D8E4B44BAB5B99C2EEF9A29471EA38jAF7H" TargetMode="External"/><Relationship Id="rId423" Type="http://schemas.openxmlformats.org/officeDocument/2006/relationships/hyperlink" Target="consultantplus://offline/ref=8786C759A88CB2E73EA4AF660167585B59BFF8449A2D8C7AABFB6F17A372AFE61508EB2B82BD665C4E2E077B18A9721D3C0F86138FA719C5FC86FDE4k0F1H" TargetMode="External"/><Relationship Id="rId258" Type="http://schemas.openxmlformats.org/officeDocument/2006/relationships/hyperlink" Target="consultantplus://offline/ref=8786C759A88CB2E73EA4AF660167585B59BFF8449A2C8F7DAEFE6F17A372AFE61508EB2B82BD665C4E2E057010A9721D3C0F86138FA719C5FC86FDE4k0F1H" TargetMode="External"/><Relationship Id="rId465" Type="http://schemas.openxmlformats.org/officeDocument/2006/relationships/hyperlink" Target="consultantplus://offline/ref=8786C759A88CB2E73EA4AF660167585B59BFF8449A2C8E7FA9F16F17A372AFE61508EB2B82BD665C4E2805701BA9721D3C0F86138FA719C5FC86FDE4k0F1H" TargetMode="External"/><Relationship Id="rId22" Type="http://schemas.openxmlformats.org/officeDocument/2006/relationships/hyperlink" Target="consultantplus://offline/ref=69B4E0423BC732FC2FE4976D760C8486BFCE5407B5C97BE35BD8BF8CC008B03D4A516A1F64983EF381E9D076B687E1A15AF3559BDDF0FABF8873E8j3FAH" TargetMode="External"/><Relationship Id="rId64" Type="http://schemas.openxmlformats.org/officeDocument/2006/relationships/hyperlink" Target="consultantplus://offline/ref=69B4E0423BC732FC2FE4976D760C8486BFCE5407BCC27BE650D6E286C851BC3F4D5E350863D132F281E9D073B8D8E4B44BAB5B99C2EEF9A29471EA38jAF7H" TargetMode="External"/><Relationship Id="rId118" Type="http://schemas.openxmlformats.org/officeDocument/2006/relationships/hyperlink" Target="consultantplus://offline/ref=69B4E0423BC732FC2FE4976D760C8486BFCE5407BCC17CE151D4E286C851BC3F4D5E350863D132F281E9D073B8D8E4B44BAB5B99C2EEF9A29471EA38jAF7H" TargetMode="External"/><Relationship Id="rId325" Type="http://schemas.openxmlformats.org/officeDocument/2006/relationships/hyperlink" Target="consultantplus://offline/ref=8786C759A88CB2E73EA4AF660167585B59BFF8449A2F887DAAF06F17A372AFE61508EB2B82BD665C4E2E067F1EA9721D3C0F86138FA719C5FC86FDE4k0F1H" TargetMode="External"/><Relationship Id="rId367" Type="http://schemas.openxmlformats.org/officeDocument/2006/relationships/hyperlink" Target="consultantplus://offline/ref=8786C759A88CB2E73EA4AF660167585B59BFF8449A2C877AADFF6F17A372AFE61508EB2B82BD665C4E2E06791AA9721D3C0F86138FA719C5FC86FDE4k0F1H" TargetMode="External"/><Relationship Id="rId171" Type="http://schemas.openxmlformats.org/officeDocument/2006/relationships/hyperlink" Target="consultantplus://offline/ref=69B4E0423BC732FC2FE4976D760C8486BFCE5407BCC172E356D6E286C851BC3F4D5E350863D132F281E9D171BED8E4B44BAB5B99C2EEF9A29471EA38jAF7H" TargetMode="External"/><Relationship Id="rId227" Type="http://schemas.openxmlformats.org/officeDocument/2006/relationships/hyperlink" Target="consultantplus://offline/ref=69B4E0423BC732FC2FE4976D760C8486BFCE5407BCC172E356D6E286C851BC3F4D5E350863D132F281E9D274B8D8E4B44BAB5B99C2EEF9A29471EA38jAF7H" TargetMode="External"/><Relationship Id="rId269" Type="http://schemas.openxmlformats.org/officeDocument/2006/relationships/hyperlink" Target="consultantplus://offline/ref=8786C759A88CB2E73EA4AF660167585B59BFF8449A2F8D79AAFF6F17A372AFE61508EB2B82BD665C4E2E057C10A9721D3C0F86138FA719C5FC86FDE4k0F1H" TargetMode="External"/><Relationship Id="rId434" Type="http://schemas.openxmlformats.org/officeDocument/2006/relationships/hyperlink" Target="consultantplus://offline/ref=8786C759A88CB2E73EA4AF660167585B59BFF8449A2F8D79AAFF6F17A372AFE61508EB2B82BD665C4E2E047C1EA9721D3C0F86138FA719C5FC86FDE4k0F1H" TargetMode="External"/><Relationship Id="rId476" Type="http://schemas.openxmlformats.org/officeDocument/2006/relationships/hyperlink" Target="consultantplus://offline/ref=8786C759A88CB2E73EA4AF660167585B59BFF8449A2F887DAAF06F17A372AFE61508EB2B82BD665C4E270C7F1CA9721D3C0F86138FA719C5FC86FDE4k0F1H" TargetMode="External"/><Relationship Id="rId33" Type="http://schemas.openxmlformats.org/officeDocument/2006/relationships/hyperlink" Target="consultantplus://offline/ref=69B4E0423BC732FC2FE4976D760C8486BFCE5407B4C97AE857D8BF8CC008B03D4A516A1F64983EF381E9D076B687E1A15AF3559BDDF0FABF8873E8j3FAH" TargetMode="External"/><Relationship Id="rId129" Type="http://schemas.openxmlformats.org/officeDocument/2006/relationships/hyperlink" Target="consultantplus://offline/ref=69B4E0423BC732FC2FE4976D760C8486BFCE5407BCC172E356D6E286C851BC3F4D5E350863D132F281E9D073BBD8E4B44BAB5B99C2EEF9A29471EA38jAF7H" TargetMode="External"/><Relationship Id="rId280" Type="http://schemas.openxmlformats.org/officeDocument/2006/relationships/hyperlink" Target="consultantplus://offline/ref=8786C759A88CB2E73EA4AF660167585B59BFF844922A8B71ABF3321DAB2BA3E41207B43C85F46A5D4E2F037E13F677082D57881190B91AD8E084FFkEF6H" TargetMode="External"/><Relationship Id="rId336" Type="http://schemas.openxmlformats.org/officeDocument/2006/relationships/hyperlink" Target="consultantplus://offline/ref=8786C759A88CB2E73EA4AF660167585B59BFF8449A2F887DAAF06F17A372AFE61508EB2B82BD665C4E2E01791FA9721D3C0F86138FA719C5FC86FDE4k0F1H" TargetMode="External"/><Relationship Id="rId75" Type="http://schemas.openxmlformats.org/officeDocument/2006/relationships/hyperlink" Target="consultantplus://offline/ref=69B4E0423BC732FC2FE4976D760C8486BFCE5407B5C17FE556D8BF8CC008B03D4A516A1F64983EF381E9D076B687E1A15AF3559BDDF0FABF8873E8j3FAH" TargetMode="External"/><Relationship Id="rId140" Type="http://schemas.openxmlformats.org/officeDocument/2006/relationships/hyperlink" Target="consultantplus://offline/ref=69B4E0423BC732FC2FE4976D760C8486BFCE5407BCC173E254D4E286C851BC3F4D5E350863D132F281E9D072BFD8E4B44BAB5B99C2EEF9A29471EA38jAF7H" TargetMode="External"/><Relationship Id="rId182" Type="http://schemas.openxmlformats.org/officeDocument/2006/relationships/hyperlink" Target="consultantplus://offline/ref=69B4E0423BC732FC2FE4976D760C8486BFCE5407BCC27CE553DBE286C851BC3F4D5E350863D132F281E9D074B5D8E4B44BAB5B99C2EEF9A29471EA38jAF7H" TargetMode="External"/><Relationship Id="rId378" Type="http://schemas.openxmlformats.org/officeDocument/2006/relationships/hyperlink" Target="consultantplus://offline/ref=8786C759A88CB2E73EA4AF660167585B59BFF8449A2C867BAFFD6F17A372AFE61508EB2B82BD665C4E2F077A1BA9721D3C0F86138FA719C5FC86FDE4k0F1H" TargetMode="External"/><Relationship Id="rId403" Type="http://schemas.openxmlformats.org/officeDocument/2006/relationships/hyperlink" Target="consultantplus://offline/ref=8786C759A88CB2E73EA4AF660167585B59BFF844932E867AA8F3321DAB2BA3E41207B43C85F46A5D4E2E027A13F677082D57881190B91AD8E084FFkEF6H" TargetMode="External"/><Relationship Id="rId6" Type="http://schemas.openxmlformats.org/officeDocument/2006/relationships/hyperlink" Target="consultantplus://offline/ref=69B4E0423BC732FC2FE4976D760C8486BFCE5407BAC27AE851D8BF8CC008B03D4A516A1F64983EF381E9D076B687E1A15AF3559BDDF0FABF8873E8j3FAH" TargetMode="External"/><Relationship Id="rId238" Type="http://schemas.openxmlformats.org/officeDocument/2006/relationships/hyperlink" Target="consultantplus://offline/ref=8786C759A88CB2E73EA4AF660167585B59BFF8449A2C8F7DAEFE6F17A372AFE61508EB2B82BD665C4E2E057F1CA9721D3C0F86138FA719C5FC86FDE4k0F1H" TargetMode="External"/><Relationship Id="rId445" Type="http://schemas.openxmlformats.org/officeDocument/2006/relationships/hyperlink" Target="consultantplus://offline/ref=8786C759A88CB2E73EA4AF660167585B59BFF8449A2F887DAAF06F17A372AFE61508EB2B82BD665C4E2E007D10A9721D3C0F86138FA719C5FC86FDE4k0F1H" TargetMode="External"/><Relationship Id="rId487" Type="http://schemas.openxmlformats.org/officeDocument/2006/relationships/hyperlink" Target="consultantplus://offline/ref=8786C759A88CB2E73EA4AF660167585B59BFF8449A2C867BAFFD6F17A372AFE61508EB2B82BD665C4E2E05781EA9721D3C0F86138FA719C5FC86FDE4k0F1H" TargetMode="External"/><Relationship Id="rId291" Type="http://schemas.openxmlformats.org/officeDocument/2006/relationships/hyperlink" Target="consultantplus://offline/ref=8786C759A88CB2E73EA4B16B170B055352B7AF4B9A2A852FF7AC6940FC22A9B35548ED7EC1F96B554E2551295CF72B4F79448B1390BB19C4kEF2H" TargetMode="External"/><Relationship Id="rId305" Type="http://schemas.openxmlformats.org/officeDocument/2006/relationships/hyperlink" Target="consultantplus://offline/ref=8786C759A88CB2E73EA4AF660167585B59BFF8449A2F887DAAF06F17A372AFE61508EB2B82BD665C4E2E067C1DA9721D3C0F86138FA719C5FC86FDE4k0F1H" TargetMode="External"/><Relationship Id="rId347" Type="http://schemas.openxmlformats.org/officeDocument/2006/relationships/hyperlink" Target="consultantplus://offline/ref=8786C759A88CB2E73EA4AF660167585B59BFF8449A2F887DAAF06F17A372AFE61508EB2B82BD665C4E2E007A1AA9721D3C0F86138FA719C5FC86FDE4k0F1H" TargetMode="External"/><Relationship Id="rId44" Type="http://schemas.openxmlformats.org/officeDocument/2006/relationships/hyperlink" Target="consultantplus://offline/ref=69B4E0423BC732FC2FE4976D760C8486BFCE5407BCC07FE55AD6E286C851BC3F4D5E350863D132F281E9D073B8D8E4B44BAB5B99C2EEF9A29471EA38jAF7H" TargetMode="External"/><Relationship Id="rId86" Type="http://schemas.openxmlformats.org/officeDocument/2006/relationships/hyperlink" Target="consultantplus://offline/ref=69B4E0423BC732FC2FE4976D760C8486BFCE5407B4C478E557D8BF8CC008B03D4A516A1F64983EF381E9D076B687E1A15AF3559BDDF0FABF8873E8j3FAH" TargetMode="External"/><Relationship Id="rId151" Type="http://schemas.openxmlformats.org/officeDocument/2006/relationships/hyperlink" Target="consultantplus://offline/ref=69B4E0423BC732FC2FE4976D760C8486BFCE5407BCC27CE457D7E286C851BC3F4D5E350863D132F281E9D072B8D8E4B44BAB5B99C2EEF9A29471EA38jAF7H" TargetMode="External"/><Relationship Id="rId389" Type="http://schemas.openxmlformats.org/officeDocument/2006/relationships/hyperlink" Target="consultantplus://offline/ref=8786C759A88CB2E73EA4AF660167585B59BFF8449A2C8E7FA9F16F17A372AFE61508EB2B82BD665C4E2E067C1BA9721D3C0F86138FA719C5FC86FDE4k0F1H" TargetMode="External"/><Relationship Id="rId193" Type="http://schemas.openxmlformats.org/officeDocument/2006/relationships/hyperlink" Target="consultantplus://offline/ref=69B4E0423BC732FC2FE4976D760C8486BFCE5407BCC172E356D6E286C851BC3F4D5E350863D132F281E9D273B9D8E4B44BAB5B99C2EEF9A29471EA38jAF7H" TargetMode="External"/><Relationship Id="rId207" Type="http://schemas.openxmlformats.org/officeDocument/2006/relationships/hyperlink" Target="consultantplus://offline/ref=69B4E0423BC732FC2FE4976D760C8486BFCE5407BCC17AE750DAE286C851BC3F4D5E350863D132F281E9D177BBD8E4B44BAB5B99C2EEF9A29471EA38jAF7H" TargetMode="External"/><Relationship Id="rId249" Type="http://schemas.openxmlformats.org/officeDocument/2006/relationships/hyperlink" Target="consultantplus://offline/ref=8786C759A88CB2E73EA4AF660167585B59BFF8449D2C8C79A8F3321DAB2BA3E41207B43C85F46A5D4E2E047813F677082D57881190B91AD8E084FFkEF6H" TargetMode="External"/><Relationship Id="rId414" Type="http://schemas.openxmlformats.org/officeDocument/2006/relationships/hyperlink" Target="consultantplus://offline/ref=8786C759A88CB2E73EA4AF660167585B59BFF8449A2C8A70AAF96F17A372AFE61508EB2B82BD665C4E2E05791EA9721D3C0F86138FA719C5FC86FDE4k0F1H" TargetMode="External"/><Relationship Id="rId456" Type="http://schemas.openxmlformats.org/officeDocument/2006/relationships/hyperlink" Target="consultantplus://offline/ref=8786C759A88CB2E73EA4AF660167585B59BFF8449A2F887DAAF06F17A372AFE61508EB2B82BD665C4E2E037E11A9721D3C0F86138FA719C5FC86FDE4k0F1H" TargetMode="External"/><Relationship Id="rId498" Type="http://schemas.openxmlformats.org/officeDocument/2006/relationships/hyperlink" Target="consultantplus://offline/ref=8786C759A88CB2E73EA4B16B170B055352B0A64D9C2D852FF7AC6940FC22A9B35548ED7EC1F96B5D462551295CF72B4F79448B1390BB19C4kEF2H" TargetMode="External"/><Relationship Id="rId13" Type="http://schemas.openxmlformats.org/officeDocument/2006/relationships/hyperlink" Target="consultantplus://offline/ref=69B4E0423BC732FC2FE4976D760C8486BFCE5407BAC973E650D8BF8CC008B03D4A516A1F64983EF381E9D076B687E1A15AF3559BDDF0FABF8873E8j3FAH" TargetMode="External"/><Relationship Id="rId109" Type="http://schemas.openxmlformats.org/officeDocument/2006/relationships/hyperlink" Target="consultantplus://offline/ref=69B4E0423BC732FC2FE4976D760C8486BFCE5407BCC072E65BDAE286C851BC3F4D5E350863D132F281E9D073B8D8E4B44BAB5B99C2EEF9A29471EA38jAF7H" TargetMode="External"/><Relationship Id="rId260" Type="http://schemas.openxmlformats.org/officeDocument/2006/relationships/hyperlink" Target="consultantplus://offline/ref=8786C759A88CB2E73EA4AF660167585B59BFF8449A2C867BAFFD6F17A372AFE61508EB2B82BD665C4E2E067E1CA9721D3C0F86138FA719C5FC86FDE4k0F1H" TargetMode="External"/><Relationship Id="rId316" Type="http://schemas.openxmlformats.org/officeDocument/2006/relationships/hyperlink" Target="consultantplus://offline/ref=8786C759A88CB2E73EA4AF660167585B59BFF8449A2C877AADFF6F17A372AFE61508EB2B82BD665C4E2E077B1FA9721D3C0F86138FA719C5FC86FDE4k0F1H" TargetMode="External"/><Relationship Id="rId55" Type="http://schemas.openxmlformats.org/officeDocument/2006/relationships/hyperlink" Target="consultantplus://offline/ref=69B4E0423BC732FC2FE4976D760C8486BFCE5407BCC17EE853D2E286C851BC3F4D5E350863D132F281E9D073B8D8E4B44BAB5B99C2EEF9A29471EA38jAF7H" TargetMode="External"/><Relationship Id="rId97" Type="http://schemas.openxmlformats.org/officeDocument/2006/relationships/hyperlink" Target="consultantplus://offline/ref=69B4E0423BC732FC2FE4976D760C8486BFCE5407BCC07BE557D6E286C851BC3F4D5E350863D132F281E9D073B8D8E4B44BAB5B99C2EEF9A29471EA38jAF7H" TargetMode="External"/><Relationship Id="rId120" Type="http://schemas.openxmlformats.org/officeDocument/2006/relationships/hyperlink" Target="consultantplus://offline/ref=69B4E0423BC732FC2FE4976D760C8486BFCE5407BCC172E356D6E286C851BC3F4D5E350863D132F281E9D073BAD8E4B44BAB5B99C2EEF9A29471EA38jAF7H" TargetMode="External"/><Relationship Id="rId358" Type="http://schemas.openxmlformats.org/officeDocument/2006/relationships/hyperlink" Target="consultantplus://offline/ref=8786C759A88CB2E73EA4AF660167585B59BFF8449A2D8E7CACFC6F17A372AFE61508EB2B82BD665C4E2E05701DA9721D3C0F86138FA719C5FC86FDE4k0F1H" TargetMode="External"/><Relationship Id="rId162" Type="http://schemas.openxmlformats.org/officeDocument/2006/relationships/hyperlink" Target="consultantplus://offline/ref=69B4E0423BC732FC2FE4976D760C8486BFCE5407B5C97BE35BD8BF8CC008B03D4A516A1F64983EF381E8D277B687E1A15AF3559BDDF0FABF8873E8j3FAH" TargetMode="External"/><Relationship Id="rId218" Type="http://schemas.openxmlformats.org/officeDocument/2006/relationships/hyperlink" Target="consultantplus://offline/ref=69B4E0423BC732FC2FE4976D760C8486BFCE5407BCC27AE355D5E286C851BC3F4D5E350863D132F281E9D076BED8E4B44BAB5B99C2EEF9A29471EA38jAF7H" TargetMode="External"/><Relationship Id="rId425" Type="http://schemas.openxmlformats.org/officeDocument/2006/relationships/hyperlink" Target="consultantplus://offline/ref=8786C759A88CB2E73EA4AF660167585B59BFF8449A2F887DAAF06F17A372AFE61508EB2B82BD665C4E2E007B11A9721D3C0F86138FA719C5FC86FDE4k0F1H" TargetMode="External"/><Relationship Id="rId467" Type="http://schemas.openxmlformats.org/officeDocument/2006/relationships/hyperlink" Target="consultantplus://offline/ref=8786C759A88CB2E73EA4AF660167585B59BFF8449A2C8F7BADF06F17A372AFE61508EB2B82BD665C4E2E05781FA9721D3C0F86138FA719C5FC86FDE4k0F1H" TargetMode="External"/><Relationship Id="rId271" Type="http://schemas.openxmlformats.org/officeDocument/2006/relationships/hyperlink" Target="consultantplus://offline/ref=8786C759A88CB2E73EA4AF660167585B59BFF8449A2C867BAFFD6F17A372AFE61508EB2B82BD665C4E2E067F19A9721D3C0F86138FA719C5FC86FDE4k0F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241</Pages>
  <Words>73395</Words>
  <Characters>418355</Characters>
  <Application>Microsoft Office Word</Application>
  <DocSecurity>0</DocSecurity>
  <Lines>3486</Lines>
  <Paragraphs>981</Paragraphs>
  <ScaleCrop>false</ScaleCrop>
  <Company/>
  <LinksUpToDate>false</LinksUpToDate>
  <CharactersWithSpaces>490769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MS_PirkinaLV</dc:creator>
  <cp:lastModifiedBy>MS_PirkinaLV</cp:lastModifiedBy>
  <cp:revision>1</cp:revision>
  <dcterms:created xsi:type="dcterms:W3CDTF">2020-03-31T07:05:00Z</dcterms:created>
  <dcterms:modified xsi:type="dcterms:W3CDTF">2020-03-31T07:05:00Z</dcterms:modified>
</cp:coreProperties>
</file>