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10D5">
        <w:rPr>
          <w:rFonts w:ascii="Times New Roman" w:hAnsi="Times New Roman" w:cs="Times New Roman"/>
          <w:b/>
          <w:sz w:val="28"/>
          <w:szCs w:val="28"/>
        </w:rPr>
        <w:t>информационно-аналитическом отделе</w:t>
      </w:r>
    </w:p>
    <w:p w:rsidR="00B93F1D" w:rsidRPr="00B93F1D" w:rsidRDefault="00B93F1D" w:rsidP="00B93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</w:t>
      </w:r>
      <w:r w:rsidR="00D910D5">
        <w:rPr>
          <w:rFonts w:ascii="Times New Roman" w:hAnsi="Times New Roman" w:cs="Times New Roman"/>
          <w:sz w:val="28"/>
          <w:szCs w:val="28"/>
        </w:rPr>
        <w:t>Информационно-аналитический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</w:t>
      </w:r>
      <w:r w:rsidR="000F56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спорта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</w:t>
      </w:r>
      <w:r w:rsidR="000F561B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B93F1D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C50F86">
        <w:rPr>
          <w:rFonts w:ascii="Times New Roman" w:hAnsi="Times New Roman" w:cs="Times New Roman"/>
          <w:sz w:val="28"/>
          <w:szCs w:val="28"/>
        </w:rPr>
        <w:t>министра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454484" w:rsidRDefault="00B93F1D" w:rsidP="00D91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1C">
        <w:rPr>
          <w:rFonts w:ascii="Times New Roman" w:hAnsi="Times New Roman" w:cs="Times New Roman"/>
          <w:sz w:val="28"/>
          <w:szCs w:val="28"/>
        </w:rPr>
        <w:t xml:space="preserve">1.4. </w:t>
      </w:r>
      <w:r w:rsidRPr="00B93F1D">
        <w:rPr>
          <w:rFonts w:ascii="Times New Roman" w:hAnsi="Times New Roman" w:cs="Times New Roman"/>
          <w:sz w:val="28"/>
          <w:szCs w:val="28"/>
        </w:rPr>
        <w:t>Отдел создается с целью</w:t>
      </w:r>
      <w:r w:rsidR="00D91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910D5" w:rsidRP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информационно-аналитическо</w:t>
      </w:r>
      <w:r w:rsid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D910D5" w:rsidRP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 w:rsid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10D5" w:rsidRP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министерства, взаимодействи</w:t>
      </w:r>
      <w:r w:rsid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10D5" w:rsidRP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</w:t>
      </w:r>
      <w:r w:rsidR="00D910D5" w:rsidRPr="00D910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СМИ</w:t>
      </w:r>
      <w:r w:rsidR="00D910D5" w:rsidRPr="00D91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D910D5" w:rsidRPr="00D91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 w:rsidR="00D910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10D5" w:rsidRPr="00D9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 по проблемам деятельности министерства</w:t>
      </w:r>
      <w:r w:rsidR="00D91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0D5" w:rsidRPr="00D91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</w:t>
      </w:r>
      <w:r w:rsidR="00D91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D910D5" w:rsidRPr="00D91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положительного имиджа министерства</w:t>
      </w:r>
      <w:r w:rsidR="00454484">
        <w:rPr>
          <w:rFonts w:ascii="Times New Roman" w:hAnsi="Times New Roman" w:cs="Times New Roman"/>
          <w:sz w:val="28"/>
          <w:szCs w:val="28"/>
        </w:rPr>
        <w:t>.</w:t>
      </w:r>
      <w:r w:rsidR="00454484" w:rsidRPr="00B9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4"/>
      </w:tblGrid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области;</w:t>
            </w:r>
          </w:p>
          <w:p w:rsidR="00454484" w:rsidRPr="00454484" w:rsidRDefault="00454484" w:rsidP="006B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328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27.12.1991 N 2124-1 «О средствах массовой информации»</w:t>
            </w:r>
            <w:r w:rsidR="006B328F" w:rsidRPr="006B32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6B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государственной гражданской службы;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C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управления, в т. ч. в сфере молодежной политики</w:t>
            </w:r>
            <w:r w:rsidR="00CD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C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положения о м</w:t>
            </w:r>
            <w:r w:rsidR="00CD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инистерстве молодежной политики 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</w:t>
            </w:r>
            <w:proofErr w:type="gramStart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</w:t>
            </w:r>
            <w:proofErr w:type="gramEnd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служебного распорядка министерства;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6B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6B328F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инструкцией по делопроизводству </w:t>
            </w:r>
            <w:r w:rsidR="006B32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органах исполнительной власти Саратовской области, утвержденной постановлением Губернатора Саратовской области от 01.06.2006 № 88</w:t>
            </w:r>
            <w:r w:rsidR="006B328F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4484" w:rsidRPr="00454484" w:rsidTr="003E39F2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</w:tcPr>
          <w:p w:rsidR="009736A5" w:rsidRPr="009736A5" w:rsidRDefault="00454484" w:rsidP="000F561B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порядк</w:t>
            </w:r>
            <w:r w:rsidR="000F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оформления, ведения и хранения документации, связанной с деятельностью отдела;</w:t>
            </w:r>
          </w:p>
        </w:tc>
      </w:tr>
    </w:tbl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Структуру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2.2.</w:t>
      </w:r>
      <w:r w:rsidR="006B328F">
        <w:rPr>
          <w:rFonts w:ascii="Times New Roman" w:hAnsi="Times New Roman" w:cs="Times New Roman"/>
          <w:sz w:val="28"/>
          <w:szCs w:val="28"/>
        </w:rPr>
        <w:t xml:space="preserve">работники отдела </w:t>
      </w:r>
      <w:r w:rsidRPr="00B93F1D">
        <w:rPr>
          <w:rFonts w:ascii="Times New Roman" w:hAnsi="Times New Roman" w:cs="Times New Roman"/>
          <w:sz w:val="28"/>
          <w:szCs w:val="28"/>
        </w:rPr>
        <w:t xml:space="preserve"> подчиня</w:t>
      </w:r>
      <w:r w:rsidR="006B328F">
        <w:rPr>
          <w:rFonts w:ascii="Times New Roman" w:hAnsi="Times New Roman" w:cs="Times New Roman"/>
          <w:sz w:val="28"/>
          <w:szCs w:val="28"/>
        </w:rPr>
        <w:t>ю</w:t>
      </w:r>
      <w:r w:rsidRPr="00B93F1D">
        <w:rPr>
          <w:rFonts w:ascii="Times New Roman" w:hAnsi="Times New Roman" w:cs="Times New Roman"/>
          <w:sz w:val="28"/>
          <w:szCs w:val="28"/>
        </w:rPr>
        <w:t>тся начальнику отдела.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начальник отдела - 1 шт. ед.;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r w:rsidR="009736A5">
        <w:rPr>
          <w:rFonts w:ascii="Times New Roman" w:hAnsi="Times New Roman" w:cs="Times New Roman"/>
          <w:sz w:val="28"/>
          <w:szCs w:val="28"/>
        </w:rPr>
        <w:t xml:space="preserve">референт </w:t>
      </w:r>
      <w:r w:rsidRPr="00B93F1D">
        <w:rPr>
          <w:rFonts w:ascii="Times New Roman" w:hAnsi="Times New Roman" w:cs="Times New Roman"/>
          <w:sz w:val="28"/>
          <w:szCs w:val="28"/>
        </w:rPr>
        <w:t>- 1 шт. ед.</w:t>
      </w:r>
    </w:p>
    <w:p w:rsidR="00A26D4B" w:rsidRDefault="00A26D4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9736A5" w:rsidRPr="009736A5" w:rsidRDefault="009736A5" w:rsidP="00EC183D">
      <w:pPr>
        <w:shd w:val="clear" w:color="auto" w:fill="FFFFFF"/>
        <w:spacing w:after="0" w:line="322" w:lineRule="exact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eastAsia="Verona" w:hAnsi="Times New Roman" w:cs="Times New Roman"/>
          <w:sz w:val="24"/>
          <w:szCs w:val="24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>разработка предложений по реализации тематических информационных кампаний;</w:t>
      </w:r>
    </w:p>
    <w:p w:rsidR="009736A5" w:rsidRPr="009736A5" w:rsidRDefault="00EC183D" w:rsidP="00EC183D">
      <w:pPr>
        <w:shd w:val="clear" w:color="auto" w:fill="FFFFFF"/>
        <w:spacing w:after="0" w:line="322" w:lineRule="exact"/>
        <w:ind w:right="24" w:firstLine="426"/>
        <w:jc w:val="both"/>
        <w:rPr>
          <w:rFonts w:ascii="Times New Roman" w:eastAsia="Verona" w:hAnsi="Times New Roman" w:cs="Times New Roman"/>
          <w:sz w:val="24"/>
          <w:szCs w:val="24"/>
        </w:rPr>
      </w:pPr>
      <w:r>
        <w:rPr>
          <w:rFonts w:ascii="Times New Roman" w:eastAsia="Verona" w:hAnsi="Times New Roman" w:cs="Times New Roman"/>
          <w:sz w:val="24"/>
          <w:szCs w:val="24"/>
        </w:rPr>
        <w:t xml:space="preserve">- </w:t>
      </w:r>
      <w:r w:rsidR="009736A5" w:rsidRPr="009736A5">
        <w:rPr>
          <w:rFonts w:ascii="Times New Roman" w:eastAsia="Verona" w:hAnsi="Times New Roman" w:cs="Times New Roman"/>
          <w:sz w:val="28"/>
          <w:szCs w:val="28"/>
        </w:rPr>
        <w:t>организаци</w:t>
      </w:r>
      <w:r w:rsidRPr="00EC183D">
        <w:rPr>
          <w:rFonts w:ascii="Times New Roman" w:eastAsia="Verona" w:hAnsi="Times New Roman" w:cs="Times New Roman"/>
          <w:sz w:val="28"/>
          <w:szCs w:val="28"/>
        </w:rPr>
        <w:t>я</w:t>
      </w:r>
      <w:r w:rsidR="009736A5" w:rsidRPr="009736A5">
        <w:rPr>
          <w:rFonts w:ascii="Times New Roman" w:eastAsia="Verona" w:hAnsi="Times New Roman" w:cs="Times New Roman"/>
          <w:sz w:val="28"/>
          <w:szCs w:val="28"/>
        </w:rPr>
        <w:t xml:space="preserve"> пресс-мероприятий, в </w:t>
      </w:r>
      <w:proofErr w:type="spellStart"/>
      <w:r w:rsidR="009736A5" w:rsidRPr="009736A5">
        <w:rPr>
          <w:rFonts w:ascii="Times New Roman" w:eastAsia="Verona" w:hAnsi="Times New Roman" w:cs="Times New Roman"/>
          <w:sz w:val="28"/>
          <w:szCs w:val="28"/>
        </w:rPr>
        <w:t>т.ч</w:t>
      </w:r>
      <w:proofErr w:type="spellEnd"/>
      <w:r w:rsidR="009736A5" w:rsidRPr="009736A5">
        <w:rPr>
          <w:rFonts w:ascii="Times New Roman" w:eastAsia="Verona" w:hAnsi="Times New Roman" w:cs="Times New Roman"/>
          <w:sz w:val="28"/>
          <w:szCs w:val="28"/>
        </w:rPr>
        <w:t>. пресс-выездов, круглых столов, встреч с участием средств массовой информации;</w:t>
      </w:r>
    </w:p>
    <w:p w:rsidR="009736A5" w:rsidRPr="009736A5" w:rsidRDefault="00EC183D" w:rsidP="00EC183D">
      <w:pPr>
        <w:shd w:val="clear" w:color="auto" w:fill="FFFFFF"/>
        <w:spacing w:after="0" w:line="322" w:lineRule="exact"/>
        <w:ind w:right="5"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4"/>
          <w:szCs w:val="24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>реализ</w:t>
      </w:r>
      <w:r w:rsidR="006B328F">
        <w:rPr>
          <w:rFonts w:ascii="Times New Roman" w:eastAsia="Verona" w:hAnsi="Times New Roman" w:cs="Times New Roman"/>
          <w:sz w:val="28"/>
          <w:szCs w:val="28"/>
        </w:rPr>
        <w:t>ация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рекомендации министерства информации и печати области в сфере взаимодействия со средствами массовой информации;</w:t>
      </w:r>
    </w:p>
    <w:p w:rsidR="00EC183D" w:rsidRPr="00EC183D" w:rsidRDefault="00EC183D" w:rsidP="009736A5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Verona" w:hAnsi="Times New Roman" w:cs="Times New Roman"/>
          <w:sz w:val="28"/>
          <w:szCs w:val="28"/>
        </w:rPr>
      </w:pPr>
      <w:r w:rsidRPr="00EC18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973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взаимодейств</w:t>
      </w:r>
      <w:r w:rsidR="006B3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ие</w:t>
      </w:r>
      <w:r w:rsidRPr="00973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областными федерациями по видам спорта, подведомственными министерству государственными учреждениями и предприятиями по сбору информации для размещения ее на сайте министерства и для направления в средства массовой информации;</w:t>
      </w:r>
    </w:p>
    <w:p w:rsidR="009736A5" w:rsidRDefault="006B328F" w:rsidP="004E6CCC">
      <w:pPr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 w:rsidRPr="004E6CCC">
        <w:rPr>
          <w:rFonts w:ascii="Times New Roman" w:eastAsia="Verona" w:hAnsi="Times New Roman" w:cs="Times New Roman"/>
          <w:sz w:val="28"/>
          <w:szCs w:val="28"/>
        </w:rPr>
        <w:t>- публикация нормативно-правовых актов министерства</w:t>
      </w:r>
      <w:r w:rsidR="00CD0BDA">
        <w:rPr>
          <w:rFonts w:ascii="Times New Roman" w:eastAsia="Verona" w:hAnsi="Times New Roman" w:cs="Times New Roman"/>
          <w:sz w:val="28"/>
          <w:szCs w:val="28"/>
        </w:rPr>
        <w:t xml:space="preserve"> молодежной политики и </w:t>
      </w:r>
      <w:r w:rsidR="004E6CCC" w:rsidRPr="004E6CCC">
        <w:rPr>
          <w:rFonts w:ascii="Times New Roman" w:eastAsia="Verona" w:hAnsi="Times New Roman" w:cs="Times New Roman"/>
          <w:sz w:val="28"/>
          <w:szCs w:val="28"/>
        </w:rPr>
        <w:t>спорта;</w:t>
      </w:r>
    </w:p>
    <w:p w:rsidR="004E6CCC" w:rsidRDefault="004E6CCC" w:rsidP="004E6CCC">
      <w:pPr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>- подготовка аналитических справок и отчетов о деятельности министерства.</w:t>
      </w:r>
    </w:p>
    <w:p w:rsidR="004E6CCC" w:rsidRPr="004E6CCC" w:rsidRDefault="004E6CCC" w:rsidP="004E6CCC">
      <w:pPr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</w:p>
    <w:p w:rsidR="00B93F1D" w:rsidRPr="00852FF9" w:rsidRDefault="00B93F1D" w:rsidP="004E6C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В функции отдела входит:</w:t>
      </w:r>
    </w:p>
    <w:p w:rsidR="00D4005E" w:rsidRPr="00B93F1D" w:rsidRDefault="009736A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подготовка  официальной информации для раздела «Новости» официального сайта Правительства области в сети Интернет и средств массовой информации, в </w:t>
      </w:r>
      <w:proofErr w:type="spellStart"/>
      <w:r w:rsidRPr="009736A5">
        <w:rPr>
          <w:rFonts w:ascii="Times New Roman" w:eastAsia="Verona" w:hAnsi="Times New Roman" w:cs="Times New Roman"/>
          <w:sz w:val="28"/>
          <w:szCs w:val="28"/>
        </w:rPr>
        <w:t>т.ч</w:t>
      </w:r>
      <w:proofErr w:type="spellEnd"/>
      <w:r w:rsidRPr="009736A5">
        <w:rPr>
          <w:rFonts w:ascii="Times New Roman" w:eastAsia="Verona" w:hAnsi="Times New Roman" w:cs="Times New Roman"/>
          <w:sz w:val="28"/>
          <w:szCs w:val="28"/>
        </w:rPr>
        <w:t>. пресс-релизов, справочной и аналитической информации</w:t>
      </w:r>
    </w:p>
    <w:p w:rsidR="009736A5" w:rsidRPr="009736A5" w:rsidRDefault="009736A5" w:rsidP="009736A5">
      <w:pPr>
        <w:shd w:val="clear" w:color="auto" w:fill="FFFFFF"/>
        <w:spacing w:after="0" w:line="322" w:lineRule="exact"/>
        <w:ind w:right="14"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eastAsia="Verona" w:hAnsi="Times New Roman" w:cs="Times New Roman"/>
          <w:sz w:val="28"/>
          <w:szCs w:val="28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>подготовк</w:t>
      </w:r>
      <w:r>
        <w:rPr>
          <w:rFonts w:ascii="Times New Roman" w:eastAsia="Verona" w:hAnsi="Times New Roman" w:cs="Times New Roman"/>
          <w:sz w:val="28"/>
          <w:szCs w:val="28"/>
        </w:rPr>
        <w:t>а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и проведение брифингов, пресс-конференций и онлайн-конференций руководителя органа исполнительной власти области;</w:t>
      </w:r>
    </w:p>
    <w:p w:rsidR="00EC183D" w:rsidRPr="009736A5" w:rsidRDefault="00EC183D" w:rsidP="00EC18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4"/>
          <w:szCs w:val="20"/>
        </w:rPr>
      </w:pPr>
      <w:r>
        <w:rPr>
          <w:rFonts w:ascii="Times New Roman" w:eastAsia="Verona" w:hAnsi="Times New Roman" w:cs="Times New Roman"/>
          <w:sz w:val="24"/>
          <w:szCs w:val="20"/>
        </w:rPr>
        <w:t>-</w:t>
      </w:r>
      <w:r w:rsidRPr="009736A5">
        <w:rPr>
          <w:rFonts w:ascii="Times New Roman" w:eastAsia="Verona" w:hAnsi="Times New Roman" w:cs="Times New Roman"/>
          <w:sz w:val="24"/>
          <w:szCs w:val="20"/>
        </w:rPr>
        <w:t xml:space="preserve"> </w:t>
      </w:r>
      <w:r w:rsidRPr="009736A5">
        <w:rPr>
          <w:rFonts w:ascii="Times New Roman" w:eastAsia="Verona" w:hAnsi="Times New Roman" w:cs="Times New Roman"/>
          <w:sz w:val="28"/>
          <w:szCs w:val="28"/>
        </w:rPr>
        <w:t>подготовк</w:t>
      </w:r>
      <w:r w:rsidRPr="00EC183D">
        <w:rPr>
          <w:rFonts w:ascii="Times New Roman" w:eastAsia="Verona" w:hAnsi="Times New Roman" w:cs="Times New Roman"/>
          <w:sz w:val="28"/>
          <w:szCs w:val="28"/>
        </w:rPr>
        <w:t>а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и распространение  в соответствии с требованиям регламента межведомственного взаимодействия органов исполнительной власти Саратовской области в сфере информационного </w:t>
      </w:r>
      <w:proofErr w:type="gramStart"/>
      <w:r w:rsidRPr="009736A5">
        <w:rPr>
          <w:rFonts w:ascii="Times New Roman" w:eastAsia="Verona" w:hAnsi="Times New Roman" w:cs="Times New Roman"/>
          <w:sz w:val="28"/>
          <w:szCs w:val="28"/>
        </w:rPr>
        <w:t>сопровождения деятельности официальных комментариев руководителя органа исполнительной власти</w:t>
      </w:r>
      <w:proofErr w:type="gramEnd"/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области в средствах массовой информации не позднее двух часов после события или проведения мероприятия;</w:t>
      </w:r>
    </w:p>
    <w:p w:rsidR="00EC183D" w:rsidRPr="009736A5" w:rsidRDefault="002101B0" w:rsidP="00EC183D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4"/>
          <w:szCs w:val="20"/>
        </w:rPr>
        <w:t xml:space="preserve">- </w:t>
      </w:r>
      <w:r w:rsidRPr="002101B0">
        <w:rPr>
          <w:rFonts w:ascii="Times New Roman" w:eastAsia="Verona" w:hAnsi="Times New Roman" w:cs="Times New Roman"/>
          <w:sz w:val="28"/>
          <w:szCs w:val="28"/>
        </w:rPr>
        <w:t xml:space="preserve">подготовка 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 xml:space="preserve"> информаци</w:t>
      </w:r>
      <w:r w:rsidRPr="002101B0">
        <w:rPr>
          <w:rFonts w:ascii="Times New Roman" w:eastAsia="Verona" w:hAnsi="Times New Roman" w:cs="Times New Roman"/>
          <w:sz w:val="28"/>
          <w:szCs w:val="28"/>
        </w:rPr>
        <w:t>и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 xml:space="preserve"> о планируемых публичных мероприятиях, событиях</w:t>
      </w:r>
      <w:r w:rsidRPr="002101B0">
        <w:rPr>
          <w:rFonts w:ascii="Times New Roman" w:eastAsia="Verona" w:hAnsi="Times New Roman" w:cs="Times New Roman"/>
          <w:sz w:val="28"/>
          <w:szCs w:val="28"/>
        </w:rPr>
        <w:t>;</w:t>
      </w:r>
      <w:r>
        <w:rPr>
          <w:rFonts w:ascii="Times New Roman" w:eastAsia="Verona" w:hAnsi="Times New Roman" w:cs="Times New Roman"/>
          <w:sz w:val="28"/>
          <w:szCs w:val="28"/>
        </w:rPr>
        <w:t xml:space="preserve"> 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 xml:space="preserve"> </w:t>
      </w:r>
    </w:p>
    <w:p w:rsidR="00EC183D" w:rsidRPr="009736A5" w:rsidRDefault="002101B0" w:rsidP="00EC183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Verona" w:hAnsi="Times New Roman" w:cs="Times New Roman"/>
          <w:sz w:val="28"/>
          <w:szCs w:val="28"/>
        </w:rPr>
      </w:pPr>
      <w:r w:rsidRPr="002101B0">
        <w:rPr>
          <w:rFonts w:ascii="Times New Roman" w:eastAsia="Verona" w:hAnsi="Times New Roman" w:cs="Times New Roman"/>
          <w:sz w:val="28"/>
          <w:szCs w:val="28"/>
        </w:rPr>
        <w:t xml:space="preserve">- 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>подготовк</w:t>
      </w:r>
      <w:r w:rsidRPr="002101B0">
        <w:rPr>
          <w:rFonts w:ascii="Times New Roman" w:eastAsia="Verona" w:hAnsi="Times New Roman" w:cs="Times New Roman"/>
          <w:sz w:val="28"/>
          <w:szCs w:val="28"/>
        </w:rPr>
        <w:t>а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 xml:space="preserve"> и своевременное предоставление предложений для сюжетов на федеральные телеканалы;</w:t>
      </w:r>
    </w:p>
    <w:p w:rsidR="00EC183D" w:rsidRPr="009736A5" w:rsidRDefault="00EC183D" w:rsidP="00EC183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Verona" w:hAnsi="Times New Roman" w:cs="Times New Roman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C183D" w:rsidRPr="009736A5" w:rsidTr="00247A1B">
        <w:tc>
          <w:tcPr>
            <w:tcW w:w="9570" w:type="dxa"/>
          </w:tcPr>
          <w:p w:rsidR="00EC183D" w:rsidRPr="009736A5" w:rsidRDefault="00EC183D" w:rsidP="002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proofErr w:type="gramStart"/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Интернет-сети</w:t>
            </w:r>
            <w:proofErr w:type="gramEnd"/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средств массовой информации, 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подготовка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ежедневны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информационны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справок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 вопросам деятельности министерства;</w:t>
            </w:r>
          </w:p>
        </w:tc>
      </w:tr>
      <w:tr w:rsidR="00EC183D" w:rsidRPr="009736A5" w:rsidTr="00247A1B">
        <w:tc>
          <w:tcPr>
            <w:tcW w:w="9570" w:type="dxa"/>
          </w:tcPr>
          <w:p w:rsidR="00EC183D" w:rsidRPr="009736A5" w:rsidRDefault="00EC183D" w:rsidP="002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размещ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ение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информационны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 деятельности министерства на официальном сайте министерства;</w:t>
            </w:r>
          </w:p>
        </w:tc>
      </w:tr>
      <w:tr w:rsidR="00EC183D" w:rsidRPr="009736A5" w:rsidTr="00247A1B">
        <w:tc>
          <w:tcPr>
            <w:tcW w:w="9570" w:type="dxa"/>
          </w:tcPr>
          <w:p w:rsidR="00EC183D" w:rsidRPr="009736A5" w:rsidRDefault="00EC183D" w:rsidP="002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2101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10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подготовка </w:t>
            </w:r>
            <w:r w:rsidRPr="009736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ответ</w:t>
            </w:r>
            <w:r w:rsidR="00210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</w:t>
            </w:r>
            <w:r w:rsidRPr="009736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 обращения граждан и организаций по вопросам, входящим в компетенцию отдела;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EC183D" w:rsidRPr="009736A5" w:rsidTr="00247A1B"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183D" w:rsidRPr="009736A5" w:rsidRDefault="00EC183D" w:rsidP="002101B0">
                  <w:pPr>
                    <w:spacing w:after="0" w:line="240" w:lineRule="auto"/>
                    <w:ind w:firstLine="108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2101B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- сбор</w:t>
                  </w: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 обраб</w:t>
                  </w:r>
                  <w:r w:rsidR="002101B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отка</w:t>
                  </w: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информаци</w:t>
                  </w:r>
                  <w:r w:rsidR="002101B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</w:t>
                  </w: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от других отделов министерства, </w:t>
                  </w: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подведомственных учреждений, организаций и областных федераций по видам спорта для подготовки информационных справок о ходе исполнения областных целевых программ в сфере физической культуры, спорта, молодежной политики и туризма</w:t>
                  </w:r>
                  <w:r w:rsidR="002101B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bookmarkStart w:id="5" w:name="_GoBack"/>
                  <w:bookmarkEnd w:id="5"/>
                </w:p>
              </w:tc>
            </w:tr>
          </w:tbl>
          <w:p w:rsidR="00EC183D" w:rsidRPr="009736A5" w:rsidRDefault="00EC183D" w:rsidP="002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101B0" w:rsidRPr="009736A5" w:rsidRDefault="002101B0" w:rsidP="002101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4"/>
          <w:szCs w:val="24"/>
        </w:rPr>
        <w:lastRenderedPageBreak/>
        <w:t xml:space="preserve">- </w:t>
      </w:r>
      <w:r w:rsidRPr="00EC183D">
        <w:rPr>
          <w:rFonts w:ascii="Times New Roman" w:eastAsia="Verona" w:hAnsi="Times New Roman" w:cs="Times New Roman"/>
          <w:sz w:val="28"/>
          <w:szCs w:val="28"/>
        </w:rPr>
        <w:t>подготовка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предложени</w:t>
      </w:r>
      <w:r w:rsidRPr="00EC183D">
        <w:rPr>
          <w:rFonts w:ascii="Times New Roman" w:eastAsia="Verona" w:hAnsi="Times New Roman" w:cs="Times New Roman"/>
          <w:sz w:val="28"/>
          <w:szCs w:val="28"/>
        </w:rPr>
        <w:t>й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по материалам для телевидения и радио, публикаци</w:t>
      </w:r>
      <w:r>
        <w:rPr>
          <w:rFonts w:ascii="Times New Roman" w:eastAsia="Verona" w:hAnsi="Times New Roman" w:cs="Times New Roman"/>
          <w:sz w:val="28"/>
          <w:szCs w:val="28"/>
        </w:rPr>
        <w:t>я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в печатных средствах массовой информации по наиболее важным темам и направлениям работы руководителя органа исполнительной власти области, деятельности Губернатора области и Правительства области;</w:t>
      </w:r>
    </w:p>
    <w:p w:rsidR="002101B0" w:rsidRPr="009736A5" w:rsidRDefault="002101B0" w:rsidP="002101B0">
      <w:pPr>
        <w:shd w:val="clear" w:color="auto" w:fill="FFFFFF"/>
        <w:spacing w:after="0" w:line="322" w:lineRule="exact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 xml:space="preserve">- подготовка 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Verona" w:hAnsi="Times New Roman" w:cs="Times New Roman"/>
          <w:sz w:val="28"/>
          <w:szCs w:val="28"/>
        </w:rPr>
        <w:t>й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в план мероприятий Правительства области для размещения в разделе «Правительство области» официального сайта Правительства области в сети Интернет;</w:t>
      </w:r>
    </w:p>
    <w:p w:rsidR="002101B0" w:rsidRPr="009736A5" w:rsidRDefault="002101B0" w:rsidP="002101B0">
      <w:pPr>
        <w:shd w:val="clear" w:color="auto" w:fill="FFFFFF"/>
        <w:spacing w:after="0" w:line="322" w:lineRule="exact"/>
        <w:ind w:right="14"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>мониторинг средств массовой информации по тематике деятельности органа исполнительной власти области;</w:t>
      </w:r>
    </w:p>
    <w:p w:rsidR="002101B0" w:rsidRPr="009736A5" w:rsidRDefault="002101B0" w:rsidP="002101B0">
      <w:pPr>
        <w:shd w:val="clear" w:color="auto" w:fill="FFFFFF"/>
        <w:spacing w:after="0" w:line="322" w:lineRule="exact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>- подготовка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 информаци</w:t>
      </w:r>
      <w:r>
        <w:rPr>
          <w:rFonts w:ascii="Times New Roman" w:eastAsia="Verona" w:hAnsi="Times New Roman" w:cs="Times New Roman"/>
          <w:sz w:val="28"/>
          <w:szCs w:val="28"/>
        </w:rPr>
        <w:t>и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по принятым мерам реагирования на критические материалы средств массовой информации;</w:t>
      </w:r>
    </w:p>
    <w:p w:rsidR="002101B0" w:rsidRPr="009736A5" w:rsidRDefault="002101B0" w:rsidP="002101B0">
      <w:pPr>
        <w:shd w:val="clear" w:color="auto" w:fill="FFFFFF"/>
        <w:spacing w:after="0" w:line="322" w:lineRule="exact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 xml:space="preserve">       - </w:t>
      </w:r>
      <w:r w:rsidRPr="009736A5">
        <w:rPr>
          <w:rFonts w:ascii="Times New Roman" w:eastAsia="Verona" w:hAnsi="Times New Roman" w:cs="Times New Roman"/>
          <w:sz w:val="28"/>
          <w:szCs w:val="28"/>
        </w:rPr>
        <w:t>подготовк</w:t>
      </w:r>
      <w:r>
        <w:rPr>
          <w:rFonts w:ascii="Times New Roman" w:eastAsia="Verona" w:hAnsi="Times New Roman" w:cs="Times New Roman"/>
          <w:sz w:val="28"/>
          <w:szCs w:val="28"/>
        </w:rPr>
        <w:t xml:space="preserve">а 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материалов по запросу министерства информации и печати области, иных органов власти по вопросам деятельности  органа исполнительной власти области;</w:t>
      </w:r>
    </w:p>
    <w:p w:rsidR="00071A28" w:rsidRDefault="004E6CCC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E6CCC">
        <w:rPr>
          <w:rFonts w:ascii="Times New Roman" w:hAnsi="Times New Roman" w:cs="Times New Roman"/>
          <w:sz w:val="28"/>
          <w:szCs w:val="28"/>
        </w:rPr>
        <w:t>- рассмотрение жалоб, заявлений, предложений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отдела</w:t>
      </w:r>
      <w:r w:rsidRPr="004E6CCC">
        <w:rPr>
          <w:rFonts w:ascii="Times New Roman" w:hAnsi="Times New Roman" w:cs="Times New Roman"/>
          <w:sz w:val="28"/>
          <w:szCs w:val="28"/>
        </w:rPr>
        <w:t>.</w:t>
      </w:r>
    </w:p>
    <w:p w:rsidR="00436359" w:rsidRPr="004630D0" w:rsidRDefault="00436359" w:rsidP="00436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4630D0">
        <w:rPr>
          <w:rFonts w:ascii="Times New Roman" w:hAnsi="Times New Roman" w:cs="Times New Roman"/>
          <w:sz w:val="28"/>
          <w:szCs w:val="28"/>
        </w:rPr>
        <w:t>своевременно и качественно 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630D0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0D0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0D0">
        <w:rPr>
          <w:rFonts w:ascii="Times New Roman" w:hAnsi="Times New Roman" w:cs="Times New Roman"/>
          <w:sz w:val="28"/>
          <w:szCs w:val="28"/>
        </w:rPr>
        <w:t>.</w:t>
      </w:r>
    </w:p>
    <w:p w:rsidR="00436359" w:rsidRDefault="00436359" w:rsidP="00436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6CCC" w:rsidRDefault="004E6CCC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5.1. Работники отдела имеют право: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EC183D" w:rsidRDefault="00EC183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121"/>
      <w:bookmarkEnd w:id="6"/>
    </w:p>
    <w:p w:rsidR="002101B0" w:rsidRDefault="002101B0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в процессе выполнения функций, возложенных на него, взаимодействует</w:t>
      </w:r>
      <w:r w:rsidR="00852FF9"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58"/>
      <w:bookmarkEnd w:id="7"/>
    </w:p>
    <w:p w:rsidR="00B93F1D" w:rsidRPr="002A3F9E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DD" w:rsidRDefault="00F63DDD"/>
    <w:sectPr w:rsidR="00F63DDD" w:rsidSect="005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1A28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561B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01B0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6359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85C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E6CCC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17551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B32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39B5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6A5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0BDA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10D5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183D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A6BE-A178-4C09-8E88-D91D946A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Гагина Надежда Владимировна</cp:lastModifiedBy>
  <cp:revision>6</cp:revision>
  <dcterms:created xsi:type="dcterms:W3CDTF">2016-12-13T11:26:00Z</dcterms:created>
  <dcterms:modified xsi:type="dcterms:W3CDTF">2019-02-14T08:17:00Z</dcterms:modified>
</cp:coreProperties>
</file>