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1" w:rsidRDefault="005E1E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1E11" w:rsidRDefault="005E1E11">
      <w:pPr>
        <w:pStyle w:val="ConsPlusNormal"/>
        <w:jc w:val="both"/>
        <w:outlineLvl w:val="0"/>
      </w:pPr>
    </w:p>
    <w:p w:rsidR="005E1E11" w:rsidRDefault="005E1E11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5E1E11" w:rsidRDefault="005E1E11">
      <w:pPr>
        <w:pStyle w:val="ConsPlusTitle"/>
        <w:jc w:val="center"/>
      </w:pPr>
      <w:r>
        <w:t>САРАТОВСКОЙ ОБЛАСТИ</w:t>
      </w:r>
    </w:p>
    <w:p w:rsidR="005E1E11" w:rsidRDefault="005E1E11">
      <w:pPr>
        <w:pStyle w:val="ConsPlusTitle"/>
        <w:jc w:val="center"/>
      </w:pPr>
    </w:p>
    <w:p w:rsidR="005E1E11" w:rsidRDefault="005E1E11">
      <w:pPr>
        <w:pStyle w:val="ConsPlusTitle"/>
        <w:jc w:val="center"/>
      </w:pPr>
      <w:r>
        <w:t>ПРИКАЗ</w:t>
      </w:r>
    </w:p>
    <w:p w:rsidR="005E1E11" w:rsidRDefault="005E1E11">
      <w:pPr>
        <w:pStyle w:val="ConsPlusTitle"/>
        <w:jc w:val="center"/>
      </w:pPr>
      <w:r>
        <w:t>от 28 января 2016 г. N 28</w:t>
      </w:r>
    </w:p>
    <w:p w:rsidR="005E1E11" w:rsidRDefault="005E1E11">
      <w:pPr>
        <w:pStyle w:val="ConsPlusTitle"/>
        <w:jc w:val="center"/>
      </w:pPr>
    </w:p>
    <w:p w:rsidR="005E1E11" w:rsidRDefault="005E1E11">
      <w:pPr>
        <w:pStyle w:val="ConsPlusTitle"/>
        <w:jc w:val="center"/>
      </w:pPr>
      <w:r>
        <w:t>О ПОРЯДКЕ УТВЕРЖДЕНИЯ ИНДИВИДУАЛЬНЫХ ПЛАНОВ</w:t>
      </w:r>
    </w:p>
    <w:p w:rsidR="005E1E11" w:rsidRDefault="005E1E11">
      <w:pPr>
        <w:pStyle w:val="ConsPlusTitle"/>
        <w:jc w:val="center"/>
      </w:pPr>
      <w:r>
        <w:t xml:space="preserve">ПРОФЕССИОНАЛЬНОГО РАЗВИТИЯ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5E1E11" w:rsidRDefault="005E1E11">
      <w:pPr>
        <w:pStyle w:val="ConsPlusTitle"/>
        <w:jc w:val="center"/>
      </w:pPr>
      <w:r>
        <w:t>СЛУЖАЩИХ МИНИСТЕРСТВА МОЛОДЕЖНОЙ ПОЛИТИКИ,</w:t>
      </w:r>
    </w:p>
    <w:p w:rsidR="005E1E11" w:rsidRDefault="005E1E11">
      <w:pPr>
        <w:pStyle w:val="ConsPlusTitle"/>
        <w:jc w:val="center"/>
      </w:pPr>
      <w:r>
        <w:t>СПОРТА И ТУРИЗМА ОБЛАСТИ</w:t>
      </w:r>
    </w:p>
    <w:p w:rsidR="005E1E11" w:rsidRDefault="005E1E11">
      <w:pPr>
        <w:pStyle w:val="ConsPlusNormal"/>
        <w:jc w:val="center"/>
      </w:pPr>
    </w:p>
    <w:p w:rsidR="005E1E11" w:rsidRDefault="005E1E11">
      <w:pPr>
        <w:pStyle w:val="ConsPlusNormal"/>
        <w:jc w:val="center"/>
      </w:pPr>
      <w:r>
        <w:t>Список изменяющих документов</w:t>
      </w:r>
    </w:p>
    <w:p w:rsidR="005E1E11" w:rsidRDefault="005E1E1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  <w:proofErr w:type="gramEnd"/>
    </w:p>
    <w:p w:rsidR="005E1E11" w:rsidRDefault="005E1E11">
      <w:pPr>
        <w:pStyle w:val="ConsPlusNormal"/>
        <w:jc w:val="center"/>
      </w:pPr>
      <w:proofErr w:type="gramStart"/>
      <w:r>
        <w:t>Саратовской области от 15.11.2016 N 578)</w:t>
      </w:r>
      <w:proofErr w:type="gramEnd"/>
    </w:p>
    <w:p w:rsidR="005E1E11" w:rsidRDefault="005E1E11">
      <w:pPr>
        <w:pStyle w:val="ConsPlusNormal"/>
        <w:jc w:val="center"/>
      </w:pPr>
    </w:p>
    <w:p w:rsidR="005E1E11" w:rsidRDefault="005E1E1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года N 1474 "О дополнительном профессиональном образовании государственных гражданских служащих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2008 года N 362 "Об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Федерации", руководствуясь </w:t>
      </w:r>
      <w:hyperlink r:id="rId9" w:history="1">
        <w:r>
          <w:rPr>
            <w:color w:val="0000FF"/>
          </w:rPr>
          <w:t>приказом</w:t>
        </w:r>
      </w:hyperlink>
      <w:r>
        <w:t xml:space="preserve"> управления кадровой политики и государственной службы Правительства Саратовской области</w:t>
      </w:r>
      <w:proofErr w:type="gramEnd"/>
      <w:r>
        <w:t xml:space="preserve"> от 26.11.2015 N 4 "О Типовом порядке утверждения индивидуальных планов профессионального развития государственных гражданских служащих </w:t>
      </w:r>
      <w:proofErr w:type="gramStart"/>
      <w:r>
        <w:t>Саратовской</w:t>
      </w:r>
      <w:proofErr w:type="gramEnd"/>
      <w:r>
        <w:t xml:space="preserve"> области" приказываю:</w:t>
      </w:r>
    </w:p>
    <w:p w:rsidR="005E1E11" w:rsidRDefault="005E1E1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578)</w:t>
      </w:r>
    </w:p>
    <w:p w:rsidR="005E1E11" w:rsidRDefault="005E1E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утверждения индивидуальных планов профессионального развития государственных гражданских служащих министерства молодежной политики, спорта и туризма области.</w:t>
      </w:r>
    </w:p>
    <w:p w:rsidR="005E1E11" w:rsidRDefault="005E1E11">
      <w:pPr>
        <w:pStyle w:val="ConsPlusNormal"/>
        <w:ind w:firstLine="540"/>
        <w:jc w:val="both"/>
      </w:pPr>
      <w:r>
        <w:t>2. Руководителям структурных подразделений министерства до 15 февраля 2016 года организовать утверждение индивидуальных планов профессионального развития государственных гражданских служащих министерства молодежной политики, спорта и туризма области.</w:t>
      </w:r>
    </w:p>
    <w:p w:rsidR="005E1E11" w:rsidRDefault="005E1E11">
      <w:pPr>
        <w:pStyle w:val="ConsPlusNormal"/>
        <w:ind w:firstLine="540"/>
        <w:jc w:val="both"/>
      </w:pPr>
      <w:r>
        <w:t>3. Отделу правового обеспечения (Е.О. Уманцова) обеспечить направление копии настоящего приказа:</w:t>
      </w:r>
    </w:p>
    <w:p w:rsidR="005E1E11" w:rsidRDefault="005E1E11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5E1E11" w:rsidRDefault="005E1E11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5E1E11" w:rsidRDefault="005E1E11">
      <w:pPr>
        <w:pStyle w:val="ConsPlusNormal"/>
        <w:ind w:firstLine="540"/>
        <w:jc w:val="both"/>
      </w:pPr>
      <w:r>
        <w:t>4.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5E1E11" w:rsidRDefault="005E1E11">
      <w:pPr>
        <w:pStyle w:val="ConsPlusNormal"/>
        <w:ind w:firstLine="540"/>
        <w:jc w:val="both"/>
      </w:pPr>
      <w:r>
        <w:t xml:space="preserve">5. В соответствии с </w:t>
      </w:r>
      <w:hyperlink r:id="rId11" w:history="1">
        <w:r>
          <w:rPr>
            <w:color w:val="0000FF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поручить министерству информации и печати Саратовской области опубликование настоящего приказа.</w:t>
      </w:r>
    </w:p>
    <w:p w:rsidR="005E1E11" w:rsidRDefault="005E1E11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информационно-организационной работы Бородянскую В.В.</w:t>
      </w: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right"/>
      </w:pPr>
      <w:r>
        <w:t>Министр</w:t>
      </w:r>
    </w:p>
    <w:p w:rsidR="005E1E11" w:rsidRDefault="005E1E11">
      <w:pPr>
        <w:pStyle w:val="ConsPlusNormal"/>
        <w:jc w:val="right"/>
      </w:pPr>
      <w:r>
        <w:t>А.В.АБРОСИМОВ</w:t>
      </w: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right"/>
        <w:outlineLvl w:val="0"/>
      </w:pPr>
      <w:r>
        <w:t>Приложение</w:t>
      </w:r>
    </w:p>
    <w:p w:rsidR="005E1E11" w:rsidRDefault="005E1E11">
      <w:pPr>
        <w:pStyle w:val="ConsPlusNormal"/>
        <w:jc w:val="right"/>
      </w:pPr>
      <w:r>
        <w:t>к приказу</w:t>
      </w:r>
    </w:p>
    <w:p w:rsidR="005E1E11" w:rsidRDefault="005E1E11">
      <w:pPr>
        <w:pStyle w:val="ConsPlusNormal"/>
        <w:jc w:val="right"/>
      </w:pPr>
      <w:r>
        <w:t>министерства молодежной политики, спорта и туризма</w:t>
      </w:r>
    </w:p>
    <w:p w:rsidR="005E1E11" w:rsidRDefault="005E1E11">
      <w:pPr>
        <w:pStyle w:val="ConsPlusNormal"/>
        <w:jc w:val="right"/>
      </w:pPr>
      <w:r>
        <w:t>Саратовской области</w:t>
      </w:r>
    </w:p>
    <w:p w:rsidR="005E1E11" w:rsidRDefault="005E1E11">
      <w:pPr>
        <w:pStyle w:val="ConsPlusNormal"/>
        <w:jc w:val="right"/>
      </w:pPr>
      <w:r>
        <w:t>от 28 января 2016 г. N 28</w:t>
      </w: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Title"/>
        <w:jc w:val="center"/>
      </w:pPr>
      <w:bookmarkStart w:id="0" w:name="P40"/>
      <w:bookmarkEnd w:id="0"/>
      <w:r>
        <w:t>ПОРЯДОК</w:t>
      </w:r>
    </w:p>
    <w:p w:rsidR="005E1E11" w:rsidRDefault="005E1E11">
      <w:pPr>
        <w:pStyle w:val="ConsPlusTitle"/>
        <w:jc w:val="center"/>
      </w:pPr>
      <w:r>
        <w:t>УТВЕРЖДЕНИЯ ИНДИВИДУАЛЬНЫХ ПЛАНОВ ПРОФЕССИОНАЛЬНОГО</w:t>
      </w:r>
    </w:p>
    <w:p w:rsidR="005E1E11" w:rsidRDefault="005E1E11">
      <w:pPr>
        <w:pStyle w:val="ConsPlusTitle"/>
        <w:jc w:val="center"/>
      </w:pPr>
      <w:r>
        <w:t>РАЗВИТИЯ ГОСУДАРСТВЕННЫХ ГРАЖДАНСКИХ СЛУЖАЩИХ МИНИСТЕРСТВА</w:t>
      </w:r>
    </w:p>
    <w:p w:rsidR="005E1E11" w:rsidRDefault="005E1E11">
      <w:pPr>
        <w:pStyle w:val="ConsPlusTitle"/>
        <w:jc w:val="center"/>
      </w:pPr>
      <w:r>
        <w:t>МОЛОДЕЖНОЙ ПОЛИТИКИ, СПОРТА И ТУРИЗМА ОБЛАСТИ</w:t>
      </w:r>
    </w:p>
    <w:p w:rsidR="005E1E11" w:rsidRDefault="005E1E11">
      <w:pPr>
        <w:pStyle w:val="ConsPlusNormal"/>
        <w:jc w:val="center"/>
      </w:pPr>
    </w:p>
    <w:p w:rsidR="005E1E11" w:rsidRDefault="005E1E11">
      <w:pPr>
        <w:pStyle w:val="ConsPlusNormal"/>
        <w:jc w:val="center"/>
      </w:pPr>
      <w:r>
        <w:t>Список изменяющих документов</w:t>
      </w:r>
    </w:p>
    <w:p w:rsidR="005E1E11" w:rsidRDefault="005E1E11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  <w:proofErr w:type="gramEnd"/>
    </w:p>
    <w:p w:rsidR="005E1E11" w:rsidRDefault="005E1E11">
      <w:pPr>
        <w:pStyle w:val="ConsPlusNormal"/>
        <w:jc w:val="center"/>
      </w:pPr>
      <w:proofErr w:type="gramStart"/>
      <w:r>
        <w:t>Саратовской области от 15.11.2016 N 578)</w:t>
      </w:r>
      <w:proofErr w:type="gramEnd"/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утверждения индивидуальных планов профессионального развития государственных гражданских служащих Саратовской области (далее - Порядок) разработан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 получения дополнительного профессионального образования государственными гражданскими служащими Российской Федерации, утвержденным Указом Президента Российской Федерации от 28 декабря 2006 года N 1474, и распространяется на государственных гражданских служащих, замещающих должности государственной гражданской службы Саратовской области в министерстве молодежной политики, спорта и</w:t>
      </w:r>
      <w:proofErr w:type="gramEnd"/>
      <w:r>
        <w:t xml:space="preserve"> туризма области (далее - министерство).</w:t>
      </w:r>
    </w:p>
    <w:p w:rsidR="005E1E11" w:rsidRDefault="005E1E11">
      <w:pPr>
        <w:pStyle w:val="ConsPlusNormal"/>
        <w:ind w:firstLine="540"/>
        <w:jc w:val="both"/>
      </w:pPr>
      <w:r>
        <w:t xml:space="preserve">2. Индивидуальный </w:t>
      </w:r>
      <w:hyperlink w:anchor="P137" w:history="1">
        <w:r>
          <w:rPr>
            <w:color w:val="0000FF"/>
          </w:rPr>
          <w:t>план</w:t>
        </w:r>
      </w:hyperlink>
      <w:r>
        <w:t xml:space="preserve"> профессионального развития гражданского служащего Саратовской области (далее - Индивидуальный план) разрабатывается гражданским служащим в соответствии с его должностным регламентом совместно с непосредственным руководителем сроком на три года по прилагаемой форме.</w:t>
      </w:r>
    </w:p>
    <w:p w:rsidR="005E1E11" w:rsidRDefault="005E1E11">
      <w:pPr>
        <w:pStyle w:val="ConsPlusNormal"/>
        <w:ind w:firstLine="540"/>
        <w:jc w:val="both"/>
      </w:pPr>
      <w:r>
        <w:t xml:space="preserve">3. При разработке Индивидуального </w:t>
      </w:r>
      <w:hyperlink w:anchor="P137" w:history="1">
        <w:r>
          <w:rPr>
            <w:color w:val="0000FF"/>
          </w:rPr>
          <w:t>плана</w:t>
        </w:r>
      </w:hyperlink>
      <w:r>
        <w:t xml:space="preserve"> учитываются:</w:t>
      </w:r>
    </w:p>
    <w:p w:rsidR="005E1E11" w:rsidRDefault="005E1E11">
      <w:pPr>
        <w:pStyle w:val="ConsPlusNormal"/>
        <w:ind w:firstLine="540"/>
        <w:jc w:val="both"/>
      </w:pPr>
      <w:r>
        <w:t>а) профессиональное образование гражданского служащего, в том числе и дополнительное, приобретенный практический опыт и профессиональные навыки;</w:t>
      </w:r>
    </w:p>
    <w:p w:rsidR="005E1E11" w:rsidRDefault="005E1E11">
      <w:pPr>
        <w:pStyle w:val="ConsPlusNormal"/>
        <w:ind w:firstLine="540"/>
        <w:jc w:val="both"/>
      </w:pPr>
      <w:r>
        <w:t>б) личные устремления гражданского служащего;</w:t>
      </w:r>
    </w:p>
    <w:p w:rsidR="005E1E11" w:rsidRDefault="005E1E11">
      <w:pPr>
        <w:pStyle w:val="ConsPlusNormal"/>
        <w:ind w:firstLine="540"/>
        <w:jc w:val="both"/>
      </w:pPr>
      <w:r>
        <w:t>в) текущие и перспективные задачи соответствующего структурного подразделения государственного органа.</w:t>
      </w:r>
    </w:p>
    <w:p w:rsidR="005E1E11" w:rsidRDefault="005E1E11">
      <w:pPr>
        <w:pStyle w:val="ConsPlusNormal"/>
        <w:ind w:firstLine="540"/>
        <w:jc w:val="both"/>
      </w:pPr>
      <w:r>
        <w:t xml:space="preserve">4. В Индивидуальном </w:t>
      </w:r>
      <w:hyperlink w:anchor="P137" w:history="1">
        <w:r>
          <w:rPr>
            <w:color w:val="0000FF"/>
          </w:rPr>
          <w:t>плане</w:t>
        </w:r>
      </w:hyperlink>
      <w:r>
        <w:t xml:space="preserve"> указываются:</w:t>
      </w:r>
    </w:p>
    <w:p w:rsidR="005E1E11" w:rsidRDefault="005E1E11">
      <w:pPr>
        <w:pStyle w:val="ConsPlusNormal"/>
        <w:ind w:firstLine="540"/>
        <w:jc w:val="both"/>
      </w:pPr>
      <w:proofErr w:type="gramStart"/>
      <w:r>
        <w:t>а) фамилия, имя, отчество, должность гражданского служащего;</w:t>
      </w:r>
      <w:proofErr w:type="gramEnd"/>
    </w:p>
    <w:p w:rsidR="005E1E11" w:rsidRDefault="005E1E11">
      <w:pPr>
        <w:pStyle w:val="ConsPlusNormal"/>
        <w:ind w:firstLine="540"/>
        <w:jc w:val="both"/>
      </w:pPr>
      <w:r>
        <w:t xml:space="preserve">б) образование гражданского служащего (когда </w:t>
      </w:r>
      <w:proofErr w:type="gramStart"/>
      <w:r>
        <w:t>и</w:t>
      </w:r>
      <w:proofErr w:type="gramEnd"/>
      <w:r>
        <w:t xml:space="preserve"> какие учебные заведения окончили), направление подготовки или специальность по диплому, квалификация по диплому);</w:t>
      </w:r>
    </w:p>
    <w:p w:rsidR="005E1E11" w:rsidRDefault="005E1E11">
      <w:pPr>
        <w:pStyle w:val="ConsPlusNormal"/>
        <w:ind w:firstLine="540"/>
        <w:jc w:val="both"/>
      </w:pPr>
      <w:r>
        <w:t xml:space="preserve">в) ученая степень и ученое звание гражданского служащего (когда </w:t>
      </w:r>
      <w:proofErr w:type="gramStart"/>
      <w:r>
        <w:t>присвоены</w:t>
      </w:r>
      <w:proofErr w:type="gramEnd"/>
      <w:r>
        <w:t>);</w:t>
      </w:r>
    </w:p>
    <w:p w:rsidR="005E1E11" w:rsidRDefault="005E1E11">
      <w:pPr>
        <w:pStyle w:val="ConsPlusNormal"/>
        <w:ind w:firstLine="540"/>
        <w:jc w:val="both"/>
      </w:pPr>
      <w:r>
        <w:t>г) фамилия, имя, отчество, должность непосредственного руководителя;</w:t>
      </w:r>
    </w:p>
    <w:p w:rsidR="005E1E11" w:rsidRDefault="005E1E11">
      <w:pPr>
        <w:pStyle w:val="ConsPlusNormal"/>
        <w:ind w:firstLine="540"/>
        <w:jc w:val="both"/>
      </w:pPr>
      <w:r>
        <w:t>д) 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:rsidR="005E1E11" w:rsidRDefault="005E1E11">
      <w:pPr>
        <w:pStyle w:val="ConsPlusNormal"/>
        <w:ind w:firstLine="540"/>
        <w:jc w:val="both"/>
      </w:pPr>
      <w:r>
        <w:t>е) направления дополнительного профессионального образования;</w:t>
      </w:r>
    </w:p>
    <w:p w:rsidR="005E1E11" w:rsidRDefault="005E1E11">
      <w:pPr>
        <w:pStyle w:val="ConsPlusNormal"/>
        <w:ind w:firstLine="540"/>
        <w:jc w:val="both"/>
      </w:pPr>
      <w:r>
        <w:t>ж) ожидаемая результативность дополнительного профессионального образования гражданского служащего.</w:t>
      </w:r>
    </w:p>
    <w:p w:rsidR="005E1E11" w:rsidRDefault="005E1E11">
      <w:pPr>
        <w:pStyle w:val="ConsPlusNormal"/>
        <w:ind w:firstLine="540"/>
        <w:jc w:val="both"/>
      </w:pPr>
      <w:r>
        <w:t xml:space="preserve">5. В качестве целей получения дополнительного профессионального образования в Индивидуальном </w:t>
      </w:r>
      <w:hyperlink w:anchor="P137" w:history="1">
        <w:r>
          <w:rPr>
            <w:color w:val="0000FF"/>
          </w:rPr>
          <w:t>плане</w:t>
        </w:r>
      </w:hyperlink>
      <w:r>
        <w:t xml:space="preserve"> указываются:</w:t>
      </w:r>
    </w:p>
    <w:p w:rsidR="005E1E11" w:rsidRDefault="005E1E11">
      <w:pPr>
        <w:pStyle w:val="ConsPlusNormal"/>
        <w:ind w:firstLine="540"/>
        <w:jc w:val="both"/>
      </w:pPr>
      <w:r>
        <w:t>а) освоение актуальных изменений в конкретных вопросах профессиональной деятельности гражданского служащего;</w:t>
      </w:r>
    </w:p>
    <w:p w:rsidR="005E1E11" w:rsidRDefault="005E1E11">
      <w:pPr>
        <w:pStyle w:val="ConsPlusNormal"/>
        <w:ind w:firstLine="540"/>
        <w:jc w:val="both"/>
      </w:pPr>
      <w:proofErr w:type="gramStart"/>
      <w:r>
        <w:lastRenderedPageBreak/>
        <w:t>б) комплексное обновление знаний гражданского служащего по ряду вопросов в установленной сфере профессиональной служебной деятельности для решения соответствующих профессиональных задач;</w:t>
      </w:r>
      <w:proofErr w:type="gramEnd"/>
    </w:p>
    <w:p w:rsidR="005E1E11" w:rsidRDefault="005E1E11">
      <w:pPr>
        <w:pStyle w:val="ConsPlusNormal"/>
        <w:ind w:firstLine="540"/>
        <w:jc w:val="both"/>
      </w:pPr>
      <w:r>
        <w:t>в) совершенствование знаний гражданского служащего или получения им дополнительных знаний для выполнения нового вида профессиональной деятельности;</w:t>
      </w:r>
    </w:p>
    <w:p w:rsidR="005E1E11" w:rsidRDefault="005E1E11">
      <w:pPr>
        <w:pStyle w:val="ConsPlusNormal"/>
        <w:ind w:firstLine="540"/>
        <w:jc w:val="both"/>
      </w:pPr>
      <w:r>
        <w:t>г) получение дополнительной квалификации.</w:t>
      </w:r>
    </w:p>
    <w:p w:rsidR="005E1E11" w:rsidRDefault="005E1E11">
      <w:pPr>
        <w:pStyle w:val="ConsPlusNormal"/>
        <w:ind w:firstLine="540"/>
        <w:jc w:val="both"/>
      </w:pPr>
      <w:r>
        <w:t xml:space="preserve">6. В качестве видов дополнительного профессионального образования в Индивидуальном </w:t>
      </w:r>
      <w:hyperlink w:anchor="P137" w:history="1">
        <w:r>
          <w:rPr>
            <w:color w:val="0000FF"/>
          </w:rPr>
          <w:t>плане</w:t>
        </w:r>
      </w:hyperlink>
      <w:r>
        <w:t xml:space="preserve"> указываются: повышение квалификации, профессиональная переподготовка.</w:t>
      </w:r>
    </w:p>
    <w:p w:rsidR="005E1E11" w:rsidRDefault="005E1E11">
      <w:pPr>
        <w:pStyle w:val="ConsPlusNormal"/>
        <w:ind w:firstLine="540"/>
        <w:jc w:val="both"/>
      </w:pPr>
      <w:r>
        <w:t xml:space="preserve">7. </w:t>
      </w:r>
      <w:proofErr w:type="gramStart"/>
      <w:r>
        <w:t>Профессиональная переподготовка и повышение квалификации гражданских служащих осуществляются с отрывом (обучение в пределах нормальной продолжительности служебного времени) или без отрыва (обучение вне пределов нормальной продолжительности служебного времени (вечерние группы) от государственной гражданской службы Российской Федерации (далее - гражданская служба), в том числе с применением электронного обучения и дистанционных образовательных технологий.</w:t>
      </w:r>
      <w:proofErr w:type="gramEnd"/>
    </w:p>
    <w:p w:rsidR="005E1E11" w:rsidRDefault="005E1E11">
      <w:pPr>
        <w:pStyle w:val="ConsPlusNormal"/>
        <w:ind w:firstLine="540"/>
        <w:jc w:val="both"/>
      </w:pPr>
      <w:r>
        <w:t>Профессиональная переподготовка и повышение квалификации гражданских служащих вне пределов нормальной продолжительности служебного времени осуществляются в соответствии с законодательством Российской Федерации.</w:t>
      </w:r>
    </w:p>
    <w:p w:rsidR="005E1E11" w:rsidRDefault="005E1E11">
      <w:pPr>
        <w:pStyle w:val="ConsPlusNormal"/>
        <w:ind w:firstLine="540"/>
        <w:jc w:val="both"/>
      </w:pPr>
      <w:r>
        <w:t>Профессиональная переподготовка и повышение квалификации гражданских служащих в форме стажировки осуществляются с отрывом от гражданской службы.</w:t>
      </w:r>
    </w:p>
    <w:p w:rsidR="005E1E11" w:rsidRDefault="005E1E11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578)</w:t>
      </w:r>
    </w:p>
    <w:p w:rsidR="005E1E11" w:rsidRDefault="005E1E11">
      <w:pPr>
        <w:pStyle w:val="ConsPlusNormal"/>
        <w:ind w:firstLine="540"/>
        <w:jc w:val="both"/>
      </w:pPr>
      <w:r>
        <w:t>8. Профессиональная переподготовка и повышение квалификации гражданских служащих за пределами территории Российской Федерации осуществляются с отрывом от государственной гражданской службы Саратовской области.</w:t>
      </w:r>
    </w:p>
    <w:p w:rsidR="005E1E11" w:rsidRDefault="005E1E11">
      <w:pPr>
        <w:pStyle w:val="ConsPlusNormal"/>
        <w:ind w:firstLine="540"/>
        <w:jc w:val="both"/>
      </w:pPr>
      <w:r>
        <w:t xml:space="preserve">9. Продолжительность получения дополнительного профессионального образования определяется в соответствии с </w:t>
      </w:r>
      <w:hyperlink r:id="rId15" w:history="1">
        <w:r>
          <w:rPr>
            <w:color w:val="0000FF"/>
          </w:rPr>
          <w:t>государственными требованиями</w:t>
        </w:r>
      </w:hyperlink>
      <w:r>
        <w:t xml:space="preserve"> к профессиональной переподготовке и повышению квалификации государственных гражданских служащих Российской Федерации, утвержденными постановлением Правительства Российской Федерации от 6 мая 2008 года N 362:</w:t>
      </w:r>
    </w:p>
    <w:p w:rsidR="005E1E11" w:rsidRDefault="005E1E11">
      <w:pPr>
        <w:pStyle w:val="ConsPlusNormal"/>
        <w:ind w:firstLine="540"/>
        <w:jc w:val="both"/>
      </w:pPr>
      <w:r>
        <w:t>а) профессиональная переподготовка - не менее 500 часов;</w:t>
      </w:r>
    </w:p>
    <w:p w:rsidR="005E1E11" w:rsidRDefault="005E1E11">
      <w:pPr>
        <w:pStyle w:val="ConsPlusNormal"/>
        <w:ind w:firstLine="540"/>
        <w:jc w:val="both"/>
      </w:pPr>
      <w:r>
        <w:t>б) повышение квалификации - не менее 16 часов.</w:t>
      </w:r>
    </w:p>
    <w:p w:rsidR="005E1E11" w:rsidRDefault="005E1E11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578)</w:t>
      </w:r>
    </w:p>
    <w:p w:rsidR="005E1E11" w:rsidRDefault="005E1E11">
      <w:pPr>
        <w:pStyle w:val="ConsPlusNormal"/>
        <w:ind w:firstLine="540"/>
        <w:jc w:val="both"/>
      </w:pPr>
      <w:r>
        <w:t>10. В качестве направлений дополнительного профессионального образования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языковое и другие.</w:t>
      </w:r>
    </w:p>
    <w:p w:rsidR="005E1E11" w:rsidRDefault="005E1E11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качестве ожидаемой результативности дополнительного профессионального образования в Индивидуальном </w:t>
      </w:r>
      <w:hyperlink w:anchor="P137" w:history="1">
        <w:r>
          <w:rPr>
            <w:color w:val="0000FF"/>
          </w:rPr>
          <w:t>плане</w:t>
        </w:r>
      </w:hyperlink>
      <w:r>
        <w:t xml:space="preserve"> могут быть указаны:</w:t>
      </w:r>
      <w:proofErr w:type="gramEnd"/>
    </w:p>
    <w:p w:rsidR="005E1E11" w:rsidRDefault="005E1E11">
      <w:pPr>
        <w:pStyle w:val="ConsPlusNormal"/>
        <w:ind w:firstLine="540"/>
        <w:jc w:val="both"/>
      </w:pPr>
      <w:r>
        <w:t>а) внедрение в практику работы гражданского служащего новых знаний с целью повышения эффективности профессиональной служебной деятельности;</w:t>
      </w:r>
    </w:p>
    <w:p w:rsidR="005E1E11" w:rsidRDefault="005E1E11">
      <w:pPr>
        <w:pStyle w:val="ConsPlusNormal"/>
        <w:ind w:firstLine="540"/>
        <w:jc w:val="both"/>
      </w:pPr>
      <w:r>
        <w:t>б) обеспечение надлежащего уровня профессиональных знаний и освоение новых знаний, необходимых при исполнении гражданским служащим должностных (служебных) обязанностей;</w:t>
      </w:r>
    </w:p>
    <w:p w:rsidR="005E1E11" w:rsidRDefault="005E1E11">
      <w:pPr>
        <w:pStyle w:val="ConsPlusNormal"/>
        <w:ind w:firstLine="540"/>
        <w:jc w:val="both"/>
      </w:pPr>
      <w:r>
        <w:t>в) освоение новых профессиональных знаний и умений для участия в сдаче квалификационного экзамена или успешного прохождения аттестации;</w:t>
      </w:r>
    </w:p>
    <w:p w:rsidR="005E1E11" w:rsidRDefault="005E1E11">
      <w:pPr>
        <w:pStyle w:val="ConsPlusNormal"/>
        <w:ind w:firstLine="540"/>
        <w:jc w:val="both"/>
      </w:pPr>
      <w:r>
        <w:t>г) иные показатели результативности дополнительного профессионального образования (указываются какие).</w:t>
      </w:r>
    </w:p>
    <w:p w:rsidR="005E1E11" w:rsidRDefault="005E1E11">
      <w:pPr>
        <w:pStyle w:val="ConsPlusNormal"/>
        <w:ind w:firstLine="540"/>
        <w:jc w:val="both"/>
      </w:pPr>
      <w:r>
        <w:t xml:space="preserve">12. В целях поддержания гражданским служащим уровня квалификации, необходимого для надлежащего исполнения им должностных обязанностей, в Индивидуальном </w:t>
      </w:r>
      <w:hyperlink w:anchor="P137" w:history="1">
        <w:r>
          <w:rPr>
            <w:color w:val="0000FF"/>
          </w:rPr>
          <w:t>плане</w:t>
        </w:r>
      </w:hyperlink>
      <w:r>
        <w:t xml:space="preserve"> могут предусматриваться мероприятия по самообразованию:</w:t>
      </w:r>
    </w:p>
    <w:p w:rsidR="005E1E11" w:rsidRDefault="005E1E1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578)</w:t>
      </w:r>
    </w:p>
    <w:p w:rsidR="005E1E11" w:rsidRDefault="005E1E11">
      <w:pPr>
        <w:pStyle w:val="ConsPlusNormal"/>
        <w:ind w:firstLine="540"/>
        <w:jc w:val="both"/>
      </w:pPr>
      <w:r>
        <w:t>мероприятия по изучению нормативной правовой базы, регламентирующей деятельность государственного органа, системы государственной службы Российской Федерации и нормативной правовой базы в установленной сфере профессиональной служебной деятельности;</w:t>
      </w:r>
    </w:p>
    <w:p w:rsidR="005E1E11" w:rsidRDefault="005E1E11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578)</w:t>
      </w:r>
    </w:p>
    <w:p w:rsidR="005E1E11" w:rsidRDefault="005E1E11">
      <w:pPr>
        <w:pStyle w:val="ConsPlusNormal"/>
        <w:ind w:firstLine="540"/>
        <w:jc w:val="both"/>
      </w:pPr>
      <w:r>
        <w:t>мероприятия по изучению и обобщению передового отечественного и зарубежного опыта работы в установленной сфере профессиональной служебной деятельности;</w:t>
      </w:r>
    </w:p>
    <w:p w:rsidR="005E1E11" w:rsidRDefault="005E1E11">
      <w:pPr>
        <w:pStyle w:val="ConsPlusNormal"/>
        <w:ind w:firstLine="540"/>
        <w:jc w:val="both"/>
      </w:pPr>
      <w:r>
        <w:t>мероприятия по изучению и использованию в работе новых программных продуктов для обработки служебной информации;</w:t>
      </w:r>
    </w:p>
    <w:p w:rsidR="005E1E11" w:rsidRDefault="005E1E11">
      <w:pPr>
        <w:pStyle w:val="ConsPlusNormal"/>
        <w:ind w:firstLine="540"/>
        <w:jc w:val="both"/>
      </w:pPr>
      <w:r>
        <w:t>мероприятия по изучению иностранных языков;</w:t>
      </w:r>
    </w:p>
    <w:p w:rsidR="005E1E11" w:rsidRDefault="005E1E11">
      <w:pPr>
        <w:pStyle w:val="ConsPlusNormal"/>
        <w:ind w:firstLine="540"/>
        <w:jc w:val="both"/>
      </w:pPr>
      <w:r>
        <w:t>мероприятия по подготовке и публикации тематических материалов в средствах массовой информации;</w:t>
      </w:r>
    </w:p>
    <w:p w:rsidR="005E1E11" w:rsidRDefault="005E1E11">
      <w:pPr>
        <w:pStyle w:val="ConsPlusNormal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578.</w:t>
      </w:r>
    </w:p>
    <w:p w:rsidR="005E1E11" w:rsidRDefault="005E1E11">
      <w:pPr>
        <w:pStyle w:val="ConsPlusNormal"/>
        <w:ind w:firstLine="540"/>
        <w:jc w:val="both"/>
      </w:pPr>
      <w:r>
        <w:t>12.1. В Индивидуальном плане могут предусматриваться также иные мероприятия по профессиональному развитию гражданских служащих: получение высшего профессионального образования, обучение в аспирантуре, участие в научно-практических конференциях, симпозиумах, круглых столах и другие.</w:t>
      </w:r>
    </w:p>
    <w:p w:rsidR="005E1E11" w:rsidRDefault="005E1E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15.11.2016 N 578)</w:t>
      </w:r>
    </w:p>
    <w:p w:rsidR="005E1E11" w:rsidRDefault="005E1E11">
      <w:pPr>
        <w:pStyle w:val="ConsPlusNormal"/>
        <w:ind w:firstLine="540"/>
        <w:jc w:val="both"/>
      </w:pPr>
      <w:r>
        <w:t xml:space="preserve">13. Индивидуальные </w:t>
      </w:r>
      <w:hyperlink w:anchor="P137" w:history="1">
        <w:r>
          <w:rPr>
            <w:color w:val="0000FF"/>
          </w:rPr>
          <w:t>планы</w:t>
        </w:r>
      </w:hyperlink>
      <w:r>
        <w:t xml:space="preserve"> </w:t>
      </w:r>
      <w:proofErr w:type="gramStart"/>
      <w:r>
        <w:t>составляются и подписываются</w:t>
      </w:r>
      <w:proofErr w:type="gramEnd"/>
      <w:r>
        <w:t xml:space="preserve"> гражданским служащим и его непосредственным руководителем в одном экземпляре. Утвержденный Индивидуальный план хранится в личном деле гражданского служащего, копия утвержденного Индивидуального плана направляется гражданскому служащему.</w:t>
      </w:r>
    </w:p>
    <w:p w:rsidR="005E1E11" w:rsidRDefault="005E1E11">
      <w:pPr>
        <w:pStyle w:val="ConsPlusNormal"/>
        <w:ind w:firstLine="540"/>
        <w:jc w:val="both"/>
      </w:pPr>
      <w:r>
        <w:t xml:space="preserve">14. Индивидуальные </w:t>
      </w:r>
      <w:hyperlink w:anchor="P137" w:history="1">
        <w:r>
          <w:rPr>
            <w:color w:val="0000FF"/>
          </w:rPr>
          <w:t>планы</w:t>
        </w:r>
      </w:hyperlink>
      <w:r>
        <w:t xml:space="preserve"> утверждаются в следующем порядке:</w:t>
      </w:r>
    </w:p>
    <w:p w:rsidR="005E1E11" w:rsidRDefault="005E1E11">
      <w:pPr>
        <w:pStyle w:val="ConsPlusNormal"/>
        <w:ind w:firstLine="540"/>
        <w:jc w:val="both"/>
      </w:pPr>
      <w:r>
        <w:t xml:space="preserve">а) Губернатор области утверждает Индивидуальные </w:t>
      </w:r>
      <w:hyperlink w:anchor="P137" w:history="1">
        <w:r>
          <w:rPr>
            <w:color w:val="0000FF"/>
          </w:rPr>
          <w:t>планы</w:t>
        </w:r>
      </w:hyperlink>
      <w:r>
        <w:t xml:space="preserve"> гражданских служащих, представителем нанимателя которых он является;</w:t>
      </w:r>
    </w:p>
    <w:p w:rsidR="005E1E11" w:rsidRDefault="005E1E11">
      <w:pPr>
        <w:pStyle w:val="ConsPlusNormal"/>
        <w:ind w:firstLine="540"/>
        <w:jc w:val="both"/>
      </w:pPr>
      <w:r>
        <w:t xml:space="preserve">б) Министр утверждает Индивидуальные </w:t>
      </w:r>
      <w:hyperlink w:anchor="P137" w:history="1">
        <w:r>
          <w:rPr>
            <w:color w:val="0000FF"/>
          </w:rPr>
          <w:t>планы</w:t>
        </w:r>
      </w:hyperlink>
      <w:r>
        <w:t xml:space="preserve"> гражданских служащих, замещающих должности государственной гражданской службы Саратовской области, представителем нанимателя которых он является, за исключением случаев, предусмотренных </w:t>
      </w:r>
      <w:hyperlink w:anchor="P99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5E1E11" w:rsidRDefault="005E1E11">
      <w:pPr>
        <w:pStyle w:val="ConsPlusNormal"/>
        <w:ind w:firstLine="540"/>
        <w:jc w:val="both"/>
      </w:pPr>
      <w:bookmarkStart w:id="1" w:name="P99"/>
      <w:bookmarkEnd w:id="1"/>
      <w:r>
        <w:t xml:space="preserve">в) начальники структурных подразделений министерства утверждают Индивидуальные </w:t>
      </w:r>
      <w:hyperlink w:anchor="P137" w:history="1">
        <w:r>
          <w:rPr>
            <w:color w:val="0000FF"/>
          </w:rPr>
          <w:t>планы</w:t>
        </w:r>
      </w:hyperlink>
      <w:r>
        <w:t xml:space="preserve"> гражданских служащих, замещающих должности государственной гражданской службы Саратовской области, относящиеся к младшей, старшей, ведущей, главной группам должностей категорий "специалисты" и "обеспечивающие специалисты" по соответствующим направлениям деятельности.</w:t>
      </w:r>
    </w:p>
    <w:p w:rsidR="005E1E11" w:rsidRDefault="005E1E11">
      <w:pPr>
        <w:pStyle w:val="ConsPlusNormal"/>
        <w:ind w:firstLine="540"/>
        <w:jc w:val="both"/>
      </w:pPr>
      <w:r>
        <w:t xml:space="preserve">15. При назначении гражданского служащего на должность Индивидуальный </w:t>
      </w:r>
      <w:hyperlink w:anchor="P137" w:history="1">
        <w:r>
          <w:rPr>
            <w:color w:val="0000FF"/>
          </w:rPr>
          <w:t>план</w:t>
        </w:r>
      </w:hyperlink>
      <w:r>
        <w:t xml:space="preserve"> утверждается в течение трех месяцев со дня назначения.</w:t>
      </w:r>
    </w:p>
    <w:p w:rsidR="005E1E11" w:rsidRDefault="005E1E11">
      <w:pPr>
        <w:pStyle w:val="ConsPlusNormal"/>
        <w:ind w:firstLine="540"/>
        <w:jc w:val="both"/>
      </w:pPr>
      <w:r>
        <w:t xml:space="preserve">При истечении срока действия Индивидуального </w:t>
      </w:r>
      <w:hyperlink w:anchor="P137" w:history="1">
        <w:r>
          <w:rPr>
            <w:color w:val="0000FF"/>
          </w:rPr>
          <w:t>плана</w:t>
        </w:r>
      </w:hyperlink>
      <w:r>
        <w:t xml:space="preserve"> новый Индивидуальный план утверждается на следующий день.</w:t>
      </w:r>
    </w:p>
    <w:p w:rsidR="005E1E11" w:rsidRDefault="005E1E11">
      <w:pPr>
        <w:pStyle w:val="ConsPlusNormal"/>
        <w:ind w:firstLine="540"/>
        <w:jc w:val="both"/>
      </w:pPr>
      <w:r>
        <w:t xml:space="preserve">16. Гражданские служащие вправе по согласованию со своим непосредственным руководителем ежегодно уточнять, </w:t>
      </w:r>
      <w:proofErr w:type="gramStart"/>
      <w:r>
        <w:t>корректировать и актуализировать</w:t>
      </w:r>
      <w:proofErr w:type="gramEnd"/>
      <w:r>
        <w:t xml:space="preserve"> Индивидуальные </w:t>
      </w:r>
      <w:hyperlink w:anchor="P137" w:history="1">
        <w:r>
          <w:rPr>
            <w:color w:val="0000FF"/>
          </w:rPr>
          <w:t>планы</w:t>
        </w:r>
      </w:hyperlink>
      <w:r>
        <w:t xml:space="preserve"> с учетом структурных изменений, производственных задач и служебной необходимости.</w:t>
      </w:r>
    </w:p>
    <w:p w:rsidR="005E1E11" w:rsidRDefault="005E1E11">
      <w:pPr>
        <w:pStyle w:val="ConsPlusNormal"/>
        <w:ind w:firstLine="540"/>
        <w:jc w:val="both"/>
      </w:pPr>
      <w:r>
        <w:t xml:space="preserve">Изменения в Индивидуальные </w:t>
      </w:r>
      <w:hyperlink w:anchor="P137" w:history="1">
        <w:r>
          <w:rPr>
            <w:color w:val="0000FF"/>
          </w:rPr>
          <w:t>планы</w:t>
        </w:r>
      </w:hyperlink>
      <w:r>
        <w:t xml:space="preserve"> вносятся в порядке, предусмотренном для его утверждения.</w:t>
      </w:r>
    </w:p>
    <w:p w:rsidR="005E1E11" w:rsidRDefault="005E1E11">
      <w:pPr>
        <w:pStyle w:val="ConsPlusNormal"/>
        <w:ind w:firstLine="540"/>
        <w:jc w:val="both"/>
      </w:pPr>
      <w:r>
        <w:t xml:space="preserve">17. Подтверждением выполнения Индивидуального </w:t>
      </w:r>
      <w:hyperlink w:anchor="P137" w:history="1">
        <w:r>
          <w:rPr>
            <w:color w:val="0000FF"/>
          </w:rPr>
          <w:t>плана</w:t>
        </w:r>
      </w:hyperlink>
      <w:r>
        <w:t xml:space="preserve"> в части мероприятий дополнительного профессионального образования является отметка специалиста отдела организационной и кадровой работы на основании представленного гражданским служащим документа:</w:t>
      </w:r>
    </w:p>
    <w:p w:rsidR="005E1E11" w:rsidRDefault="005E1E11">
      <w:pPr>
        <w:pStyle w:val="ConsPlusNormal"/>
        <w:ind w:firstLine="540"/>
        <w:jc w:val="both"/>
      </w:pPr>
      <w:r>
        <w:t>а) диплома о профессиональной переподготовке;</w:t>
      </w:r>
    </w:p>
    <w:p w:rsidR="005E1E11" w:rsidRDefault="005E1E11">
      <w:pPr>
        <w:pStyle w:val="ConsPlusNormal"/>
        <w:ind w:firstLine="540"/>
        <w:jc w:val="both"/>
      </w:pPr>
      <w:r>
        <w:t>б) удостоверения о повышении квалификации;</w:t>
      </w:r>
    </w:p>
    <w:p w:rsidR="005E1E11" w:rsidRDefault="005E1E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578)</w:t>
      </w:r>
    </w:p>
    <w:p w:rsidR="005E1E11" w:rsidRDefault="005E1E11">
      <w:pPr>
        <w:pStyle w:val="ConsPlusNormal"/>
        <w:ind w:firstLine="540"/>
        <w:jc w:val="both"/>
      </w:pPr>
      <w:r>
        <w:t xml:space="preserve">в)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578.</w:t>
      </w:r>
    </w:p>
    <w:p w:rsidR="005E1E11" w:rsidRDefault="005E1E11">
      <w:pPr>
        <w:pStyle w:val="ConsPlusNormal"/>
        <w:ind w:firstLine="540"/>
        <w:jc w:val="both"/>
      </w:pPr>
      <w:proofErr w:type="gramStart"/>
      <w:r>
        <w:t xml:space="preserve">Подтверждением выполнения Индивидуального </w:t>
      </w:r>
      <w:hyperlink w:anchor="P137" w:history="1">
        <w:r>
          <w:rPr>
            <w:color w:val="0000FF"/>
          </w:rPr>
          <w:t>плана</w:t>
        </w:r>
      </w:hyperlink>
      <w:r>
        <w:t xml:space="preserve"> в части мероприятий по самообразованию и иных мероприятий по профессиональному развитию гражданских служащих </w:t>
      </w:r>
      <w:r>
        <w:lastRenderedPageBreak/>
        <w:t>могут быть справки организаций, осуществляющих образовательную деятельность, дипломы, удостоверения, свидетельства, сертификаты, удостоверяющие получение гражданским служащим высшего и (или) послевузовского профессионального образования, и иные документы (материалы, статьи, благодарственные письма), подтверждающие его участие в научно-практических конференциях, симпозиумах, круглых столах и иных мероприятиях.</w:t>
      </w:r>
      <w:proofErr w:type="gramEnd"/>
    </w:p>
    <w:p w:rsidR="005E1E11" w:rsidRDefault="005E1E11">
      <w:pPr>
        <w:pStyle w:val="ConsPlusNormal"/>
        <w:ind w:firstLine="540"/>
        <w:jc w:val="both"/>
      </w:pPr>
      <w:r>
        <w:t xml:space="preserve">18. Министерство ежегодно формирует заявку </w:t>
      </w:r>
      <w:proofErr w:type="gramStart"/>
      <w:r>
        <w:t>на обучение гражданских служащих государственного органа в рамках государственного заказа на дополнительное профессиональное образование на основании ежегодных заявок с учетом</w:t>
      </w:r>
      <w:proofErr w:type="gramEnd"/>
      <w:r>
        <w:t xml:space="preserve"> утвержденных Индивидуальных </w:t>
      </w:r>
      <w:hyperlink w:anchor="P137" w:history="1">
        <w:r>
          <w:rPr>
            <w:color w:val="0000FF"/>
          </w:rPr>
          <w:t>планов</w:t>
        </w:r>
      </w:hyperlink>
      <w:r>
        <w:t>.</w:t>
      </w:r>
    </w:p>
    <w:p w:rsidR="005E1E11" w:rsidRDefault="005E1E1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15.11.2016 N 578)</w:t>
      </w:r>
    </w:p>
    <w:p w:rsidR="005E1E11" w:rsidRDefault="005E1E11">
      <w:pPr>
        <w:pStyle w:val="ConsPlusNormal"/>
        <w:ind w:firstLine="540"/>
        <w:jc w:val="both"/>
      </w:pPr>
      <w:r>
        <w:t xml:space="preserve">19. По итогам выполнения Индивидуальных </w:t>
      </w:r>
      <w:hyperlink w:anchor="P137" w:history="1">
        <w:r>
          <w:rPr>
            <w:color w:val="0000FF"/>
          </w:rPr>
          <w:t>планов</w:t>
        </w:r>
      </w:hyperlink>
      <w:r>
        <w:t xml:space="preserve"> отдел организационной и кадровой работы готовит сводный ежегодный отчет министру о результатах профессионального развития кадрового состава государственного органа.</w:t>
      </w:r>
    </w:p>
    <w:p w:rsidR="005E1E11" w:rsidRDefault="005E1E11">
      <w:pPr>
        <w:pStyle w:val="ConsPlusNormal"/>
        <w:ind w:firstLine="540"/>
        <w:jc w:val="both"/>
      </w:pPr>
      <w:r>
        <w:t xml:space="preserve">20. Результаты выполнения гражданскими служащими Индивидуальных </w:t>
      </w:r>
      <w:hyperlink w:anchor="P137" w:history="1">
        <w:r>
          <w:rPr>
            <w:color w:val="0000FF"/>
          </w:rPr>
          <w:t>планов</w:t>
        </w:r>
      </w:hyperlink>
      <w:r>
        <w:t xml:space="preserve"> учитываются в ходе проведения аттестации.</w:t>
      </w: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right"/>
        <w:outlineLvl w:val="1"/>
      </w:pPr>
      <w:r>
        <w:t>Приложение</w:t>
      </w:r>
    </w:p>
    <w:p w:rsidR="005E1E11" w:rsidRDefault="005E1E11">
      <w:pPr>
        <w:pStyle w:val="ConsPlusNormal"/>
        <w:jc w:val="right"/>
      </w:pPr>
      <w:r>
        <w:t>к порядку</w:t>
      </w:r>
    </w:p>
    <w:p w:rsidR="005E1E11" w:rsidRDefault="005E1E11">
      <w:pPr>
        <w:pStyle w:val="ConsPlusNormal"/>
        <w:jc w:val="right"/>
      </w:pPr>
      <w:r>
        <w:t>утверждения индивидуальных планов</w:t>
      </w:r>
    </w:p>
    <w:p w:rsidR="005E1E11" w:rsidRDefault="005E1E11">
      <w:pPr>
        <w:pStyle w:val="ConsPlusNormal"/>
        <w:jc w:val="right"/>
      </w:pPr>
      <w:r>
        <w:t xml:space="preserve">профессионального развития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5E1E11" w:rsidRDefault="005E1E11">
      <w:pPr>
        <w:pStyle w:val="ConsPlusNormal"/>
        <w:jc w:val="right"/>
      </w:pPr>
      <w:r>
        <w:t>служащих министерства молодежной политики,</w:t>
      </w:r>
    </w:p>
    <w:p w:rsidR="005E1E11" w:rsidRDefault="005E1E11">
      <w:pPr>
        <w:pStyle w:val="ConsPlusNormal"/>
        <w:jc w:val="right"/>
      </w:pPr>
      <w:r>
        <w:t>спорта и туризма области</w:t>
      </w:r>
    </w:p>
    <w:p w:rsidR="005E1E11" w:rsidRDefault="005E1E11">
      <w:pPr>
        <w:pStyle w:val="ConsPlusNormal"/>
        <w:jc w:val="center"/>
      </w:pPr>
    </w:p>
    <w:p w:rsidR="005E1E11" w:rsidRDefault="005E1E11">
      <w:pPr>
        <w:pStyle w:val="ConsPlusNormal"/>
        <w:jc w:val="center"/>
      </w:pPr>
      <w:r>
        <w:t>Список изменяющих документов</w:t>
      </w:r>
    </w:p>
    <w:p w:rsidR="005E1E11" w:rsidRDefault="005E1E11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  <w:proofErr w:type="gramEnd"/>
    </w:p>
    <w:p w:rsidR="005E1E11" w:rsidRDefault="005E1E11">
      <w:pPr>
        <w:pStyle w:val="ConsPlusNormal"/>
        <w:jc w:val="center"/>
      </w:pPr>
      <w:proofErr w:type="gramStart"/>
      <w:r>
        <w:t>Саратовской области от 15.11.2016 N 578)</w:t>
      </w:r>
      <w:proofErr w:type="gramEnd"/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nformat"/>
        <w:jc w:val="both"/>
      </w:pPr>
      <w:r>
        <w:t xml:space="preserve">                                                    УТВЕРЖДАЮ</w:t>
      </w:r>
    </w:p>
    <w:p w:rsidR="005E1E11" w:rsidRDefault="005E1E11">
      <w:pPr>
        <w:pStyle w:val="ConsPlusNonformat"/>
        <w:jc w:val="both"/>
      </w:pPr>
      <w:r>
        <w:t xml:space="preserve">                                                    _________/_____________</w:t>
      </w:r>
    </w:p>
    <w:p w:rsidR="005E1E11" w:rsidRDefault="005E1E11">
      <w:pPr>
        <w:pStyle w:val="ConsPlusNonformat"/>
        <w:jc w:val="both"/>
      </w:pPr>
      <w:r>
        <w:t xml:space="preserve">                                                    (подпись) (расшифровка)</w:t>
      </w:r>
    </w:p>
    <w:p w:rsidR="005E1E11" w:rsidRDefault="005E1E11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E1E11" w:rsidRDefault="005E1E11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5E1E11" w:rsidRDefault="005E1E1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center"/>
      </w:pPr>
      <w:bookmarkStart w:id="2" w:name="P137"/>
      <w:bookmarkEnd w:id="2"/>
      <w:r>
        <w:t>Индивидуальный план</w:t>
      </w:r>
    </w:p>
    <w:p w:rsidR="005E1E11" w:rsidRDefault="005E1E11">
      <w:pPr>
        <w:pStyle w:val="ConsPlusNormal"/>
        <w:jc w:val="center"/>
      </w:pPr>
      <w:r>
        <w:t>профессионального развития на 20__ - 20__ годы</w:t>
      </w: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center"/>
        <w:outlineLvl w:val="1"/>
      </w:pPr>
      <w:r>
        <w:t>I. Общая информация о государственном гражданском служащем</w:t>
      </w:r>
    </w:p>
    <w:p w:rsidR="005E1E11" w:rsidRDefault="005E1E11">
      <w:pPr>
        <w:pStyle w:val="ConsPlusNormal"/>
        <w:jc w:val="center"/>
      </w:pPr>
      <w:r>
        <w:t>Саратовской области</w:t>
      </w:r>
    </w:p>
    <w:p w:rsidR="005E1E11" w:rsidRDefault="005E1E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5E1E11">
        <w:tc>
          <w:tcPr>
            <w:tcW w:w="5896" w:type="dxa"/>
          </w:tcPr>
          <w:p w:rsidR="005E1E11" w:rsidRDefault="005E1E11">
            <w:pPr>
              <w:pStyle w:val="ConsPlusNormal"/>
            </w:pPr>
            <w:r>
              <w:t>1. Ф.И.О. государственного гражданского служащего</w:t>
            </w:r>
          </w:p>
        </w:tc>
        <w:tc>
          <w:tcPr>
            <w:tcW w:w="3118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896" w:type="dxa"/>
          </w:tcPr>
          <w:p w:rsidR="005E1E11" w:rsidRDefault="005E1E11">
            <w:pPr>
              <w:pStyle w:val="ConsPlusNormal"/>
            </w:pPr>
            <w:r>
              <w:t>2. Замещаемая должность (полностью), дата назначения на должность</w:t>
            </w:r>
          </w:p>
        </w:tc>
        <w:tc>
          <w:tcPr>
            <w:tcW w:w="3118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896" w:type="dxa"/>
          </w:tcPr>
          <w:p w:rsidR="005E1E11" w:rsidRDefault="005E1E11">
            <w:pPr>
              <w:pStyle w:val="ConsPlusNormal"/>
            </w:pPr>
            <w:r>
              <w:t xml:space="preserve">3. Образование (когда </w:t>
            </w:r>
            <w:proofErr w:type="gramStart"/>
            <w:r>
              <w:t>и</w:t>
            </w:r>
            <w:proofErr w:type="gramEnd"/>
            <w:r>
              <w:t xml:space="preserve"> какие образовательные организации окончили, направление подготовки или специальность по диплому, квалификация по диплому)</w:t>
            </w:r>
          </w:p>
        </w:tc>
        <w:tc>
          <w:tcPr>
            <w:tcW w:w="3118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896" w:type="dxa"/>
          </w:tcPr>
          <w:p w:rsidR="005E1E11" w:rsidRDefault="005E1E11">
            <w:pPr>
              <w:pStyle w:val="ConsPlusNormal"/>
            </w:pPr>
            <w:r>
              <w:t xml:space="preserve">4. Дополнительное профессиональное образование (когда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в каких образовательных организациях получено, форма и продолжительность обучения, наименование дополнительной профессиональной программы)</w:t>
            </w:r>
          </w:p>
        </w:tc>
        <w:tc>
          <w:tcPr>
            <w:tcW w:w="3118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896" w:type="dxa"/>
          </w:tcPr>
          <w:p w:rsidR="005E1E11" w:rsidRDefault="005E1E11">
            <w:pPr>
              <w:pStyle w:val="ConsPlusNormal"/>
            </w:pPr>
            <w:r>
              <w:lastRenderedPageBreak/>
              <w:t xml:space="preserve">5. Ученая степень и ученое звание (когда </w:t>
            </w:r>
            <w:proofErr w:type="gramStart"/>
            <w:r>
              <w:t>присвоены</w:t>
            </w:r>
            <w:proofErr w:type="gramEnd"/>
            <w:r>
              <w:t>)</w:t>
            </w:r>
          </w:p>
        </w:tc>
        <w:tc>
          <w:tcPr>
            <w:tcW w:w="3118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896" w:type="dxa"/>
          </w:tcPr>
          <w:p w:rsidR="005E1E11" w:rsidRDefault="005E1E11">
            <w:pPr>
              <w:pStyle w:val="ConsPlusNormal"/>
            </w:pPr>
            <w:r>
              <w:t>6. Ф.И.О. и должность непосредственного руководителя</w:t>
            </w:r>
          </w:p>
        </w:tc>
        <w:tc>
          <w:tcPr>
            <w:tcW w:w="3118" w:type="dxa"/>
          </w:tcPr>
          <w:p w:rsidR="005E1E11" w:rsidRDefault="005E1E11">
            <w:pPr>
              <w:pStyle w:val="ConsPlusNormal"/>
            </w:pPr>
          </w:p>
        </w:tc>
      </w:tr>
    </w:tbl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center"/>
        <w:outlineLvl w:val="1"/>
      </w:pPr>
      <w:r>
        <w:t>II. Мероприятия по профессиональному развитию</w:t>
      </w:r>
    </w:p>
    <w:p w:rsidR="005E1E11" w:rsidRDefault="005E1E11">
      <w:pPr>
        <w:pStyle w:val="ConsPlusNormal"/>
        <w:jc w:val="center"/>
      </w:pPr>
      <w:r>
        <w:t xml:space="preserve">государственного гражданского служащего </w:t>
      </w:r>
      <w:proofErr w:type="gramStart"/>
      <w:r>
        <w:t>Саратовской</w:t>
      </w:r>
      <w:proofErr w:type="gramEnd"/>
      <w:r>
        <w:t xml:space="preserve"> области</w:t>
      </w:r>
    </w:p>
    <w:p w:rsidR="005E1E11" w:rsidRDefault="005E1E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020"/>
        <w:gridCol w:w="1984"/>
        <w:gridCol w:w="1077"/>
        <w:gridCol w:w="1871"/>
        <w:gridCol w:w="1587"/>
      </w:tblGrid>
      <w:tr w:rsidR="005E1E11">
        <w:tc>
          <w:tcPr>
            <w:tcW w:w="567" w:type="dxa"/>
          </w:tcPr>
          <w:p w:rsidR="005E1E11" w:rsidRDefault="005E1E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5E1E11" w:rsidRDefault="005E1E1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20" w:type="dxa"/>
          </w:tcPr>
          <w:p w:rsidR="005E1E11" w:rsidRDefault="005E1E11">
            <w:pPr>
              <w:pStyle w:val="ConsPlusNormal"/>
              <w:jc w:val="center"/>
            </w:pPr>
            <w:r>
              <w:t>Форма</w:t>
            </w:r>
          </w:p>
        </w:tc>
        <w:tc>
          <w:tcPr>
            <w:tcW w:w="1984" w:type="dxa"/>
          </w:tcPr>
          <w:p w:rsidR="005E1E11" w:rsidRDefault="005E1E11">
            <w:pPr>
              <w:pStyle w:val="ConsPlusNormal"/>
              <w:jc w:val="center"/>
            </w:pPr>
            <w:r>
              <w:t>Планируемая продолжительность/примерные сроки проведения мероприятий</w:t>
            </w:r>
          </w:p>
        </w:tc>
        <w:tc>
          <w:tcPr>
            <w:tcW w:w="1077" w:type="dxa"/>
          </w:tcPr>
          <w:p w:rsidR="005E1E11" w:rsidRDefault="005E1E11">
            <w:pPr>
              <w:pStyle w:val="ConsPlusNormal"/>
              <w:jc w:val="center"/>
            </w:pPr>
            <w:r>
              <w:t>Направление (тема)</w:t>
            </w:r>
          </w:p>
        </w:tc>
        <w:tc>
          <w:tcPr>
            <w:tcW w:w="1871" w:type="dxa"/>
          </w:tcPr>
          <w:p w:rsidR="005E1E11" w:rsidRDefault="005E1E11">
            <w:pPr>
              <w:pStyle w:val="ConsPlusNormal"/>
              <w:jc w:val="center"/>
            </w:pPr>
            <w:r>
              <w:t>Возможность применения дистанционных образовательных технологий</w:t>
            </w:r>
          </w:p>
        </w:tc>
        <w:tc>
          <w:tcPr>
            <w:tcW w:w="1587" w:type="dxa"/>
          </w:tcPr>
          <w:p w:rsidR="005E1E11" w:rsidRDefault="005E1E11">
            <w:pPr>
              <w:pStyle w:val="ConsPlusNormal"/>
              <w:jc w:val="center"/>
            </w:pPr>
            <w:r>
              <w:t>Отметка о выполнении мероприятий</w:t>
            </w:r>
          </w:p>
        </w:tc>
      </w:tr>
      <w:tr w:rsidR="005E1E11">
        <w:tc>
          <w:tcPr>
            <w:tcW w:w="9070" w:type="dxa"/>
            <w:gridSpan w:val="7"/>
          </w:tcPr>
          <w:p w:rsidR="005E1E11" w:rsidRDefault="005E1E11">
            <w:pPr>
              <w:pStyle w:val="ConsPlusNormal"/>
            </w:pPr>
            <w:r>
              <w:t>Дополнительное профессиональное образование</w:t>
            </w:r>
          </w:p>
        </w:tc>
      </w:tr>
      <w:tr w:rsidR="005E1E11">
        <w:tc>
          <w:tcPr>
            <w:tcW w:w="9070" w:type="dxa"/>
            <w:gridSpan w:val="7"/>
          </w:tcPr>
          <w:p w:rsidR="005E1E11" w:rsidRDefault="005E1E11">
            <w:pPr>
              <w:pStyle w:val="ConsPlusNormal"/>
            </w:pPr>
            <w:r>
              <w:t>Цель: _________________ Ожидаемая результативность: ________________</w:t>
            </w: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9070" w:type="dxa"/>
            <w:gridSpan w:val="7"/>
          </w:tcPr>
          <w:p w:rsidR="005E1E11" w:rsidRDefault="005E1E11">
            <w:pPr>
              <w:pStyle w:val="ConsPlusNormal"/>
            </w:pPr>
            <w:r>
              <w:t>Мероприятия по самообразованию</w:t>
            </w: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9070" w:type="dxa"/>
            <w:gridSpan w:val="7"/>
          </w:tcPr>
          <w:p w:rsidR="005E1E11" w:rsidRDefault="005E1E11">
            <w:pPr>
              <w:pStyle w:val="ConsPlusNormal"/>
            </w:pPr>
            <w:r>
              <w:t>Иные мероприятия по профессиональному развитию</w:t>
            </w: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  <w:tr w:rsidR="005E1E11">
        <w:tc>
          <w:tcPr>
            <w:tcW w:w="56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96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20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984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077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871" w:type="dxa"/>
          </w:tcPr>
          <w:p w:rsidR="005E1E11" w:rsidRDefault="005E1E11">
            <w:pPr>
              <w:pStyle w:val="ConsPlusNormal"/>
            </w:pPr>
          </w:p>
        </w:tc>
        <w:tc>
          <w:tcPr>
            <w:tcW w:w="1587" w:type="dxa"/>
          </w:tcPr>
          <w:p w:rsidR="005E1E11" w:rsidRDefault="005E1E11">
            <w:pPr>
              <w:pStyle w:val="ConsPlusNormal"/>
            </w:pPr>
          </w:p>
        </w:tc>
      </w:tr>
    </w:tbl>
    <w:p w:rsidR="005E1E11" w:rsidRDefault="005E1E11">
      <w:pPr>
        <w:pStyle w:val="ConsPlusNormal"/>
        <w:jc w:val="both"/>
      </w:pPr>
    </w:p>
    <w:p w:rsidR="005E1E11" w:rsidRDefault="005E1E11">
      <w:pPr>
        <w:pStyle w:val="ConsPlusNonformat"/>
        <w:jc w:val="both"/>
      </w:pPr>
      <w:r>
        <w:t>"__" _________________ 20__ г.</w:t>
      </w:r>
    </w:p>
    <w:p w:rsidR="005E1E11" w:rsidRDefault="005E1E11">
      <w:pPr>
        <w:pStyle w:val="ConsPlusNonformat"/>
        <w:jc w:val="both"/>
      </w:pPr>
      <w:r>
        <w:t>________________________________  _________________________________________</w:t>
      </w:r>
    </w:p>
    <w:p w:rsidR="005E1E11" w:rsidRDefault="005E1E11">
      <w:pPr>
        <w:pStyle w:val="ConsPlusNonformat"/>
        <w:jc w:val="both"/>
      </w:pPr>
      <w:r>
        <w:t>(подпись гражданского служащего)  подпись непосредственного руководителя)</w:t>
      </w: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jc w:val="both"/>
      </w:pPr>
    </w:p>
    <w:p w:rsidR="005E1E11" w:rsidRDefault="005E1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3" w:name="_GoBack"/>
      <w:bookmarkEnd w:id="3"/>
    </w:p>
    <w:sectPr w:rsidR="00EF62ED" w:rsidSect="0098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1"/>
    <w:rsid w:val="0012790A"/>
    <w:rsid w:val="005E1E11"/>
    <w:rsid w:val="00715348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E1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E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E1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E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E1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E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E1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E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A527848AFD1DCEF5F5A6B9A1E91A9BF62DCE4411256002488B96633b9e6L" TargetMode="External"/><Relationship Id="rId13" Type="http://schemas.openxmlformats.org/officeDocument/2006/relationships/hyperlink" Target="consultantplus://offline/ref=10AA527848AFD1DCEF5F5A6B9A1E91A9BF6CD3E3461356002488B9663396D8C27A124F19318ABBB4bEeAL" TargetMode="External"/><Relationship Id="rId18" Type="http://schemas.openxmlformats.org/officeDocument/2006/relationships/hyperlink" Target="consultantplus://offline/ref=10AA527848AFD1DCEF5F44668C72CCA1B6608BEA4D1F54517FD7E23B649FD2953D5D165B7587BAB3E8D4E8b4eF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AA527848AFD1DCEF5F44668C72CCA1B6608BEA4D1F54517FD7E23B649FD2953D5D165B7587BAB3E8D4EBb4e4L" TargetMode="External"/><Relationship Id="rId7" Type="http://schemas.openxmlformats.org/officeDocument/2006/relationships/hyperlink" Target="consultantplus://offline/ref=10AA527848AFD1DCEF5F5A6B9A1E91A9BF6CD3E3461356002488B9663396D8C27A124F19318ABBB4bEeAL" TargetMode="External"/><Relationship Id="rId12" Type="http://schemas.openxmlformats.org/officeDocument/2006/relationships/hyperlink" Target="consultantplus://offline/ref=10AA527848AFD1DCEF5F44668C72CCA1B6608BEA4D1F54517FD7E23B649FD2953D5D165B7587BAB3E8D4E9b4e0L" TargetMode="External"/><Relationship Id="rId17" Type="http://schemas.openxmlformats.org/officeDocument/2006/relationships/hyperlink" Target="consultantplus://offline/ref=10AA527848AFD1DCEF5F44668C72CCA1B6608BEA4D1F54517FD7E23B649FD2953D5D165B7587BAB3E8D4E8b4e0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AA527848AFD1DCEF5F44668C72CCA1B6608BEA4D1F54517FD7E23B649FD2953D5D165B7587BAB3E8D4E8b4e5L" TargetMode="External"/><Relationship Id="rId20" Type="http://schemas.openxmlformats.org/officeDocument/2006/relationships/hyperlink" Target="consultantplus://offline/ref=10AA527848AFD1DCEF5F44668C72CCA1B6608BEA4D1F54517FD7E23B649FD2953D5D165B7587BAB3E8D4EBb4e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A527848AFD1DCEF5F44668C72CCA1B6608BEA4D1F54517FD7E23B649FD2953D5D165B7587BAB3E8D4E9b4e3L" TargetMode="External"/><Relationship Id="rId11" Type="http://schemas.openxmlformats.org/officeDocument/2006/relationships/hyperlink" Target="consultantplus://offline/ref=10AA527848AFD1DCEF5F44668C72CCA1B6608BEA4D13545470D7E23B649FD2953D5D165B7587BAB3E8D4E8b4eFL" TargetMode="External"/><Relationship Id="rId24" Type="http://schemas.openxmlformats.org/officeDocument/2006/relationships/hyperlink" Target="consultantplus://offline/ref=10AA527848AFD1DCEF5F44668C72CCA1B6608BEA4D1F54517FD7E23B649FD2953D5D165B7587BAB3E8D4EBb4e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AA527848AFD1DCEF5F5A6B9A1E91A9BF62DCE4411256002488B9663396D8C27A124F19318ABBBBbEe1L" TargetMode="External"/><Relationship Id="rId23" Type="http://schemas.openxmlformats.org/officeDocument/2006/relationships/hyperlink" Target="consultantplus://offline/ref=10AA527848AFD1DCEF5F44668C72CCA1B6608BEA4D1F54517FD7E23B649FD2953D5D165B7587BAB3E8D4EBb4e2L" TargetMode="External"/><Relationship Id="rId10" Type="http://schemas.openxmlformats.org/officeDocument/2006/relationships/hyperlink" Target="consultantplus://offline/ref=10AA527848AFD1DCEF5F44668C72CCA1B6608BEA4D1F54517FD7E23B649FD2953D5D165B7587BAB3E8D4E9b4e2L" TargetMode="External"/><Relationship Id="rId19" Type="http://schemas.openxmlformats.org/officeDocument/2006/relationships/hyperlink" Target="consultantplus://offline/ref=10AA527848AFD1DCEF5F44668C72CCA1B6608BEA4D1F54517FD7E23B649FD2953D5D165B7587BAB3E8D4E8b4e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A527848AFD1DCEF5F44668C72CCA1B6608BEA4D1055547DD7E23B649FD295b3eDL" TargetMode="External"/><Relationship Id="rId14" Type="http://schemas.openxmlformats.org/officeDocument/2006/relationships/hyperlink" Target="consultantplus://offline/ref=10AA527848AFD1DCEF5F44668C72CCA1B6608BEA4D1F54517FD7E23B649FD2953D5D165B7587BAB3E8D4E9b4eFL" TargetMode="External"/><Relationship Id="rId22" Type="http://schemas.openxmlformats.org/officeDocument/2006/relationships/hyperlink" Target="consultantplus://offline/ref=10AA527848AFD1DCEF5F44668C72CCA1B6608BEA4D1F54517FD7E23B649FD2953D5D165B7587BAB3E8D4EBb4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2017-02-03T11:30:00Z</dcterms:created>
  <dcterms:modified xsi:type="dcterms:W3CDTF">2017-02-03T11:30:00Z</dcterms:modified>
</cp:coreProperties>
</file>