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C5" w:rsidRPr="00237DC5" w:rsidRDefault="00237DC5" w:rsidP="00237DC5">
      <w:pPr>
        <w:pStyle w:val="a7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7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4442FD" w:rsidRDefault="004442F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CCD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783BAF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783BAF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F37CCD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от 2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550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-П</w:t>
      </w:r>
    </w:p>
    <w:p w:rsidR="007A3BDC" w:rsidRDefault="007A3BDC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89F" w:rsidRPr="007A3BDC" w:rsidRDefault="00F2289F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BDC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hyperlink r:id="rId9" w:history="1">
        <w:r w:rsidRPr="007A3BD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Устава</w:t>
        </w:r>
      </w:hyperlink>
      <w:r w:rsidRPr="007A3BDC">
        <w:rPr>
          <w:rFonts w:ascii="Times New Roman" w:hAnsi="Times New Roman" w:cs="Times New Roman"/>
          <w:sz w:val="26"/>
          <w:szCs w:val="26"/>
        </w:rPr>
        <w:t xml:space="preserve"> (Основного Закона) Саратовской области Правительство области постановляет:</w:t>
      </w:r>
    </w:p>
    <w:p w:rsidR="00F2289F" w:rsidRPr="007A3BDC" w:rsidRDefault="00F2289F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BDC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10" w:history="1">
        <w:r w:rsidRPr="007A3BD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</w:t>
        </w:r>
      </w:hyperlink>
      <w:r w:rsidRPr="007A3BDC">
        <w:rPr>
          <w:rFonts w:ascii="Times New Roman" w:hAnsi="Times New Roman" w:cs="Times New Roman"/>
          <w:sz w:val="26"/>
          <w:szCs w:val="26"/>
        </w:rPr>
        <w:t xml:space="preserve"> Правительства Саратовской области от 24 сентября 2014 года № 550-П «Об утверждении Положения о порядке предоставления грантов некоммерческим организациям (в том числе государственным учреждениям), не являющимся казенными учреждениями, на развитие на территории области отдельных видов спорта (спортивных дисциплин)» следующие изменения:</w:t>
      </w:r>
    </w:p>
    <w:p w:rsidR="00F11A99" w:rsidRPr="007A3BDC" w:rsidRDefault="00F11A99" w:rsidP="00104670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7A3BDC">
        <w:rPr>
          <w:rFonts w:ascii="Times New Roman" w:hAnsi="Times New Roman" w:cs="Times New Roman"/>
          <w:sz w:val="26"/>
          <w:szCs w:val="26"/>
        </w:rPr>
        <w:t xml:space="preserve">в </w:t>
      </w:r>
      <w:hyperlink r:id="rId11" w:history="1">
        <w:r w:rsidRPr="007A3BDC">
          <w:rPr>
            <w:rStyle w:val="af0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приложения № 1</w:t>
        </w:r>
      </w:hyperlink>
      <w:r w:rsidRPr="007A3BDC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:</w:t>
      </w:r>
    </w:p>
    <w:p w:rsidR="002A71AF" w:rsidRPr="000F11A6" w:rsidRDefault="006208E9" w:rsidP="00104670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в пункте 2 слова «Физическая культура и спорт</w:t>
      </w:r>
      <w:proofErr w:type="gramStart"/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.» </w:t>
      </w:r>
      <w:proofErr w:type="gramEnd"/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заменить словами «Физическая культура и спорт. Подготовка спортивного резерва</w:t>
      </w:r>
      <w:proofErr w:type="gramStart"/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.»;</w:t>
      </w:r>
      <w:proofErr w:type="gramEnd"/>
    </w:p>
    <w:p w:rsidR="00F11A99" w:rsidRPr="000F11A6" w:rsidRDefault="00F11A99" w:rsidP="00104670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дополнить пунктом 2.1 следующего содержания:</w:t>
      </w:r>
    </w:p>
    <w:p w:rsidR="00F11A99" w:rsidRPr="000F11A6" w:rsidRDefault="00F11A99" w:rsidP="00104670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«2.1. Предоставленный грант расходуется в соответствии с перечнем расходов согласно приложению № 5 к настоящему Положению.</w:t>
      </w:r>
    </w:p>
    <w:p w:rsidR="00F11A99" w:rsidRPr="000F11A6" w:rsidRDefault="007036C7" w:rsidP="00104670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часть первую пункта 3 дополнить абзацем следующего содержания: </w:t>
      </w:r>
    </w:p>
    <w:p w:rsidR="00D934A4" w:rsidRPr="000F11A6" w:rsidRDefault="007036C7" w:rsidP="00104670">
      <w:pPr>
        <w:pStyle w:val="ConsPlusNormal"/>
        <w:ind w:firstLine="540"/>
        <w:jc w:val="both"/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«</w:t>
      </w:r>
      <w:r w:rsidR="0062545D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при </w:t>
      </w:r>
      <w:r w:rsidR="00D934A4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использ</w:t>
      </w:r>
      <w:r w:rsidR="0062545D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овании </w:t>
      </w:r>
      <w:r w:rsidR="00D934A4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труд</w:t>
      </w:r>
      <w:r w:rsidR="0062545D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а</w:t>
      </w:r>
      <w:r w:rsidR="00D934A4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 иностранных работников</w:t>
      </w:r>
      <w:r w:rsidR="0062545D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, их доля не должна превышать </w:t>
      </w:r>
      <w:r w:rsidR="00D934A4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 xml:space="preserve"> допустимой доли, установленной</w:t>
      </w:r>
      <w:r w:rsidR="00D934A4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ab/>
        <w:t xml:space="preserve"> нормативным правовым актом Правительства Российской Федерации на текущий финансовый год</w:t>
      </w:r>
      <w:proofErr w:type="gramStart"/>
      <w:r w:rsidR="00D934A4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.»</w:t>
      </w:r>
      <w:r w:rsidR="00721A40"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  <w:proofErr w:type="gramEnd"/>
    </w:p>
    <w:p w:rsidR="00F2289F" w:rsidRPr="000F11A6" w:rsidRDefault="00104670" w:rsidP="00104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1A6">
        <w:rPr>
          <w:rFonts w:ascii="Times New Roman" w:hAnsi="Times New Roman" w:cs="Times New Roman"/>
          <w:sz w:val="26"/>
          <w:szCs w:val="26"/>
        </w:rPr>
        <w:t xml:space="preserve">в </w:t>
      </w:r>
      <w:r w:rsidR="00E27F4B" w:rsidRPr="000F11A6">
        <w:rPr>
          <w:rFonts w:ascii="Times New Roman" w:hAnsi="Times New Roman" w:cs="Times New Roman"/>
          <w:sz w:val="26"/>
          <w:szCs w:val="26"/>
        </w:rPr>
        <w:t>пункт</w:t>
      </w:r>
      <w:r w:rsidRPr="000F11A6">
        <w:rPr>
          <w:rFonts w:ascii="Times New Roman" w:hAnsi="Times New Roman" w:cs="Times New Roman"/>
          <w:sz w:val="26"/>
          <w:szCs w:val="26"/>
        </w:rPr>
        <w:t>е</w:t>
      </w:r>
      <w:r w:rsidR="00E27F4B" w:rsidRPr="000F11A6">
        <w:rPr>
          <w:rFonts w:ascii="Times New Roman" w:hAnsi="Times New Roman" w:cs="Times New Roman"/>
          <w:sz w:val="26"/>
          <w:szCs w:val="26"/>
        </w:rPr>
        <w:t xml:space="preserve"> 5.</w:t>
      </w:r>
      <w:r w:rsidRPr="000F11A6">
        <w:rPr>
          <w:rFonts w:ascii="Times New Roman" w:hAnsi="Times New Roman" w:cs="Times New Roman"/>
          <w:sz w:val="26"/>
          <w:szCs w:val="26"/>
        </w:rPr>
        <w:t>5</w:t>
      </w:r>
      <w:r w:rsidR="00E27F4B" w:rsidRPr="000F11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670" w:rsidRPr="000F11A6" w:rsidRDefault="00104670" w:rsidP="001046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1A6">
        <w:rPr>
          <w:rFonts w:ascii="Times New Roman" w:hAnsi="Times New Roman" w:cs="Times New Roman"/>
          <w:sz w:val="26"/>
          <w:szCs w:val="26"/>
        </w:rPr>
        <w:t xml:space="preserve">часть вторую  </w:t>
      </w:r>
      <w:r w:rsidRPr="000F11A6">
        <w:rPr>
          <w:rStyle w:val="af0"/>
          <w:rFonts w:ascii="Times New Roman" w:hAnsi="Times New Roman" w:cs="Times New Roman"/>
          <w:color w:val="auto"/>
          <w:sz w:val="26"/>
          <w:szCs w:val="26"/>
          <w:u w:val="none"/>
        </w:rPr>
        <w:t>дополнить абзацем следующего содержания</w:t>
      </w:r>
      <w:r w:rsidRPr="000F11A6">
        <w:rPr>
          <w:rFonts w:ascii="Times New Roman" w:hAnsi="Times New Roman" w:cs="Times New Roman"/>
          <w:sz w:val="26"/>
          <w:szCs w:val="26"/>
        </w:rPr>
        <w:t>: «информационное письмо, подтверждающее  приняти</w:t>
      </w:r>
      <w:r w:rsidR="0062545D" w:rsidRPr="000F11A6">
        <w:rPr>
          <w:rFonts w:ascii="Times New Roman" w:hAnsi="Times New Roman" w:cs="Times New Roman"/>
          <w:sz w:val="26"/>
          <w:szCs w:val="26"/>
        </w:rPr>
        <w:t>е</w:t>
      </w:r>
      <w:r w:rsidRPr="000F11A6">
        <w:rPr>
          <w:rFonts w:ascii="Times New Roman" w:hAnsi="Times New Roman" w:cs="Times New Roman"/>
          <w:sz w:val="26"/>
          <w:szCs w:val="26"/>
        </w:rPr>
        <w:t xml:space="preserve"> мер  по предупреждению коррупции, принимаемые в организации в соответствии со ст. 13.3 Федерального закон</w:t>
      </w:r>
      <w:r w:rsidR="00300058" w:rsidRPr="000F11A6">
        <w:rPr>
          <w:rFonts w:ascii="Times New Roman" w:hAnsi="Times New Roman" w:cs="Times New Roman"/>
          <w:sz w:val="26"/>
          <w:szCs w:val="26"/>
        </w:rPr>
        <w:t xml:space="preserve">а от 25.12.2008 года № 273-ФЗ </w:t>
      </w:r>
      <w:r w:rsidRPr="000F11A6">
        <w:rPr>
          <w:rFonts w:ascii="Times New Roman" w:hAnsi="Times New Roman" w:cs="Times New Roman"/>
          <w:sz w:val="26"/>
          <w:szCs w:val="26"/>
        </w:rPr>
        <w:t>«О противодействии коррупции»;</w:t>
      </w:r>
    </w:p>
    <w:p w:rsidR="00E27F4B" w:rsidRPr="000F11A6" w:rsidRDefault="00104670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1A6">
        <w:rPr>
          <w:rFonts w:ascii="Times New Roman" w:hAnsi="Times New Roman" w:cs="Times New Roman"/>
          <w:sz w:val="26"/>
          <w:szCs w:val="26"/>
        </w:rPr>
        <w:t>в части третьей слово «тринадцатым» заменить словом «четырнадцатым»</w:t>
      </w:r>
      <w:r w:rsidR="00A00B28" w:rsidRPr="000F11A6">
        <w:rPr>
          <w:rFonts w:ascii="Times New Roman" w:hAnsi="Times New Roman" w:cs="Times New Roman"/>
          <w:sz w:val="26"/>
          <w:szCs w:val="26"/>
        </w:rPr>
        <w:t>;</w:t>
      </w:r>
    </w:p>
    <w:p w:rsidR="007A3BDC" w:rsidRPr="000F11A6" w:rsidRDefault="007A3BDC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1A6">
        <w:rPr>
          <w:rFonts w:ascii="Times New Roman" w:hAnsi="Times New Roman" w:cs="Times New Roman"/>
          <w:sz w:val="26"/>
          <w:szCs w:val="26"/>
        </w:rPr>
        <w:t>в части второй пункта 5. 18 слова «Физическая культура и спорт</w:t>
      </w:r>
      <w:proofErr w:type="gramStart"/>
      <w:r w:rsidRPr="000F11A6">
        <w:rPr>
          <w:rFonts w:ascii="Times New Roman" w:hAnsi="Times New Roman" w:cs="Times New Roman"/>
          <w:sz w:val="26"/>
          <w:szCs w:val="26"/>
        </w:rPr>
        <w:t xml:space="preserve">.» </w:t>
      </w:r>
      <w:proofErr w:type="gramEnd"/>
      <w:r w:rsidRPr="000F11A6">
        <w:rPr>
          <w:rFonts w:ascii="Times New Roman" w:hAnsi="Times New Roman" w:cs="Times New Roman"/>
          <w:sz w:val="26"/>
          <w:szCs w:val="26"/>
        </w:rPr>
        <w:t>заменить словами «Физическая культура и спорт. Подготовка спортивного резерва</w:t>
      </w:r>
      <w:proofErr w:type="gramStart"/>
      <w:r w:rsidRPr="000F11A6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8A538D" w:rsidRPr="000F11A6" w:rsidRDefault="008A538D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11A6">
        <w:rPr>
          <w:rFonts w:ascii="Times New Roman" w:hAnsi="Times New Roman" w:cs="Times New Roman"/>
          <w:sz w:val="26"/>
          <w:szCs w:val="26"/>
        </w:rPr>
        <w:t xml:space="preserve">дополнить приложением № 5, изложив в редакции согласно приложению №1 к настоящему постановлению. </w:t>
      </w:r>
    </w:p>
    <w:p w:rsidR="00E27F4B" w:rsidRPr="007A3BDC" w:rsidRDefault="00E27F4B" w:rsidP="00E27F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BDC">
        <w:rPr>
          <w:rFonts w:ascii="Times New Roman" w:hAnsi="Times New Roman" w:cs="Times New Roman"/>
          <w:sz w:val="26"/>
          <w:szCs w:val="26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E27F4B" w:rsidRPr="007A3BDC" w:rsidRDefault="00E27F4B" w:rsidP="00E27F4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A3BDC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подписания.</w:t>
      </w:r>
    </w:p>
    <w:p w:rsidR="00E27F4B" w:rsidRDefault="00E27F4B" w:rsidP="00F228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1EC" w:rsidRPr="007A3BDC" w:rsidRDefault="007546A0" w:rsidP="00104670">
      <w:pPr>
        <w:pStyle w:val="aa"/>
        <w:jc w:val="both"/>
        <w:rPr>
          <w:sz w:val="24"/>
          <w:szCs w:val="24"/>
        </w:rPr>
      </w:pPr>
      <w:r w:rsidRPr="007A3BDC">
        <w:rPr>
          <w:b w:val="0"/>
          <w:sz w:val="24"/>
          <w:szCs w:val="24"/>
        </w:rPr>
        <w:t xml:space="preserve">     </w:t>
      </w:r>
    </w:p>
    <w:p w:rsidR="001311EC" w:rsidRPr="007A3BDC" w:rsidRDefault="001311EC" w:rsidP="001311EC">
      <w:pPr>
        <w:autoSpaceDE w:val="0"/>
        <w:autoSpaceDN w:val="0"/>
        <w:adjustRightInd w:val="0"/>
        <w:rPr>
          <w:b/>
          <w:sz w:val="28"/>
          <w:szCs w:val="28"/>
        </w:rPr>
      </w:pPr>
      <w:r w:rsidRPr="007A3BDC">
        <w:rPr>
          <w:b/>
          <w:sz w:val="28"/>
          <w:szCs w:val="28"/>
        </w:rPr>
        <w:t>Губернатор  области</w:t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  <w:t xml:space="preserve">   В.В. </w:t>
      </w:r>
      <w:proofErr w:type="spellStart"/>
      <w:r w:rsidRPr="007A3BDC">
        <w:rPr>
          <w:b/>
          <w:sz w:val="28"/>
          <w:szCs w:val="28"/>
        </w:rPr>
        <w:t>Радаев</w:t>
      </w:r>
      <w:proofErr w:type="spellEnd"/>
    </w:p>
    <w:p w:rsidR="007A3BDC" w:rsidRPr="007A3BDC" w:rsidRDefault="007A3BDC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A3BDC" w:rsidRDefault="007A3BDC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8399C" w:rsidRPr="001A0FA0" w:rsidRDefault="0018399C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 xml:space="preserve">Приложение </w:t>
      </w:r>
    </w:p>
    <w:p w:rsidR="0018399C" w:rsidRPr="001A0FA0" w:rsidRDefault="0018399C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 xml:space="preserve">к постановлению Правительства области </w:t>
      </w:r>
    </w:p>
    <w:p w:rsidR="001311EC" w:rsidRPr="001A0FA0" w:rsidRDefault="0018399C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>от ____2017 года № ____</w:t>
      </w:r>
    </w:p>
    <w:p w:rsidR="001A0FA0" w:rsidRDefault="001A0FA0" w:rsidP="0018399C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A0FA0" w:rsidRPr="001A0FA0" w:rsidRDefault="001A0FA0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 xml:space="preserve">«Приложение № 5 </w:t>
      </w:r>
    </w:p>
    <w:p w:rsidR="001A0FA0" w:rsidRPr="001A0FA0" w:rsidRDefault="001A0FA0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 xml:space="preserve">к постановлению Правительства </w:t>
      </w:r>
    </w:p>
    <w:p w:rsidR="001A0FA0" w:rsidRPr="001A0FA0" w:rsidRDefault="001A0FA0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 xml:space="preserve">Саратовской области </w:t>
      </w:r>
    </w:p>
    <w:p w:rsidR="001311EC" w:rsidRPr="001A0FA0" w:rsidRDefault="001A0FA0" w:rsidP="0018399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A0FA0">
        <w:rPr>
          <w:sz w:val="28"/>
          <w:szCs w:val="28"/>
        </w:rPr>
        <w:t>от 24 сентября 2014 года № 550-П</w:t>
      </w:r>
    </w:p>
    <w:p w:rsidR="0018399C" w:rsidRDefault="0018399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9C" w:rsidRDefault="0018399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99C" w:rsidRPr="003B2BB8" w:rsidRDefault="0062545D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Порядок и условия проведения </w:t>
      </w:r>
      <w:r w:rsidR="0018399C" w:rsidRPr="0018399C">
        <w:rPr>
          <w:rFonts w:ascii="Times New Roman" w:hAnsi="Times New Roman" w:cs="Times New Roman"/>
          <w:b/>
          <w:sz w:val="28"/>
          <w:szCs w:val="28"/>
        </w:rPr>
        <w:t>расходов</w:t>
      </w:r>
      <w:r w:rsidR="003B2BB8">
        <w:rPr>
          <w:rFonts w:ascii="Times New Roman" w:hAnsi="Times New Roman" w:cs="Times New Roman"/>
          <w:b/>
          <w:sz w:val="28"/>
          <w:szCs w:val="28"/>
        </w:rPr>
        <w:t xml:space="preserve"> некоммерческой организации (в том </w:t>
      </w:r>
      <w:r w:rsidR="003B2BB8" w:rsidRPr="003B2BB8">
        <w:rPr>
          <w:rFonts w:ascii="Times New Roman" w:hAnsi="Times New Roman" w:cs="Times New Roman"/>
          <w:b/>
          <w:sz w:val="28"/>
          <w:szCs w:val="28"/>
        </w:rPr>
        <w:t>числе государственным учреждения</w:t>
      </w:r>
      <w:r w:rsidR="003B2BB8">
        <w:rPr>
          <w:rFonts w:ascii="Times New Roman" w:hAnsi="Times New Roman" w:cs="Times New Roman"/>
          <w:b/>
          <w:sz w:val="28"/>
          <w:szCs w:val="28"/>
        </w:rPr>
        <w:t>ми), не являющимся казенными учреждениями за счет грантов на развитие на территории области отдельных видов спорта («спортивных дисциплин»)</w:t>
      </w:r>
      <w:proofErr w:type="gramEnd"/>
    </w:p>
    <w:p w:rsidR="0018399C" w:rsidRDefault="0018399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5D" w:rsidRPr="0020756D" w:rsidRDefault="0062545D" w:rsidP="006254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56D">
        <w:rPr>
          <w:rFonts w:ascii="Times New Roman" w:hAnsi="Times New Roman" w:cs="Times New Roman"/>
          <w:sz w:val="28"/>
          <w:szCs w:val="28"/>
        </w:rPr>
        <w:t>Гранты могут расходоваться  по следующим направлениям:</w:t>
      </w:r>
    </w:p>
    <w:p w:rsidR="0018399C" w:rsidRPr="0018399C" w:rsidRDefault="0018399C" w:rsidP="003B2B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99C">
        <w:rPr>
          <w:rFonts w:ascii="Times New Roman" w:hAnsi="Times New Roman" w:cs="Times New Roman"/>
          <w:sz w:val="28"/>
          <w:szCs w:val="28"/>
        </w:rPr>
        <w:t>Оплата участия спортивной команды в спортивных соревнованиях согласно регламентам (правилам, положениям) их проведения и календарным планам спортивных федераций по видам спорта, в том числе установленная организаторами соревнования оплата обязательных взносов, лицензирования игроков, командировочные расходы, расходы на визовое обеспечение, транспортные расходы, услуги проживания, питание в дни проведения соревнований и тренировочных сборов, оплата приобретения горюче-смазочных материалов для обеспечения проезда спортивной команды к</w:t>
      </w:r>
      <w:proofErr w:type="gramEnd"/>
      <w:r w:rsidRPr="0018399C">
        <w:rPr>
          <w:rFonts w:ascii="Times New Roman" w:hAnsi="Times New Roman" w:cs="Times New Roman"/>
          <w:sz w:val="28"/>
          <w:szCs w:val="28"/>
        </w:rPr>
        <w:t xml:space="preserve"> месту проведения спортивных соревнований на собственном </w:t>
      </w:r>
      <w:proofErr w:type="gramStart"/>
      <w:r w:rsidRPr="0018399C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18399C">
        <w:rPr>
          <w:rFonts w:ascii="Times New Roman" w:hAnsi="Times New Roman" w:cs="Times New Roman"/>
          <w:sz w:val="28"/>
          <w:szCs w:val="28"/>
        </w:rPr>
        <w:t xml:space="preserve"> некоммерческой организации.</w:t>
      </w:r>
    </w:p>
    <w:p w:rsidR="0018399C" w:rsidRPr="0018399C" w:rsidRDefault="0018399C" w:rsidP="003B2B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C">
        <w:rPr>
          <w:rFonts w:ascii="Times New Roman" w:hAnsi="Times New Roman" w:cs="Times New Roman"/>
          <w:sz w:val="28"/>
          <w:szCs w:val="28"/>
        </w:rPr>
        <w:t>Расходы по организации тренировочных сборов (визовое обеспечение, питание, проживание, аренда спортивных сооружений, аренда спортивного оборудования, медицинские расходы</w:t>
      </w:r>
      <w:r w:rsidR="00434E77">
        <w:rPr>
          <w:rFonts w:ascii="Times New Roman" w:hAnsi="Times New Roman" w:cs="Times New Roman"/>
          <w:sz w:val="28"/>
          <w:szCs w:val="28"/>
        </w:rPr>
        <w:t>, транспортные расходы, оплата горюче-смазочных материалов для обеспечения  проезда спортивной команды к месту проведения тренировочных сборов, командировочные расходы</w:t>
      </w:r>
      <w:r w:rsidRPr="0018399C">
        <w:rPr>
          <w:rFonts w:ascii="Times New Roman" w:hAnsi="Times New Roman" w:cs="Times New Roman"/>
          <w:sz w:val="28"/>
          <w:szCs w:val="28"/>
        </w:rPr>
        <w:t>)</w:t>
      </w:r>
      <w:r w:rsidR="0062545D">
        <w:rPr>
          <w:rFonts w:ascii="Times New Roman" w:hAnsi="Times New Roman" w:cs="Times New Roman"/>
          <w:sz w:val="28"/>
          <w:szCs w:val="28"/>
        </w:rPr>
        <w:t>.</w:t>
      </w:r>
    </w:p>
    <w:p w:rsidR="0018399C" w:rsidRPr="0018399C" w:rsidRDefault="0018399C" w:rsidP="003B2B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C">
        <w:rPr>
          <w:rFonts w:ascii="Times New Roman" w:hAnsi="Times New Roman" w:cs="Times New Roman"/>
          <w:sz w:val="28"/>
          <w:szCs w:val="28"/>
        </w:rPr>
        <w:t>Оплата по договорам аренды, найма (других видов возмездного пользования) спортивных сооружений, территорий (мест) проведения занятий по физической подготовке, спортивных соревнований и тренировочных сборов</w:t>
      </w:r>
      <w:r w:rsidR="0062545D">
        <w:rPr>
          <w:rFonts w:ascii="Times New Roman" w:hAnsi="Times New Roman" w:cs="Times New Roman"/>
          <w:sz w:val="28"/>
          <w:szCs w:val="28"/>
        </w:rPr>
        <w:t>.</w:t>
      </w:r>
    </w:p>
    <w:p w:rsidR="007F7CD6" w:rsidRDefault="0018399C" w:rsidP="007F7CD6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7CD6">
        <w:rPr>
          <w:rFonts w:ascii="Times New Roman" w:hAnsi="Times New Roman" w:cs="Times New Roman"/>
          <w:sz w:val="28"/>
          <w:szCs w:val="28"/>
        </w:rPr>
        <w:t>Расходы на оплату труда с начислениями на заработную плату</w:t>
      </w:r>
      <w:r w:rsidR="001A0FA0" w:rsidRPr="007F7CD6">
        <w:rPr>
          <w:rFonts w:ascii="Times New Roman" w:hAnsi="Times New Roman" w:cs="Times New Roman"/>
          <w:sz w:val="28"/>
          <w:szCs w:val="28"/>
        </w:rPr>
        <w:t xml:space="preserve">, </w:t>
      </w:r>
      <w:r w:rsidR="00706F06" w:rsidRPr="007F7CD6">
        <w:rPr>
          <w:rFonts w:ascii="Times New Roman" w:hAnsi="Times New Roman" w:cs="Times New Roman"/>
          <w:sz w:val="28"/>
          <w:szCs w:val="28"/>
        </w:rPr>
        <w:t>спортсменов, тренеров</w:t>
      </w:r>
      <w:r w:rsidR="00434E77">
        <w:rPr>
          <w:rFonts w:ascii="Times New Roman" w:hAnsi="Times New Roman" w:cs="Times New Roman"/>
          <w:sz w:val="28"/>
          <w:szCs w:val="28"/>
        </w:rPr>
        <w:t>,</w:t>
      </w:r>
      <w:r w:rsidR="00706F06" w:rsidRPr="007F7CD6">
        <w:rPr>
          <w:rFonts w:ascii="Times New Roman" w:hAnsi="Times New Roman" w:cs="Times New Roman"/>
          <w:sz w:val="28"/>
          <w:szCs w:val="28"/>
        </w:rPr>
        <w:t xml:space="preserve"> иных специалистов в области физической культуры и спорта </w:t>
      </w:r>
      <w:r w:rsidR="007F7CD6" w:rsidRPr="007F7CD6">
        <w:rPr>
          <w:rFonts w:ascii="Times New Roman" w:hAnsi="Times New Roman" w:cs="Times New Roman"/>
          <w:sz w:val="28"/>
          <w:szCs w:val="28"/>
        </w:rPr>
        <w:t xml:space="preserve">осуществляется с учетом требований федерального законодательства и нормативных правовых актов федеральным органом исполнительной власти в области физической культуры и спорта </w:t>
      </w:r>
    </w:p>
    <w:p w:rsidR="00706F06" w:rsidRPr="007F7CD6" w:rsidRDefault="00706F06" w:rsidP="00E54CE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D6">
        <w:rPr>
          <w:rFonts w:ascii="Times New Roman" w:hAnsi="Times New Roman" w:cs="Times New Roman"/>
          <w:sz w:val="28"/>
          <w:szCs w:val="28"/>
        </w:rPr>
        <w:t>Оплата труда иных специалистов в области физической культуры осуществляется по Перечню таких специалистов, установленных федеральным органом исполнительной власти</w:t>
      </w:r>
      <w:r w:rsidR="0020756D" w:rsidRPr="0020756D">
        <w:rPr>
          <w:rFonts w:ascii="Times New Roman" w:hAnsi="Times New Roman" w:cs="Times New Roman"/>
          <w:sz w:val="28"/>
          <w:szCs w:val="28"/>
        </w:rPr>
        <w:t xml:space="preserve"> </w:t>
      </w:r>
      <w:r w:rsidR="0020756D">
        <w:rPr>
          <w:rFonts w:ascii="Times New Roman" w:hAnsi="Times New Roman" w:cs="Times New Roman"/>
          <w:sz w:val="28"/>
          <w:szCs w:val="28"/>
        </w:rPr>
        <w:t>в сфере физической культуры и спорта.</w:t>
      </w:r>
    </w:p>
    <w:p w:rsidR="007F7CD6" w:rsidRDefault="00706F06" w:rsidP="007F7C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Pr="00706F06">
        <w:rPr>
          <w:rFonts w:ascii="Times New Roman" w:hAnsi="Times New Roman" w:cs="Times New Roman"/>
          <w:sz w:val="28"/>
          <w:szCs w:val="28"/>
        </w:rPr>
        <w:t>иностранны</w:t>
      </w:r>
      <w:r w:rsidR="00434E77">
        <w:rPr>
          <w:rFonts w:ascii="Times New Roman" w:hAnsi="Times New Roman" w:cs="Times New Roman"/>
          <w:sz w:val="28"/>
          <w:szCs w:val="28"/>
        </w:rPr>
        <w:t>х</w:t>
      </w:r>
      <w:r w:rsidRPr="00706F06">
        <w:rPr>
          <w:rFonts w:ascii="Times New Roman" w:hAnsi="Times New Roman" w:cs="Times New Roman"/>
          <w:sz w:val="28"/>
          <w:szCs w:val="28"/>
        </w:rPr>
        <w:t xml:space="preserve"> граждан и лиц без гражданства, привлекаемых в качестве высококвалифицированных специалистов в области физической культуры и спорта физкультурно-спортивными организациями и общероссийскими спортивными федерациями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7F7CD6">
        <w:rPr>
          <w:rFonts w:ascii="Times New Roman" w:hAnsi="Times New Roman" w:cs="Times New Roman"/>
          <w:sz w:val="28"/>
          <w:szCs w:val="28"/>
        </w:rPr>
        <w:t>по Перечню, установленному федеральным органом исполнительной власти в сфере физической культуры и спорта:</w:t>
      </w:r>
    </w:p>
    <w:p w:rsidR="0020756D" w:rsidRDefault="00706F06" w:rsidP="00207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6F06">
        <w:rPr>
          <w:rFonts w:ascii="Times New Roman" w:hAnsi="Times New Roman" w:cs="Times New Roman"/>
          <w:sz w:val="28"/>
          <w:szCs w:val="28"/>
        </w:rPr>
        <w:t xml:space="preserve">Гранты не могут расходоваться на оплату услуг спортивных агентов, предоставление компенсаций или аналогичных выплат в связи с досрочным прекращением трудовых договоров с профессиональными спортсменами и тренерами, осуществляющими деятельность в области </w:t>
      </w:r>
      <w:proofErr w:type="gramStart"/>
      <w:r w:rsidRPr="00706F06"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  <w:r w:rsidRPr="00706F06">
        <w:rPr>
          <w:rFonts w:ascii="Times New Roman" w:hAnsi="Times New Roman" w:cs="Times New Roman"/>
          <w:sz w:val="28"/>
          <w:szCs w:val="28"/>
        </w:rPr>
        <w:t xml:space="preserve"> спорта, а также на выплаты другим профессиональным спортивным клубам, связанные с переходом спортсменов.</w:t>
      </w:r>
      <w:r w:rsidR="0020756D" w:rsidRPr="00207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F06" w:rsidRPr="00706F06" w:rsidRDefault="0020756D" w:rsidP="0020756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7CD6">
        <w:rPr>
          <w:rFonts w:ascii="Times New Roman" w:hAnsi="Times New Roman" w:cs="Times New Roman"/>
          <w:sz w:val="28"/>
          <w:szCs w:val="28"/>
        </w:rPr>
        <w:t>ри использовании труда иностранных работников, их доля не должна превышать  допустимой доли, установленной</w:t>
      </w:r>
      <w:r w:rsidRPr="007F7CD6">
        <w:rPr>
          <w:rFonts w:ascii="Times New Roman" w:hAnsi="Times New Roman" w:cs="Times New Roman"/>
          <w:sz w:val="28"/>
          <w:szCs w:val="28"/>
        </w:rPr>
        <w:tab/>
        <w:t xml:space="preserve"> нормативным правовым актом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на текущий финансовый год.</w:t>
      </w:r>
    </w:p>
    <w:p w:rsidR="0018399C" w:rsidRDefault="0018399C" w:rsidP="003B2B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C">
        <w:rPr>
          <w:rFonts w:ascii="Times New Roman" w:hAnsi="Times New Roman" w:cs="Times New Roman"/>
          <w:sz w:val="28"/>
          <w:szCs w:val="28"/>
        </w:rPr>
        <w:t>Оплата приобретения спортивной одежды, обуви и иного снаряжения, спортивного инвентаря и оборудования</w:t>
      </w:r>
    </w:p>
    <w:p w:rsidR="0018399C" w:rsidRPr="0018399C" w:rsidRDefault="0020756D" w:rsidP="003B2B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399C" w:rsidRPr="0018399C">
        <w:rPr>
          <w:rFonts w:ascii="Times New Roman" w:hAnsi="Times New Roman" w:cs="Times New Roman"/>
          <w:sz w:val="28"/>
          <w:szCs w:val="28"/>
        </w:rPr>
        <w:t>плата медицинского страхования спортсменов, тренеров и специалистов спортивных команд,  иные виды страхования и иные обязательные платежи согласно регламентам (правилам, положениям) проведения спортивных мероприятий, утвержденных спортивной профессиональной лигой</w:t>
      </w:r>
      <w:r w:rsidR="0062545D">
        <w:rPr>
          <w:rFonts w:ascii="Times New Roman" w:hAnsi="Times New Roman" w:cs="Times New Roman"/>
          <w:sz w:val="28"/>
          <w:szCs w:val="28"/>
        </w:rPr>
        <w:t>.</w:t>
      </w:r>
    </w:p>
    <w:p w:rsidR="0018399C" w:rsidRPr="0018399C" w:rsidRDefault="0018399C" w:rsidP="003B2BB8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9C">
        <w:rPr>
          <w:rFonts w:ascii="Times New Roman" w:hAnsi="Times New Roman" w:cs="Times New Roman"/>
          <w:sz w:val="28"/>
          <w:szCs w:val="28"/>
        </w:rPr>
        <w:t>Оплата спортивно-медицинской диспансеризации, медицинских обследований и освидетельствований спортсменов и тренеров, приобретения медикаментов, перевязочных средств и прочих лечебно-медицинских расходов</w:t>
      </w:r>
      <w:r w:rsidR="0062545D">
        <w:rPr>
          <w:rFonts w:ascii="Times New Roman" w:hAnsi="Times New Roman" w:cs="Times New Roman"/>
          <w:sz w:val="28"/>
          <w:szCs w:val="28"/>
        </w:rPr>
        <w:t>.</w:t>
      </w:r>
    </w:p>
    <w:p w:rsidR="0020756D" w:rsidRDefault="0020756D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6D" w:rsidRDefault="0020756D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56D" w:rsidRDefault="0020756D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64" w:rsidRDefault="0036066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64" w:rsidRDefault="0036066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64" w:rsidRDefault="0036066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64" w:rsidRDefault="0036066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64" w:rsidRDefault="0036066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64" w:rsidRDefault="00360664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71F" w:rsidRDefault="002A671F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1311EC" w:rsidRDefault="001311EC" w:rsidP="001311E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«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1311EC" w:rsidRDefault="001311EC" w:rsidP="001311E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311EC" w:rsidRPr="001311EC" w:rsidRDefault="001311EC" w:rsidP="001311E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550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670" w:rsidRDefault="000D67C7" w:rsidP="00131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проектом постановления вносятся изменения в пункт 5.</w:t>
      </w:r>
      <w:r w:rsidR="00104670">
        <w:rPr>
          <w:sz w:val="28"/>
          <w:szCs w:val="28"/>
        </w:rPr>
        <w:t>5</w:t>
      </w:r>
      <w:r>
        <w:rPr>
          <w:sz w:val="28"/>
          <w:szCs w:val="28"/>
        </w:rPr>
        <w:t xml:space="preserve"> Положения </w:t>
      </w:r>
      <w:r w:rsidRPr="000D67C7">
        <w:rPr>
          <w:sz w:val="28"/>
          <w:szCs w:val="28"/>
        </w:rPr>
        <w:t>о порядке предоставления грантов некоммерческим организациям (в том числе государственным учреждениям), не являющимся казенными учреждениями, на развитие на территории области отдельных видов спорта (спортивных дисциплин)</w:t>
      </w:r>
      <w:r w:rsidR="009227F3">
        <w:rPr>
          <w:sz w:val="28"/>
          <w:szCs w:val="28"/>
        </w:rPr>
        <w:t xml:space="preserve"> в части дополнения </w:t>
      </w:r>
      <w:r w:rsidR="00104670">
        <w:rPr>
          <w:sz w:val="28"/>
          <w:szCs w:val="28"/>
        </w:rPr>
        <w:t>перечня документов, которые представляют д</w:t>
      </w:r>
      <w:r w:rsidR="00104670" w:rsidRPr="00104670">
        <w:rPr>
          <w:sz w:val="28"/>
          <w:szCs w:val="28"/>
        </w:rPr>
        <w:t>ля участия в конкурсе некоммерческие организации (далее - заявители)</w:t>
      </w:r>
      <w:r w:rsidR="00104670">
        <w:rPr>
          <w:sz w:val="28"/>
          <w:szCs w:val="28"/>
        </w:rPr>
        <w:t>.</w:t>
      </w:r>
      <w:proofErr w:type="gramEnd"/>
    </w:p>
    <w:p w:rsidR="00E95E91" w:rsidRDefault="00E95E91" w:rsidP="001311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связано с необходимостью обеспечения интересов области, минимизации коррупционных рисков при оказании государственной поддержки организациям области, стимулированию некоммерческих организаций  области к реализации обязанности по применению мер по противодействию коррупции в соответствии со статьёй 13.3 Федерального закона от 25 декабря 2008 года № 273-ФЗ «О противодействии коррупции».</w:t>
      </w:r>
    </w:p>
    <w:p w:rsidR="0020756D" w:rsidRDefault="003B2BB8" w:rsidP="003B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2BB8">
        <w:rPr>
          <w:rFonts w:ascii="Times New Roman" w:hAnsi="Times New Roman" w:cs="Times New Roman"/>
          <w:sz w:val="28"/>
          <w:szCs w:val="28"/>
          <w:lang w:eastAsia="ru-RU"/>
        </w:rPr>
        <w:t>Кроме того, проектом предусмотрено утверждени</w:t>
      </w:r>
      <w:r w:rsidR="0020756D">
        <w:rPr>
          <w:rFonts w:ascii="Times New Roman" w:hAnsi="Times New Roman" w:cs="Times New Roman"/>
          <w:sz w:val="28"/>
          <w:szCs w:val="28"/>
          <w:lang w:eastAsia="ru-RU"/>
        </w:rPr>
        <w:t xml:space="preserve">е порядка и </w:t>
      </w:r>
      <w:r w:rsidR="0020756D" w:rsidRPr="0020756D">
        <w:rPr>
          <w:rFonts w:ascii="Times New Roman" w:hAnsi="Times New Roman" w:cs="Times New Roman"/>
          <w:sz w:val="28"/>
          <w:szCs w:val="28"/>
          <w:lang w:eastAsia="ru-RU"/>
        </w:rPr>
        <w:t xml:space="preserve"> услови</w:t>
      </w:r>
      <w:r w:rsidR="0020756D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20756D" w:rsidRPr="0020756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расходов некоммерческой организации (в том числе государственным учреждениями), не являющимся казенными учреждениями за счет грантов на развитие на территории области отдельных видов спорта («спортивных дисциплин»)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95E91" w:rsidRPr="003B2BB8" w:rsidRDefault="003B2BB8" w:rsidP="003B2B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обусловлено требованиями ст. 19.1 Федерального закона  от</w:t>
      </w:r>
      <w:r w:rsidRPr="003B2BB8">
        <w:rPr>
          <w:rFonts w:ascii="Times New Roman" w:hAnsi="Times New Roman" w:cs="Times New Roman"/>
          <w:sz w:val="28"/>
          <w:szCs w:val="28"/>
          <w:lang w:eastAsia="ru-RU"/>
        </w:rPr>
        <w:t xml:space="preserve"> 04.12.2007 </w:t>
      </w:r>
      <w:r w:rsidR="0020756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B2BB8">
        <w:rPr>
          <w:rFonts w:ascii="Times New Roman" w:hAnsi="Times New Roman" w:cs="Times New Roman"/>
          <w:sz w:val="28"/>
          <w:szCs w:val="28"/>
          <w:lang w:eastAsia="ru-RU"/>
        </w:rPr>
        <w:t xml:space="preserve"> 329-ФЗ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Pr="003B2BB8">
        <w:rPr>
          <w:rFonts w:ascii="Times New Roman" w:hAnsi="Times New Roman" w:cs="Times New Roman"/>
          <w:sz w:val="28"/>
          <w:szCs w:val="28"/>
          <w:lang w:eastAsia="ru-RU"/>
        </w:rPr>
        <w:t>физической культуре и спорте в Российской Федерации</w:t>
      </w:r>
      <w:r w:rsidR="00C33B9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0EA" w:rsidRPr="003B2BB8" w:rsidRDefault="00D150EA" w:rsidP="003B2BB8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E91" w:rsidRDefault="00E95E91" w:rsidP="001311EC">
      <w:pPr>
        <w:pStyle w:val="ConsPlusNormal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311EC" w:rsidRPr="001311EC" w:rsidRDefault="00D150EA" w:rsidP="001311E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инистр                                                   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EF70E9">
        <w:rPr>
          <w:rFonts w:ascii="Times New Roman" w:hAnsi="Times New Roman" w:cs="Times New Roman"/>
          <w:b/>
          <w:sz w:val="28"/>
          <w:szCs w:val="28"/>
          <w:lang w:val="en-US" w:eastAsia="ru-RU"/>
        </w:rPr>
        <w:t>C</w:t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1311EC" w:rsidRPr="001311EC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А.В.  Абросимов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EA" w:rsidRDefault="00D150E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EA" w:rsidRDefault="00D150E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EA" w:rsidRDefault="00D150E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EA" w:rsidRDefault="00D150E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0EA" w:rsidRDefault="00D150E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A0" w:rsidRDefault="001A0FA0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3B2BB8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</w:t>
      </w:r>
      <w:r w:rsidR="001311EC" w:rsidRPr="001311EC">
        <w:rPr>
          <w:rFonts w:ascii="Times New Roman" w:hAnsi="Times New Roman" w:cs="Times New Roman"/>
          <w:b/>
          <w:sz w:val="28"/>
          <w:szCs w:val="28"/>
        </w:rPr>
        <w:t>нансово – экономическое обоснование</w:t>
      </w:r>
    </w:p>
    <w:p w:rsidR="00D150EA" w:rsidRPr="001311EC" w:rsidRDefault="00D150EA" w:rsidP="00D150E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D150EA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«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</w:t>
      </w:r>
    </w:p>
    <w:p w:rsidR="00D150EA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D150EA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>от 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550</w:t>
      </w:r>
      <w:r w:rsidRPr="00783BAF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Pr="001311E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150EA" w:rsidRPr="001311EC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1EC" w:rsidRPr="001311EC" w:rsidRDefault="003B1974" w:rsidP="003B19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данного постановления Правительства области </w:t>
      </w:r>
      <w:r w:rsidR="001311EC" w:rsidRPr="001311EC">
        <w:rPr>
          <w:sz w:val="28"/>
          <w:szCs w:val="28"/>
        </w:rPr>
        <w:t>не потребует выделения дополнительных средств из</w:t>
      </w:r>
      <w:r>
        <w:rPr>
          <w:sz w:val="28"/>
          <w:szCs w:val="28"/>
        </w:rPr>
        <w:t xml:space="preserve"> областного бюджета на 201</w:t>
      </w:r>
      <w:r w:rsidR="009227F3">
        <w:rPr>
          <w:sz w:val="28"/>
          <w:szCs w:val="28"/>
        </w:rPr>
        <w:t>7</w:t>
      </w:r>
      <w:r>
        <w:rPr>
          <w:sz w:val="28"/>
          <w:szCs w:val="28"/>
        </w:rPr>
        <w:t xml:space="preserve"> год, не потребуют внесения изменений в Закон «Об областном бюджете на 201</w:t>
      </w:r>
      <w:r w:rsidR="009227F3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9227F3">
        <w:rPr>
          <w:sz w:val="28"/>
          <w:szCs w:val="28"/>
        </w:rPr>
        <w:t xml:space="preserve"> и на плановый период 2018-2019 годов</w:t>
      </w:r>
      <w:r>
        <w:rPr>
          <w:sz w:val="28"/>
          <w:szCs w:val="28"/>
        </w:rPr>
        <w:t>».</w:t>
      </w:r>
    </w:p>
    <w:p w:rsidR="001311EC" w:rsidRPr="001311EC" w:rsidRDefault="001311EC" w:rsidP="001311EC">
      <w:pPr>
        <w:jc w:val="both"/>
        <w:rPr>
          <w:sz w:val="28"/>
          <w:szCs w:val="28"/>
        </w:rPr>
      </w:pPr>
      <w:r w:rsidRPr="001311EC">
        <w:rPr>
          <w:sz w:val="28"/>
          <w:szCs w:val="28"/>
        </w:rPr>
        <w:tab/>
      </w: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</w:p>
    <w:p w:rsidR="001311EC" w:rsidRPr="001311EC" w:rsidRDefault="001311EC" w:rsidP="001311EC">
      <w:pPr>
        <w:rPr>
          <w:b/>
          <w:sz w:val="28"/>
          <w:szCs w:val="28"/>
        </w:rPr>
      </w:pPr>
      <w:r w:rsidRPr="001311EC">
        <w:rPr>
          <w:b/>
          <w:sz w:val="28"/>
          <w:szCs w:val="28"/>
        </w:rPr>
        <w:t xml:space="preserve">Министр                                         </w:t>
      </w:r>
      <w:r w:rsidR="003B1974">
        <w:rPr>
          <w:b/>
          <w:sz w:val="28"/>
          <w:szCs w:val="28"/>
        </w:rPr>
        <w:t xml:space="preserve">         </w:t>
      </w:r>
      <w:r w:rsidR="003B1974">
        <w:rPr>
          <w:b/>
          <w:sz w:val="28"/>
          <w:szCs w:val="28"/>
        </w:rPr>
        <w:tab/>
      </w:r>
      <w:r w:rsidR="003B1974">
        <w:rPr>
          <w:b/>
          <w:sz w:val="28"/>
          <w:szCs w:val="28"/>
        </w:rPr>
        <w:tab/>
      </w:r>
      <w:r w:rsidR="003B1974">
        <w:rPr>
          <w:b/>
          <w:sz w:val="28"/>
          <w:szCs w:val="28"/>
        </w:rPr>
        <w:tab/>
        <w:t xml:space="preserve">      </w:t>
      </w:r>
      <w:r w:rsidRPr="001311EC">
        <w:rPr>
          <w:b/>
          <w:sz w:val="28"/>
          <w:szCs w:val="28"/>
        </w:rPr>
        <w:t xml:space="preserve">        А.В.  Абросимов</w:t>
      </w:r>
    </w:p>
    <w:p w:rsidR="001311EC" w:rsidRPr="001311EC" w:rsidRDefault="001311EC" w:rsidP="001311E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311EC" w:rsidRPr="001311EC" w:rsidRDefault="001311EC" w:rsidP="001311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311EC" w:rsidRPr="001311EC" w:rsidRDefault="001311EC" w:rsidP="00BE6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4383" w:rsidRPr="001311EC" w:rsidRDefault="008C4383" w:rsidP="001B7C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6381" w:rsidRPr="001311EC" w:rsidRDefault="00DA6381" w:rsidP="00F2289F">
      <w:pPr>
        <w:pStyle w:val="aa"/>
        <w:jc w:val="both"/>
        <w:rPr>
          <w:b w:val="0"/>
        </w:rPr>
      </w:pPr>
    </w:p>
    <w:p w:rsidR="00D80C80" w:rsidRPr="001311EC" w:rsidRDefault="00D80C80" w:rsidP="00F2289F">
      <w:pPr>
        <w:pStyle w:val="aa"/>
        <w:jc w:val="both"/>
        <w:rPr>
          <w:b w:val="0"/>
        </w:rPr>
      </w:pPr>
    </w:p>
    <w:p w:rsidR="007950CA" w:rsidRPr="001311EC" w:rsidRDefault="007950CA" w:rsidP="00F2289F">
      <w:pPr>
        <w:pStyle w:val="aa"/>
        <w:jc w:val="both"/>
        <w:rPr>
          <w:b w:val="0"/>
        </w:rPr>
      </w:pPr>
      <w:r w:rsidRPr="001311EC">
        <w:rPr>
          <w:b w:val="0"/>
        </w:rPr>
        <w:t xml:space="preserve">       </w:t>
      </w:r>
    </w:p>
    <w:p w:rsidR="00CE1360" w:rsidRPr="001311EC" w:rsidRDefault="00CE1360" w:rsidP="00F2289F">
      <w:pPr>
        <w:pStyle w:val="aa"/>
        <w:jc w:val="both"/>
        <w:rPr>
          <w:b w:val="0"/>
        </w:rPr>
      </w:pPr>
    </w:p>
    <w:p w:rsidR="007546A0" w:rsidRPr="001311EC" w:rsidRDefault="007546A0" w:rsidP="00F2289F">
      <w:pPr>
        <w:pStyle w:val="aa"/>
        <w:jc w:val="both"/>
        <w:rPr>
          <w:b w:val="0"/>
        </w:rPr>
      </w:pPr>
    </w:p>
    <w:p w:rsidR="00F5146E" w:rsidRPr="001311EC" w:rsidRDefault="00F5146E" w:rsidP="00F2289F">
      <w:pPr>
        <w:pStyle w:val="aa"/>
        <w:jc w:val="both"/>
      </w:pPr>
    </w:p>
    <w:p w:rsidR="00F5146E" w:rsidRPr="001311EC" w:rsidRDefault="00F5146E" w:rsidP="00DF1FD8">
      <w:pPr>
        <w:pStyle w:val="aa"/>
        <w:jc w:val="center"/>
      </w:pPr>
    </w:p>
    <w:p w:rsidR="00F5146E" w:rsidRDefault="00F5146E" w:rsidP="00DF1FD8">
      <w:pPr>
        <w:pStyle w:val="aa"/>
        <w:jc w:val="center"/>
      </w:pPr>
    </w:p>
    <w:sectPr w:rsidR="00F5146E" w:rsidSect="001A0F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709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7E" w:rsidRDefault="00C63B7E">
      <w:r>
        <w:separator/>
      </w:r>
    </w:p>
  </w:endnote>
  <w:endnote w:type="continuationSeparator" w:id="0">
    <w:p w:rsidR="00C63B7E" w:rsidRDefault="00C6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7E" w:rsidRDefault="00C63B7E">
      <w:r>
        <w:separator/>
      </w:r>
    </w:p>
  </w:footnote>
  <w:footnote w:type="continuationSeparator" w:id="0">
    <w:p w:rsidR="00C63B7E" w:rsidRDefault="00C63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5F26B4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33" w:rsidRDefault="00126B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44" w:rsidRDefault="0050234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880"/>
    <w:multiLevelType w:val="hybridMultilevel"/>
    <w:tmpl w:val="5F5A6044"/>
    <w:lvl w:ilvl="0" w:tplc="4D90E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9C1435"/>
    <w:multiLevelType w:val="hybridMultilevel"/>
    <w:tmpl w:val="B7583096"/>
    <w:lvl w:ilvl="0" w:tplc="8B363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82288B"/>
    <w:multiLevelType w:val="hybridMultilevel"/>
    <w:tmpl w:val="D0585B98"/>
    <w:lvl w:ilvl="0" w:tplc="B61E39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CB"/>
    <w:rsid w:val="000020A1"/>
    <w:rsid w:val="000116B7"/>
    <w:rsid w:val="000231A3"/>
    <w:rsid w:val="00042061"/>
    <w:rsid w:val="00046C61"/>
    <w:rsid w:val="00064AE4"/>
    <w:rsid w:val="00074EF9"/>
    <w:rsid w:val="000809FB"/>
    <w:rsid w:val="0008205E"/>
    <w:rsid w:val="00093FD3"/>
    <w:rsid w:val="000B0D8F"/>
    <w:rsid w:val="000B6527"/>
    <w:rsid w:val="000D67C7"/>
    <w:rsid w:val="000E13F6"/>
    <w:rsid w:val="000E1D15"/>
    <w:rsid w:val="000E4F08"/>
    <w:rsid w:val="000E59FE"/>
    <w:rsid w:val="000F11A6"/>
    <w:rsid w:val="000F420C"/>
    <w:rsid w:val="00104670"/>
    <w:rsid w:val="001056DD"/>
    <w:rsid w:val="00116837"/>
    <w:rsid w:val="00120D8C"/>
    <w:rsid w:val="00126B33"/>
    <w:rsid w:val="001311EC"/>
    <w:rsid w:val="00140625"/>
    <w:rsid w:val="001422C3"/>
    <w:rsid w:val="0015275C"/>
    <w:rsid w:val="00154F8A"/>
    <w:rsid w:val="00173E49"/>
    <w:rsid w:val="00176042"/>
    <w:rsid w:val="00180381"/>
    <w:rsid w:val="00180C1D"/>
    <w:rsid w:val="0018399C"/>
    <w:rsid w:val="00185C6C"/>
    <w:rsid w:val="001A0FA0"/>
    <w:rsid w:val="001B7CAD"/>
    <w:rsid w:val="001C1C40"/>
    <w:rsid w:val="001C274D"/>
    <w:rsid w:val="001E38D2"/>
    <w:rsid w:val="001E7305"/>
    <w:rsid w:val="001F0B90"/>
    <w:rsid w:val="001F760E"/>
    <w:rsid w:val="00201D0A"/>
    <w:rsid w:val="0020756D"/>
    <w:rsid w:val="00214A2B"/>
    <w:rsid w:val="00233B35"/>
    <w:rsid w:val="00237DC5"/>
    <w:rsid w:val="00266F62"/>
    <w:rsid w:val="00274B45"/>
    <w:rsid w:val="00282C5F"/>
    <w:rsid w:val="00292609"/>
    <w:rsid w:val="0029369A"/>
    <w:rsid w:val="002A01DB"/>
    <w:rsid w:val="002A671F"/>
    <w:rsid w:val="002A71AF"/>
    <w:rsid w:val="002B36B4"/>
    <w:rsid w:val="002B448A"/>
    <w:rsid w:val="002B7AE7"/>
    <w:rsid w:val="002C14E0"/>
    <w:rsid w:val="00300058"/>
    <w:rsid w:val="003009E3"/>
    <w:rsid w:val="0034060F"/>
    <w:rsid w:val="00343043"/>
    <w:rsid w:val="00343935"/>
    <w:rsid w:val="00346678"/>
    <w:rsid w:val="00353992"/>
    <w:rsid w:val="00360664"/>
    <w:rsid w:val="00360DD2"/>
    <w:rsid w:val="003677D7"/>
    <w:rsid w:val="00392B93"/>
    <w:rsid w:val="00396247"/>
    <w:rsid w:val="003B1974"/>
    <w:rsid w:val="003B2BB8"/>
    <w:rsid w:val="003E085F"/>
    <w:rsid w:val="003E71AE"/>
    <w:rsid w:val="003F27AC"/>
    <w:rsid w:val="00402E69"/>
    <w:rsid w:val="0043427A"/>
    <w:rsid w:val="00434E77"/>
    <w:rsid w:val="004442FD"/>
    <w:rsid w:val="00451918"/>
    <w:rsid w:val="00487E3D"/>
    <w:rsid w:val="004A62A7"/>
    <w:rsid w:val="004B3FE3"/>
    <w:rsid w:val="004B6602"/>
    <w:rsid w:val="004D3216"/>
    <w:rsid w:val="004D6428"/>
    <w:rsid w:val="004E00D6"/>
    <w:rsid w:val="004E6B3B"/>
    <w:rsid w:val="004F603B"/>
    <w:rsid w:val="0050131F"/>
    <w:rsid w:val="00502338"/>
    <w:rsid w:val="00502344"/>
    <w:rsid w:val="00505306"/>
    <w:rsid w:val="00516292"/>
    <w:rsid w:val="00527C55"/>
    <w:rsid w:val="00533661"/>
    <w:rsid w:val="005421C6"/>
    <w:rsid w:val="005426B0"/>
    <w:rsid w:val="00546A5E"/>
    <w:rsid w:val="00563F7B"/>
    <w:rsid w:val="00573FEB"/>
    <w:rsid w:val="00576FC2"/>
    <w:rsid w:val="005901E9"/>
    <w:rsid w:val="0059208B"/>
    <w:rsid w:val="005F26B4"/>
    <w:rsid w:val="0060005A"/>
    <w:rsid w:val="00601ECB"/>
    <w:rsid w:val="00615021"/>
    <w:rsid w:val="00615643"/>
    <w:rsid w:val="006208E9"/>
    <w:rsid w:val="00625103"/>
    <w:rsid w:val="0062545D"/>
    <w:rsid w:val="00637D94"/>
    <w:rsid w:val="006559D1"/>
    <w:rsid w:val="0067000A"/>
    <w:rsid w:val="00682638"/>
    <w:rsid w:val="00686798"/>
    <w:rsid w:val="006961C4"/>
    <w:rsid w:val="00697E65"/>
    <w:rsid w:val="006A27AA"/>
    <w:rsid w:val="006A5479"/>
    <w:rsid w:val="006B231E"/>
    <w:rsid w:val="006C25EA"/>
    <w:rsid w:val="006C756E"/>
    <w:rsid w:val="007036C7"/>
    <w:rsid w:val="0070472F"/>
    <w:rsid w:val="00706F06"/>
    <w:rsid w:val="00711C44"/>
    <w:rsid w:val="00721A40"/>
    <w:rsid w:val="007545CB"/>
    <w:rsid w:val="007546A0"/>
    <w:rsid w:val="00773F5B"/>
    <w:rsid w:val="00775EF2"/>
    <w:rsid w:val="00783BAF"/>
    <w:rsid w:val="0079151C"/>
    <w:rsid w:val="007950CA"/>
    <w:rsid w:val="007960EA"/>
    <w:rsid w:val="007A1B4D"/>
    <w:rsid w:val="007A3BDC"/>
    <w:rsid w:val="007A5157"/>
    <w:rsid w:val="007B2D4D"/>
    <w:rsid w:val="007B7B80"/>
    <w:rsid w:val="007C07EF"/>
    <w:rsid w:val="007C19A3"/>
    <w:rsid w:val="007C3E59"/>
    <w:rsid w:val="007C63AF"/>
    <w:rsid w:val="007C738D"/>
    <w:rsid w:val="007D1F91"/>
    <w:rsid w:val="007E76BA"/>
    <w:rsid w:val="007F7CD6"/>
    <w:rsid w:val="00805B78"/>
    <w:rsid w:val="00823257"/>
    <w:rsid w:val="00831DBD"/>
    <w:rsid w:val="00837526"/>
    <w:rsid w:val="00853E7B"/>
    <w:rsid w:val="00855981"/>
    <w:rsid w:val="008742C4"/>
    <w:rsid w:val="008775CC"/>
    <w:rsid w:val="00894D4A"/>
    <w:rsid w:val="008A538D"/>
    <w:rsid w:val="008A5A2F"/>
    <w:rsid w:val="008B6F22"/>
    <w:rsid w:val="008C4383"/>
    <w:rsid w:val="008D3ED8"/>
    <w:rsid w:val="008F1382"/>
    <w:rsid w:val="008F3D90"/>
    <w:rsid w:val="00920FB0"/>
    <w:rsid w:val="009227F3"/>
    <w:rsid w:val="009243FB"/>
    <w:rsid w:val="0093094B"/>
    <w:rsid w:val="00932637"/>
    <w:rsid w:val="00951251"/>
    <w:rsid w:val="00973DB0"/>
    <w:rsid w:val="00995F64"/>
    <w:rsid w:val="00997A39"/>
    <w:rsid w:val="009A700E"/>
    <w:rsid w:val="009B349D"/>
    <w:rsid w:val="009B6613"/>
    <w:rsid w:val="009B77AE"/>
    <w:rsid w:val="009D3DFC"/>
    <w:rsid w:val="009D6BDC"/>
    <w:rsid w:val="009E333B"/>
    <w:rsid w:val="00A00B28"/>
    <w:rsid w:val="00A0720A"/>
    <w:rsid w:val="00A160A9"/>
    <w:rsid w:val="00A21561"/>
    <w:rsid w:val="00A232BC"/>
    <w:rsid w:val="00A305D8"/>
    <w:rsid w:val="00A35126"/>
    <w:rsid w:val="00A430EA"/>
    <w:rsid w:val="00A67D86"/>
    <w:rsid w:val="00A803FD"/>
    <w:rsid w:val="00A918AC"/>
    <w:rsid w:val="00A963DE"/>
    <w:rsid w:val="00AB5B00"/>
    <w:rsid w:val="00AB6AA9"/>
    <w:rsid w:val="00AE1AC5"/>
    <w:rsid w:val="00AE2B00"/>
    <w:rsid w:val="00B00DB2"/>
    <w:rsid w:val="00B02768"/>
    <w:rsid w:val="00B0542B"/>
    <w:rsid w:val="00B10ACF"/>
    <w:rsid w:val="00B1688A"/>
    <w:rsid w:val="00B3125C"/>
    <w:rsid w:val="00B324E3"/>
    <w:rsid w:val="00B45C1D"/>
    <w:rsid w:val="00B47EEC"/>
    <w:rsid w:val="00B51934"/>
    <w:rsid w:val="00B563A1"/>
    <w:rsid w:val="00B57293"/>
    <w:rsid w:val="00B57FCC"/>
    <w:rsid w:val="00B72684"/>
    <w:rsid w:val="00B9552F"/>
    <w:rsid w:val="00BC1F7A"/>
    <w:rsid w:val="00BC6400"/>
    <w:rsid w:val="00BC7B20"/>
    <w:rsid w:val="00BE1FDD"/>
    <w:rsid w:val="00BE4EE8"/>
    <w:rsid w:val="00BE621B"/>
    <w:rsid w:val="00BF7089"/>
    <w:rsid w:val="00C052DD"/>
    <w:rsid w:val="00C055DA"/>
    <w:rsid w:val="00C133C3"/>
    <w:rsid w:val="00C15695"/>
    <w:rsid w:val="00C214C4"/>
    <w:rsid w:val="00C33B91"/>
    <w:rsid w:val="00C63B7E"/>
    <w:rsid w:val="00C83F9E"/>
    <w:rsid w:val="00C95CED"/>
    <w:rsid w:val="00C95FF9"/>
    <w:rsid w:val="00CA74EB"/>
    <w:rsid w:val="00CA7F33"/>
    <w:rsid w:val="00CB0198"/>
    <w:rsid w:val="00CC03F3"/>
    <w:rsid w:val="00CC617E"/>
    <w:rsid w:val="00CC66E6"/>
    <w:rsid w:val="00CD7F03"/>
    <w:rsid w:val="00CE1360"/>
    <w:rsid w:val="00D0031C"/>
    <w:rsid w:val="00D150EA"/>
    <w:rsid w:val="00D21B52"/>
    <w:rsid w:val="00D31560"/>
    <w:rsid w:val="00D37837"/>
    <w:rsid w:val="00D4019D"/>
    <w:rsid w:val="00D80C80"/>
    <w:rsid w:val="00D934A4"/>
    <w:rsid w:val="00D94481"/>
    <w:rsid w:val="00DA6381"/>
    <w:rsid w:val="00DC0B02"/>
    <w:rsid w:val="00DC44FA"/>
    <w:rsid w:val="00DE3520"/>
    <w:rsid w:val="00DE393F"/>
    <w:rsid w:val="00DF1FD8"/>
    <w:rsid w:val="00DF2C0B"/>
    <w:rsid w:val="00DF6FF4"/>
    <w:rsid w:val="00E0083A"/>
    <w:rsid w:val="00E1250F"/>
    <w:rsid w:val="00E12DEB"/>
    <w:rsid w:val="00E137A8"/>
    <w:rsid w:val="00E27F4B"/>
    <w:rsid w:val="00E31D71"/>
    <w:rsid w:val="00E40ED7"/>
    <w:rsid w:val="00E54CE4"/>
    <w:rsid w:val="00E57B68"/>
    <w:rsid w:val="00E71CAD"/>
    <w:rsid w:val="00E93932"/>
    <w:rsid w:val="00E95E91"/>
    <w:rsid w:val="00EB354B"/>
    <w:rsid w:val="00EB7B18"/>
    <w:rsid w:val="00EC06E7"/>
    <w:rsid w:val="00EF391A"/>
    <w:rsid w:val="00EF70E9"/>
    <w:rsid w:val="00F01E7C"/>
    <w:rsid w:val="00F11A99"/>
    <w:rsid w:val="00F2289F"/>
    <w:rsid w:val="00F27C1A"/>
    <w:rsid w:val="00F37CCD"/>
    <w:rsid w:val="00F44423"/>
    <w:rsid w:val="00F466CE"/>
    <w:rsid w:val="00F5146E"/>
    <w:rsid w:val="00F54AD2"/>
    <w:rsid w:val="00F63FDE"/>
    <w:rsid w:val="00FC1F6A"/>
    <w:rsid w:val="00FC5E4E"/>
    <w:rsid w:val="00FC7013"/>
    <w:rsid w:val="00FD7DAA"/>
    <w:rsid w:val="00FE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6E6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rsid w:val="00B57293"/>
    <w:pPr>
      <w:tabs>
        <w:tab w:val="center" w:pos="4677"/>
        <w:tab w:val="right" w:pos="9355"/>
      </w:tabs>
    </w:pPr>
  </w:style>
  <w:style w:type="character" w:customStyle="1" w:styleId="a6">
    <w:name w:val="Название Знак"/>
    <w:basedOn w:val="a0"/>
    <w:link w:val="a7"/>
    <w:locked/>
    <w:rsid w:val="000809FB"/>
    <w:rPr>
      <w:b/>
      <w:bCs/>
      <w:sz w:val="28"/>
      <w:szCs w:val="24"/>
      <w:lang w:val="ru-RU" w:eastAsia="ru-RU" w:bidi="ar-SA"/>
    </w:rPr>
  </w:style>
  <w:style w:type="paragraph" w:styleId="a7">
    <w:name w:val="Title"/>
    <w:basedOn w:val="a"/>
    <w:link w:val="a6"/>
    <w:qFormat/>
    <w:rsid w:val="000809FB"/>
    <w:pPr>
      <w:jc w:val="center"/>
    </w:pPr>
    <w:rPr>
      <w:b/>
      <w:bCs/>
      <w:sz w:val="28"/>
    </w:rPr>
  </w:style>
  <w:style w:type="paragraph" w:customStyle="1" w:styleId="a8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9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a">
    <w:name w:val="Подпись рукодителя"/>
    <w:basedOn w:val="a"/>
    <w:rsid w:val="00396247"/>
    <w:rPr>
      <w:b/>
      <w:sz w:val="28"/>
      <w:szCs w:val="28"/>
    </w:rPr>
  </w:style>
  <w:style w:type="paragraph" w:styleId="ab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c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d">
    <w:name w:val="Balloon Text"/>
    <w:basedOn w:val="a"/>
    <w:link w:val="ae"/>
    <w:rsid w:val="00BC7B2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C7B20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0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7FC13F75D80E12BE403CD602E3EBA7804FEFB5B0D6D93C5E3C1D3DA096017EBCA5B6842C12AA564C07F9V5L3I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E7FC13F75D80E12BE403CD602E3EBA7804FEFB5B0D6D93C5E3C1D3DA096017EVBLC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7FC13F75D80E12BE403CD602E3EBA7804FEFB5B0D6DF3F513C1D3DA096017EBCA5B6842C12AA564C01FBV5L4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2F72-D7D6-48E3-B64E-DA7E9F5F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338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PirkinaLV</cp:lastModifiedBy>
  <cp:revision>19</cp:revision>
  <cp:lastPrinted>2017-03-13T11:38:00Z</cp:lastPrinted>
  <dcterms:created xsi:type="dcterms:W3CDTF">2017-02-27T12:11:00Z</dcterms:created>
  <dcterms:modified xsi:type="dcterms:W3CDTF">2017-04-14T06:54:00Z</dcterms:modified>
</cp:coreProperties>
</file>