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FB2A15" w:rsidRPr="00D85740" w:rsidRDefault="00FB2A15" w:rsidP="00D85740">
      <w:pPr>
        <w:pStyle w:val="a3"/>
        <w:spacing w:before="0" w:beforeAutospacing="0" w:after="0" w:afterAutospacing="0"/>
        <w:jc w:val="center"/>
        <w:rPr>
          <w:rFonts w:ascii="PF Agora Slab Pro" w:hAnsi="PF Agora Slab Pro" w:cs="PF Agora Slab Pro"/>
          <w:b/>
        </w:rPr>
      </w:pPr>
    </w:p>
    <w:p w:rsidR="00B00129"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p>
    <w:p w:rsidR="00EE61B0" w:rsidRDefault="00B00129"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6"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6A5C68" w:rsidRDefault="00EE61B0" w:rsidP="006A5C68">
      <w:pPr>
        <w:pStyle w:val="a3"/>
        <w:numPr>
          <w:ilvl w:val="0"/>
          <w:numId w:val="1"/>
        </w:numPr>
        <w:jc w:val="both"/>
        <w:rPr>
          <w:rFonts w:ascii="PF Agora Slab Pro" w:hAnsi="PF Agora Slab Pro"/>
        </w:rPr>
      </w:pP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6A5C68" w:rsidRPr="006A5C68" w:rsidRDefault="006A5C68" w:rsidP="006A5C68">
      <w:pPr>
        <w:pStyle w:val="a3"/>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008838DE">
        <w:rPr>
          <w:rFonts w:ascii="PF Agora Slab Pro" w:hAnsi="PF Agora Slab Pro"/>
        </w:rPr>
        <w:t>февраль</w:t>
      </w:r>
      <w:r w:rsidRPr="006A5C68">
        <w:rPr>
          <w:rFonts w:ascii="PF Agora Slab Pro" w:hAnsi="PF Agora Slab Pro"/>
        </w:rPr>
        <w:t xml:space="preserve">-март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 xml:space="preserve">размещения объявления – </w:t>
      </w:r>
      <w:r w:rsidR="008838DE">
        <w:rPr>
          <w:rFonts w:ascii="PF Agora Slab Pro" w:hAnsi="PF Agora Slab Pro"/>
        </w:rPr>
        <w:t>18</w:t>
      </w:r>
      <w:r>
        <w:rPr>
          <w:rFonts w:ascii="PF Agora Slab Pro" w:hAnsi="PF Agora Slab Pro"/>
        </w:rPr>
        <w:t xml:space="preserve"> </w:t>
      </w:r>
      <w:r w:rsidR="008838DE">
        <w:rPr>
          <w:rFonts w:ascii="PF Agora Slab Pro" w:hAnsi="PF Agora Slab Pro"/>
        </w:rPr>
        <w:t>февраля</w:t>
      </w:r>
      <w:r>
        <w:rPr>
          <w:rFonts w:ascii="PF Agora Slab Pro" w:hAnsi="PF Agora Slab Pro"/>
        </w:rPr>
        <w:t xml:space="preserve">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8838DE">
        <w:rPr>
          <w:rFonts w:ascii="PF Agora Slab Pro" w:hAnsi="PF Agora Slab Pro"/>
        </w:rPr>
        <w:t>25</w:t>
      </w:r>
      <w:r w:rsidR="00C919CE" w:rsidRPr="00863995">
        <w:rPr>
          <w:rFonts w:ascii="PF Agora Slab Pro" w:hAnsi="PF Agora Slab Pro"/>
        </w:rPr>
        <w:t xml:space="preserve"> </w:t>
      </w:r>
      <w:r w:rsidR="008838DE">
        <w:rPr>
          <w:rFonts w:ascii="PF Agora Slab Pro" w:hAnsi="PF Agora Slab Pro"/>
        </w:rPr>
        <w:t>февраля</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8838DE">
        <w:rPr>
          <w:rFonts w:ascii="PF Agora Slab Pro" w:hAnsi="PF Agora Slab Pro"/>
        </w:rPr>
        <w:t>28</w:t>
      </w:r>
      <w:r w:rsidRPr="00863995">
        <w:rPr>
          <w:rFonts w:ascii="PF Agora Slab Pro" w:hAnsi="PF Agora Slab Pro"/>
        </w:rPr>
        <w:t xml:space="preserve"> </w:t>
      </w:r>
      <w:r w:rsidR="00022C3B">
        <w:rPr>
          <w:rFonts w:ascii="PF Agora Slab Pro" w:hAnsi="PF Agora Slab Pro"/>
        </w:rPr>
        <w:t>марта</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7"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B00129" w:rsidRPr="00B00129" w:rsidRDefault="00C919CE"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B00129" w:rsidRPr="00B00129">
        <w:rPr>
          <w:rFonts w:ascii="PF Agora Slab Pro" w:eastAsia="Times New Roman" w:hAnsi="PF Agora Slab Pro"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B00129" w:rsidRPr="00B00129" w:rsidRDefault="00B00129"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p>
    <w:p w:rsidR="00EE61B0" w:rsidRPr="006A5C68" w:rsidRDefault="00EE61B0" w:rsidP="006A5C68">
      <w:pPr>
        <w:pStyle w:val="a8"/>
        <w:numPr>
          <w:ilvl w:val="0"/>
          <w:numId w:val="1"/>
        </w:numPr>
        <w:autoSpaceDE w:val="0"/>
        <w:autoSpaceDN w:val="0"/>
        <w:adjustRightInd w:val="0"/>
        <w:spacing w:after="0" w:line="240" w:lineRule="auto"/>
        <w:jc w:val="both"/>
        <w:rPr>
          <w:rFonts w:ascii="PF Agora Slab Pro" w:hAnsi="PF Agora Slab Pro"/>
        </w:rPr>
      </w:pPr>
      <w:proofErr w:type="gramStart"/>
      <w:r w:rsidRPr="006A5C68">
        <w:rPr>
          <w:rFonts w:ascii="PF Agora Slab Pro" w:hAnsi="PF Agora Slab Pro"/>
          <w:b/>
          <w:u w:val="single"/>
        </w:rPr>
        <w:t>Проведение конкурса обеспечивается на сайте</w:t>
      </w:r>
      <w:r w:rsidRPr="006A5C68">
        <w:rPr>
          <w:rFonts w:ascii="PF Agora Slab Pro" w:hAnsi="PF Agora Slab Pro"/>
          <w:u w:val="single"/>
        </w:rPr>
        <w:t xml:space="preserve"> министерства в информационно-телекоммуникационной сети Интернет</w:t>
      </w:r>
      <w:r w:rsidRPr="006A5C68">
        <w:rPr>
          <w:rFonts w:ascii="PF Agora Slab Pro" w:hAnsi="PF Agora Slab Pro"/>
        </w:rPr>
        <w:t xml:space="preserve"> по адресу:</w:t>
      </w:r>
      <w:r w:rsidR="00022C3B" w:rsidRPr="006A5C68">
        <w:rPr>
          <w:rFonts w:ascii="PF Agora Slab Pro" w:hAnsi="PF Agora Slab Pro"/>
        </w:rPr>
        <w:t xml:space="preserve"> </w:t>
      </w:r>
      <w:hyperlink w:history="1">
        <w:r w:rsidR="00022C3B" w:rsidRPr="006A5C68">
          <w:rPr>
            <w:rStyle w:val="a4"/>
            <w:rFonts w:ascii="PF Agora Slab Pro" w:hAnsi="PF Agora Slab Pro"/>
          </w:rPr>
          <w:t xml:space="preserve">http://minmolodsport.saratov.gov.ru </w:t>
        </w:r>
      </w:hyperlink>
      <w:r w:rsidRPr="006A5C68">
        <w:rPr>
          <w:rFonts w:ascii="PF Agora Slab Pro" w:hAnsi="PF Agora Slab Pro"/>
        </w:rPr>
        <w:t>(указатель страницы:</w:t>
      </w:r>
      <w:proofErr w:type="gramEnd"/>
      <w:r w:rsidRPr="006A5C68">
        <w:rPr>
          <w:rFonts w:ascii="PF Agora Slab Pro" w:hAnsi="PF Agora Slab Pro"/>
        </w:rPr>
        <w:t xml:space="preserve"> </w:t>
      </w:r>
      <w:proofErr w:type="gramStart"/>
      <w:r w:rsidR="00B82476" w:rsidRPr="006A5C68">
        <w:rPr>
          <w:rFonts w:ascii="PF Agora Slab Pro" w:hAnsi="PF Agora Slab Pro"/>
        </w:rPr>
        <w:t>Главная страница/Министерство /Конкурсный отбор на получение субсидий (грантов) Команды по игровым видам спорта</w:t>
      </w:r>
      <w:r w:rsidR="00C919CE" w:rsidRPr="006A5C68">
        <w:rPr>
          <w:rFonts w:ascii="PF Agora Slab Pro" w:hAnsi="PF Agora Slab Pro"/>
        </w:rPr>
        <w:t>)</w:t>
      </w:r>
      <w:r w:rsidR="006A5C68" w:rsidRPr="006A5C68">
        <w:rPr>
          <w:rFonts w:ascii="PF Agora Slab Pro" w:hAnsi="PF Agora Slab Pro"/>
        </w:rPr>
        <w:t>.</w:t>
      </w:r>
      <w:proofErr w:type="gramEnd"/>
    </w:p>
    <w:p w:rsidR="006A5C68" w:rsidRPr="006A5C68" w:rsidRDefault="006A5C68" w:rsidP="001C782A">
      <w:pPr>
        <w:pStyle w:val="a8"/>
        <w:autoSpaceDE w:val="0"/>
        <w:autoSpaceDN w:val="0"/>
        <w:adjustRightInd w:val="0"/>
        <w:spacing w:after="0" w:line="240" w:lineRule="auto"/>
        <w:ind w:left="0"/>
        <w:jc w:val="both"/>
        <w:rPr>
          <w:rFonts w:ascii="PF Agora Slab Pro" w:hAnsi="PF Agora Slab Pro"/>
        </w:rPr>
      </w:pPr>
      <w:r>
        <w:rPr>
          <w:rFonts w:ascii="PF Agora Slab Pro" w:hAnsi="PF Agora Slab Pro"/>
          <w:b/>
          <w:u w:val="single"/>
        </w:rPr>
        <w:lastRenderedPageBreak/>
        <w:t>Указател</w:t>
      </w:r>
      <w:r w:rsidR="009D6956">
        <w:rPr>
          <w:rFonts w:ascii="PF Agora Slab Pro" w:hAnsi="PF Agora Slab Pro"/>
          <w:b/>
          <w:u w:val="single"/>
        </w:rPr>
        <w:t>и</w:t>
      </w:r>
      <w:r>
        <w:rPr>
          <w:rFonts w:ascii="PF Agora Slab Pro" w:hAnsi="PF Agora Slab Pro"/>
          <w:b/>
          <w:u w:val="single"/>
        </w:rPr>
        <w:t xml:space="preserve"> страниц системы «Электронный бюджет»:</w:t>
      </w:r>
      <w:r w:rsidRPr="006A5C68">
        <w:t xml:space="preserve"> </w:t>
      </w:r>
      <w:r w:rsidRPr="006A5C68">
        <w:rPr>
          <w:rFonts w:ascii="PF Agora Slab Pro" w:hAnsi="PF Agora Slab Pro"/>
        </w:rPr>
        <w:t>http://budget.gov.ru/epbs/faces/p/</w:t>
      </w:r>
      <w:proofErr w:type="gramStart"/>
      <w:r w:rsidRPr="006A5C68">
        <w:rPr>
          <w:rFonts w:ascii="PF Agora Slab Pro" w:hAnsi="PF Agora Slab Pro"/>
        </w:rPr>
        <w:t>Бюджетная</w:t>
      </w:r>
      <w:proofErr w:type="gramEnd"/>
      <w:r w:rsidRPr="006A5C68">
        <w:rPr>
          <w:rFonts w:ascii="PF Agora Slab Pro" w:hAnsi="PF Agora Slab Pro"/>
        </w:rPr>
        <w:t>%20система/Бюджетное%20законодательство?_adf.ctrl-state=13pb3ida6t_4&amp;regionId=45</w:t>
      </w:r>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софинансирование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w:t>
      </w:r>
      <w:proofErr w:type="spellStart"/>
      <w:r>
        <w:rPr>
          <w:rFonts w:ascii="PF Agora Slab Pro" w:hAnsi="PF Agora Slab Pro" w:cs="PF Agora Slab Pro"/>
          <w:sz w:val="24"/>
          <w:szCs w:val="24"/>
        </w:rPr>
        <w:t>офшорные</w:t>
      </w:r>
      <w:proofErr w:type="spellEnd"/>
      <w:r>
        <w:rPr>
          <w:rFonts w:ascii="PF Agora Slab Pro" w:hAnsi="PF Agora Slab Pro" w:cs="PF Agora Slab Pro"/>
          <w:sz w:val="24"/>
          <w:szCs w:val="24"/>
        </w:rPr>
        <w:t xml:space="preserve">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8"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lastRenderedPageBreak/>
        <w:t xml:space="preserve">5. </w:t>
      </w:r>
      <w:r>
        <w:rPr>
          <w:rFonts w:ascii="PF Agora Slab Pro" w:hAnsi="PF Agora Slab Pro"/>
          <w:b/>
          <w:bCs/>
          <w:u w:val="single"/>
        </w:rPr>
        <w:t xml:space="preserve">Порядок подачи </w:t>
      </w:r>
      <w:hyperlink r:id="rId9"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0"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0" w:name="Par0"/>
      <w:bookmarkEnd w:id="0"/>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1" w:name="Par2"/>
      <w:bookmarkEnd w:id="1"/>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2" w:name="Par3"/>
      <w:bookmarkEnd w:id="2"/>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4D1F31"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1"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2"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11"/>
      <w:bookmarkEnd w:id="3"/>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Сведения, содержащиеся в документах, которые участник отбора предоставляет по собственной инициативе</w:t>
      </w:r>
      <w:r w:rsidR="00022C3B">
        <w:rPr>
          <w:rFonts w:ascii="PF Agora Slab Pro" w:hAnsi="PF Agora Slab Pro" w:cs="PF Agora Slab Pro"/>
          <w:sz w:val="24"/>
          <w:szCs w:val="24"/>
        </w:rPr>
        <w:t xml:space="preserve">, </w:t>
      </w:r>
      <w:r>
        <w:rPr>
          <w:rFonts w:ascii="PF Agora Slab Pro" w:hAnsi="PF Agora Slab Pro" w:cs="PF Agora Slab Pro"/>
          <w:sz w:val="24"/>
          <w:szCs w:val="24"/>
        </w:rPr>
        <w:t xml:space="preserve">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w:t>
      </w:r>
      <w:r>
        <w:rPr>
          <w:rFonts w:ascii="PF Agora Slab Pro" w:hAnsi="PF Agora Slab Pro" w:cs="PF Agora Slab Pro"/>
          <w:sz w:val="24"/>
          <w:szCs w:val="24"/>
        </w:rPr>
        <w:lastRenderedPageBreak/>
        <w:t>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4" w:name="Par9"/>
      <w:bookmarkEnd w:id="4"/>
      <w:r w:rsidRPr="00913027">
        <w:rPr>
          <w:rFonts w:ascii="PF Agora Slab Pro" w:hAnsi="PF Agora Slab Pro" w:cs="PF Agora Slab Pro"/>
          <w:bCs/>
          <w:sz w:val="24"/>
          <w:szCs w:val="24"/>
        </w:rP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lastRenderedPageBreak/>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3"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4"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5"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6"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7"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lastRenderedPageBreak/>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18"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Pr="00863995">
        <w:rPr>
          <w:rFonts w:ascii="PF Agora Slab Pro" w:hAnsi="PF Agora Slab Pro"/>
        </w:rPr>
        <w:t xml:space="preserve"> </w:t>
      </w:r>
      <w:r w:rsidR="008838DE">
        <w:rPr>
          <w:rFonts w:ascii="PF Agora Slab Pro" w:hAnsi="PF Agora Slab Pro"/>
        </w:rPr>
        <w:t>25</w:t>
      </w:r>
      <w:r w:rsidR="00AF7B8C" w:rsidRPr="00863995">
        <w:rPr>
          <w:rFonts w:ascii="PF Agora Slab Pro" w:hAnsi="PF Agora Slab Pro"/>
        </w:rPr>
        <w:t xml:space="preserve"> </w:t>
      </w:r>
      <w:r w:rsidR="008838DE">
        <w:rPr>
          <w:rFonts w:ascii="PF Agora Slab Pro" w:hAnsi="PF Agora Slab Pro"/>
        </w:rPr>
        <w:t>февраля</w:t>
      </w:r>
      <w:r w:rsidRPr="00863995">
        <w:rPr>
          <w:rFonts w:ascii="PF Agora Slab Pro" w:hAnsi="PF Agora Slab Pro"/>
        </w:rPr>
        <w:t xml:space="preserve"> 202</w:t>
      </w:r>
      <w:r w:rsidR="008838DE">
        <w:rPr>
          <w:rFonts w:ascii="PF Agora Slab Pro" w:hAnsi="PF Agora Slab Pro"/>
        </w:rPr>
        <w:t>2</w:t>
      </w:r>
      <w:r w:rsidRPr="00863995">
        <w:rPr>
          <w:rFonts w:ascii="PF Agora Slab Pro" w:hAnsi="PF Agora Slab Pro"/>
        </w:rPr>
        <w:t xml:space="preserve">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Pr="00863995">
        <w:rPr>
          <w:rFonts w:ascii="PF Agora Slab Pro" w:hAnsi="PF Agora Slab Pro"/>
        </w:rPr>
        <w:t xml:space="preserve"> </w:t>
      </w:r>
      <w:r w:rsidR="008838DE">
        <w:rPr>
          <w:rFonts w:ascii="PF Agora Slab Pro" w:hAnsi="PF Agora Slab Pro"/>
        </w:rPr>
        <w:t>2</w:t>
      </w:r>
      <w:r w:rsidR="00FB2A15">
        <w:rPr>
          <w:rFonts w:ascii="PF Agora Slab Pro" w:hAnsi="PF Agora Slab Pro"/>
        </w:rPr>
        <w:t>8</w:t>
      </w:r>
      <w:r w:rsidR="00AF7B8C" w:rsidRPr="00863995">
        <w:rPr>
          <w:rFonts w:ascii="PF Agora Slab Pro" w:hAnsi="PF Agora Slab Pro"/>
        </w:rPr>
        <w:t xml:space="preserve"> </w:t>
      </w:r>
      <w:r w:rsidR="008838DE">
        <w:rPr>
          <w:rFonts w:ascii="PF Agora Slab Pro" w:hAnsi="PF Agora Slab Pro"/>
        </w:rPr>
        <w:t>марта</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b/>
        </w:rPr>
      </w:pPr>
      <w:r w:rsidRPr="00756194">
        <w:rPr>
          <w:rFonts w:ascii="PF Agora Slab Pro" w:hAnsi="PF Agora Slab Pro" w:cs="PF Agora Slab Pro"/>
          <w:sz w:val="24"/>
          <w:szCs w:val="24"/>
        </w:rPr>
        <w:t>хоккей с шайбой (высшая хоккейная лига)</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8838DE">
        <w:rPr>
          <w:rFonts w:ascii="PF Agora Slab Pro" w:hAnsi="PF Agora Slab Pro" w:cs="PF Agora Slab Pro"/>
          <w:sz w:val="24"/>
          <w:szCs w:val="24"/>
        </w:rPr>
        <w:t>5</w:t>
      </w:r>
      <w:r w:rsidR="00022C3B">
        <w:rPr>
          <w:rFonts w:ascii="PF Agora Slab Pro" w:hAnsi="PF Agora Slab Pro" w:cs="PF Agora Slab Pro"/>
          <w:sz w:val="24"/>
          <w:szCs w:val="24"/>
        </w:rPr>
        <w:t xml:space="preserve"> </w:t>
      </w:r>
      <w:r w:rsidR="008838DE">
        <w:rPr>
          <w:rFonts w:ascii="PF Agora Slab Pro" w:hAnsi="PF Agora Slab Pro" w:cs="PF Agora Slab Pro"/>
          <w:sz w:val="24"/>
          <w:szCs w:val="24"/>
        </w:rPr>
        <w:t>5</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r w:rsidR="008838DE">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19"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534BC8" w:rsidRDefault="00AF7B8C" w:rsidP="008838DE">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w:t>
      </w:r>
      <w:r>
        <w:rPr>
          <w:rFonts w:ascii="PF Agora Slab Pro" w:hAnsi="PF Agora Slab Pro" w:cs="PF Agora Slab Pro"/>
          <w:sz w:val="24"/>
          <w:szCs w:val="24"/>
        </w:rPr>
        <w:lastRenderedPageBreak/>
        <w:t>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1"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2"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8838DE" w:rsidRDefault="008838DE" w:rsidP="0072460A">
      <w:pPr>
        <w:pStyle w:val="a3"/>
        <w:jc w:val="both"/>
        <w:rPr>
          <w:rFonts w:ascii="PF Agora Slab Pro" w:hAnsi="PF Agora Slab Pro"/>
        </w:rPr>
      </w:pPr>
    </w:p>
    <w:p w:rsidR="008838DE" w:rsidRDefault="008838DE" w:rsidP="0072460A">
      <w:pPr>
        <w:pStyle w:val="a3"/>
        <w:jc w:val="both"/>
        <w:rPr>
          <w:rFonts w:ascii="PF Agora Slab Pro" w:hAnsi="PF Agora Slab Pro"/>
        </w:rPr>
      </w:pPr>
    </w:p>
    <w:p w:rsidR="008838DE" w:rsidRDefault="008838DE" w:rsidP="0072460A">
      <w:pPr>
        <w:pStyle w:val="a3"/>
        <w:jc w:val="both"/>
        <w:rPr>
          <w:rFonts w:ascii="PF Agora Slab Pro" w:hAnsi="PF Agora Slab Pro"/>
        </w:rPr>
      </w:pPr>
    </w:p>
    <w:p w:rsidR="008838DE" w:rsidRDefault="008838DE" w:rsidP="0072460A">
      <w:pPr>
        <w:pStyle w:val="a3"/>
        <w:jc w:val="both"/>
        <w:rPr>
          <w:rFonts w:ascii="PF Agora Slab Pro" w:hAnsi="PF Agora Slab Pro"/>
        </w:rPr>
      </w:pPr>
    </w:p>
    <w:p w:rsidR="00F04C77" w:rsidRDefault="00F04C77" w:rsidP="00F04C77">
      <w:pPr>
        <w:pStyle w:val="a3"/>
        <w:jc w:val="right"/>
        <w:rPr>
          <w:rFonts w:ascii="PF Agora Slab Pro" w:hAnsi="PF Agora Slab Pro"/>
        </w:rPr>
      </w:pPr>
      <w:proofErr w:type="spellStart"/>
      <w:r>
        <w:rPr>
          <w:rFonts w:ascii="PF Agora Slab Pro" w:hAnsi="PF Agora Slab Pro"/>
        </w:rPr>
        <w:lastRenderedPageBreak/>
        <w:t>риложение</w:t>
      </w:r>
      <w:proofErr w:type="spellEnd"/>
      <w:r>
        <w:rPr>
          <w:rFonts w:ascii="PF Agora Slab Pro" w:hAnsi="PF Agora Slab Pro"/>
        </w:rPr>
        <w:t xml:space="preserve">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spellStart"/>
            <w:proofErr w:type="gramStart"/>
            <w:r>
              <w:rPr>
                <w:rFonts w:ascii="PF Agora Slab Pro" w:hAnsi="PF Agora Slab Pro" w:cs="PF Agora Slab Pro"/>
                <w:sz w:val="24"/>
                <w:szCs w:val="24"/>
              </w:rPr>
              <w:t>п</w:t>
            </w:r>
            <w:proofErr w:type="spellEnd"/>
            <w:proofErr w:type="gramEnd"/>
            <w:r>
              <w:rPr>
                <w:rFonts w:ascii="PF Agora Slab Pro" w:hAnsi="PF Agora Slab Pro" w:cs="PF Agora Slab Pro"/>
                <w:sz w:val="24"/>
                <w:szCs w:val="24"/>
              </w:rPr>
              <w:t>/</w:t>
            </w:r>
            <w:proofErr w:type="spellStart"/>
            <w:r>
              <w:rPr>
                <w:rFonts w:ascii="PF Agora Slab Pro" w:hAnsi="PF Agora Slab Pro" w:cs="PF Agora Slab Pro"/>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5" w:name="Par53"/>
      <w:bookmarkEnd w:id="5"/>
      <w:r>
        <w:rPr>
          <w:rFonts w:ascii="Courier New" w:hAnsi="Courier New" w:cs="Courier New"/>
          <w:sz w:val="20"/>
          <w:szCs w:val="20"/>
        </w:rPr>
        <w:t xml:space="preserve">    &lt;*&gt;  нормы  расходов  в  соответствии  с  </w:t>
      </w:r>
      <w:hyperlink r:id="rId2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E61B0"/>
    <w:rsid w:val="00017385"/>
    <w:rsid w:val="00022C3B"/>
    <w:rsid w:val="00120310"/>
    <w:rsid w:val="001536F5"/>
    <w:rsid w:val="001934EC"/>
    <w:rsid w:val="001C538B"/>
    <w:rsid w:val="001C782A"/>
    <w:rsid w:val="001E34F5"/>
    <w:rsid w:val="001F5889"/>
    <w:rsid w:val="002C6B87"/>
    <w:rsid w:val="004D1F31"/>
    <w:rsid w:val="00534BC8"/>
    <w:rsid w:val="00565073"/>
    <w:rsid w:val="00573785"/>
    <w:rsid w:val="00585DE2"/>
    <w:rsid w:val="006A0E20"/>
    <w:rsid w:val="006A5C68"/>
    <w:rsid w:val="0072460A"/>
    <w:rsid w:val="0073797A"/>
    <w:rsid w:val="00756194"/>
    <w:rsid w:val="00863995"/>
    <w:rsid w:val="008838DE"/>
    <w:rsid w:val="008E41D7"/>
    <w:rsid w:val="00913027"/>
    <w:rsid w:val="009940FA"/>
    <w:rsid w:val="009D09BD"/>
    <w:rsid w:val="009D6956"/>
    <w:rsid w:val="00A14E09"/>
    <w:rsid w:val="00AE6F4D"/>
    <w:rsid w:val="00AF7B8C"/>
    <w:rsid w:val="00B00129"/>
    <w:rsid w:val="00B82476"/>
    <w:rsid w:val="00BD40C3"/>
    <w:rsid w:val="00C0636A"/>
    <w:rsid w:val="00C51FE1"/>
    <w:rsid w:val="00C61EC2"/>
    <w:rsid w:val="00C919CE"/>
    <w:rsid w:val="00D16F49"/>
    <w:rsid w:val="00D63A04"/>
    <w:rsid w:val="00D752B5"/>
    <w:rsid w:val="00D85740"/>
    <w:rsid w:val="00DD3A3F"/>
    <w:rsid w:val="00DE068D"/>
    <w:rsid w:val="00EE61B0"/>
    <w:rsid w:val="00F00C50"/>
    <w:rsid w:val="00F04C77"/>
    <w:rsid w:val="00F51794"/>
    <w:rsid w:val="00F55138"/>
    <w:rsid w:val="00F8657D"/>
    <w:rsid w:val="00FB2A15"/>
    <w:rsid w:val="00FD7F3B"/>
    <w:rsid w:val="00FF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webSettings.xml><?xml version="1.0" encoding="utf-8"?>
<w:webSettings xmlns:r="http://schemas.openxmlformats.org/officeDocument/2006/relationships" xmlns:w="http://schemas.openxmlformats.org/wordprocessingml/2006/main">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261807B5EBC3A3A799C3D29F28914F5F6FAE8598F46BA9452A478CAAE1EC8E6CD55F23A23B570ADB8BE31ACB70CC7EEB9B7D6106E3FB8659AF26Q4X1L" TargetMode="External"/><Relationship Id="rId13" Type="http://schemas.openxmlformats.org/officeDocument/2006/relationships/hyperlink" Target="consultantplus://offline/ref=317B11B83EEE9DA0F7E16A41C48D49C620FE0AD21DF0E697F57D04B99EB3EF6CBAC0C44A8EBE20FA50F775F130F77E3A2478260052A25F73E9DE9FBFM0IFM" TargetMode="External"/><Relationship Id="rId18" Type="http://schemas.openxmlformats.org/officeDocument/2006/relationships/hyperlink" Target="mailto:sarsport@saratov.gov.ru" TargetMode="External"/><Relationship Id="rId3" Type="http://schemas.openxmlformats.org/officeDocument/2006/relationships/styles" Target="styles.xml"/><Relationship Id="rId21" Type="http://schemas.openxmlformats.org/officeDocument/2006/relationships/hyperlink" Target="consultantplus://offline/ref=A503DB14F4122AFDA8225873ADFC7FD6D19C0F7B9393E4236AB5730D4AAF19D6E7BD28A879C8AB44E9654C2998BA526F7360620CF8D212E21180F729cBk8M" TargetMode="External"/><Relationship Id="rId7" Type="http://schemas.openxmlformats.org/officeDocument/2006/relationships/hyperlink" Target="mailto:sarsport@saratov.gov.ru" TargetMode="External"/><Relationship Id="rId12" Type="http://schemas.openxmlformats.org/officeDocument/2006/relationships/hyperlink" Target="consultantplus://offline/ref=FA7F80B4C6639C520C37DC74FBDBD9CBFB4C2252426544505C4514005A66A9AEFF73F4911DFFB414A1E52B2FE8F8F07560ADF8A19F6FAE7C38A04D4DK5e7L" TargetMode="External"/><Relationship Id="rId17" Type="http://schemas.openxmlformats.org/officeDocument/2006/relationships/hyperlink" Target="consultantplus://offline/ref=317B11B83EEE9DA0F7E16A41C48D49C620FE0AD21DF0E697F57D04B99EB3EF6CBAC0C44A8EBE20FA50F772F731F77E3A2478260052A25F73E9DE9FBFM0I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7B11B83EEE9DA0F7E16A41C48D49C620FE0AD21DF0E697F57D04B99EB3EF6CBAC0C44A8EBE20FA50F772F234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hyperlink" Target="consultantplus://offline/ref=661F88C138A1AAA48A27A41107B9A151B3152EF0F1035901209B5029C5B9FE98C05B721B8B6E9C56AA224B88C93846EDD597D175DBDBCB66FAEF5E9D00n4M" TargetMode="External"/><Relationship Id="rId11" Type="http://schemas.openxmlformats.org/officeDocument/2006/relationships/hyperlink" Target="consultantplus://offline/ref=FA7F80B4C6639C520C37DC74FBDBD9CBFB4C2252426544505C4514005A66A9AEFF73F4911DFFB414A1E52E28E8F8F07560ADF8A19F6FAE7C38A04D4DK5e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7B11B83EEE9DA0F7E16A41C48D49C620FE0AD21DF0E697F57D04B99EB3EF6CBAC0C44A8EBE20FA50F772F436F77E3A2478260052A25F73E9DE9FBFM0IFM" TargetMode="External"/><Relationship Id="rId23" Type="http://schemas.openxmlformats.org/officeDocument/2006/relationships/hyperlink" Target="consultantplus://offline/ref=5D39A8694D5DDF6805B4A7F73A71E53372BDDFBD2B5A40F163FD434D512F907A960D4716A1E843D2E4CAB832952D8A5FC8G0XAP" TargetMode="External"/><Relationship Id="rId10" Type="http://schemas.openxmlformats.org/officeDocument/2006/relationships/hyperlink" Target="consultantplus://offline/ref=C1B7A0E71BC2CFFA9ADFA409DDD1D2407C1CBB1EBDA2074BC66EEF8086AB255314DCBD94A7FB4CA42CE90B9E3B4BA2F29C3F0F205C6384D54F00938DfFbDL" TargetMode="External"/><Relationship Id="rId19" Type="http://schemas.openxmlformats.org/officeDocument/2006/relationships/hyperlink" Target="consultantplus://offline/ref=40910B4C1759A41F30E5E8C2DB25CAF65D9EC39B7C806BFCAF51F54669581428A74007E169FAAF9401BE4C14A172A7CFCA383EE23473FAFA2914F814K5h9M" TargetMode="External"/><Relationship Id="rId4" Type="http://schemas.openxmlformats.org/officeDocument/2006/relationships/settings" Target="settings.xml"/><Relationship Id="rId9" Type="http://schemas.openxmlformats.org/officeDocument/2006/relationships/hyperlink" Target="consultantplus://offline/ref=8949AE97926646806E9A9F4610A533571B1F566BF23C370C5E4551355F9054E543291F624D740EE4DCC003136B3158BE949F077C19ED72C472ADED9AO9P1O" TargetMode="External"/><Relationship Id="rId14" Type="http://schemas.openxmlformats.org/officeDocument/2006/relationships/hyperlink" Target="consultantplus://offline/ref=317B11B83EEE9DA0F7E16A41C48D49C620FE0AD21DF0E697F57D04B99EB3EF6CBAC0C44A8EBE20FA50F772F731F77E3A2478260052A25F73E9DE9FBFM0IFM" TargetMode="External"/><Relationship Id="rId22" Type="http://schemas.openxmlformats.org/officeDocument/2006/relationships/hyperlink" Target="http://minmolodsport.saratov.gov.ru/ministerstvo/konkursnyj-otbor-na-poluchenie-subsidij-grantov/komandy-po-igrovym-vidam-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D477-5534-4196-A229-EAC570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4495</Words>
  <Characters>25623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MS_ArchakovEV</cp:lastModifiedBy>
  <cp:revision>2</cp:revision>
  <cp:lastPrinted>2022-01-24T05:15:00Z</cp:lastPrinted>
  <dcterms:created xsi:type="dcterms:W3CDTF">2022-02-17T10:19:00Z</dcterms:created>
  <dcterms:modified xsi:type="dcterms:W3CDTF">2022-02-17T10:19:00Z</dcterms:modified>
</cp:coreProperties>
</file>