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1C" w:rsidRDefault="003F2D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2D1C" w:rsidRDefault="003F2D1C">
      <w:pPr>
        <w:pStyle w:val="ConsPlusNormal"/>
        <w:jc w:val="both"/>
        <w:outlineLvl w:val="0"/>
      </w:pPr>
    </w:p>
    <w:p w:rsidR="003F2D1C" w:rsidRDefault="003F2D1C">
      <w:pPr>
        <w:pStyle w:val="ConsPlusTitle"/>
        <w:jc w:val="center"/>
        <w:outlineLvl w:val="0"/>
      </w:pPr>
      <w:r>
        <w:t>ПРАВИТЕЛЬСТВО САРАТОВСКОЙ ОБЛАСТИ</w:t>
      </w:r>
    </w:p>
    <w:p w:rsidR="003F2D1C" w:rsidRDefault="003F2D1C">
      <w:pPr>
        <w:pStyle w:val="ConsPlusTitle"/>
        <w:jc w:val="center"/>
      </w:pPr>
    </w:p>
    <w:p w:rsidR="003F2D1C" w:rsidRDefault="003F2D1C">
      <w:pPr>
        <w:pStyle w:val="ConsPlusTitle"/>
        <w:jc w:val="center"/>
      </w:pPr>
      <w:r>
        <w:t>ПОСТАНОВЛЕНИЕ</w:t>
      </w:r>
    </w:p>
    <w:p w:rsidR="003F2D1C" w:rsidRDefault="003F2D1C">
      <w:pPr>
        <w:pStyle w:val="ConsPlusTitle"/>
        <w:jc w:val="center"/>
      </w:pPr>
      <w:r>
        <w:t>от 24 января 2018 г. N 32-П</w:t>
      </w:r>
    </w:p>
    <w:p w:rsidR="003F2D1C" w:rsidRDefault="003F2D1C">
      <w:pPr>
        <w:pStyle w:val="ConsPlusTitle"/>
        <w:jc w:val="center"/>
      </w:pPr>
    </w:p>
    <w:p w:rsidR="003F2D1C" w:rsidRDefault="003F2D1C">
      <w:pPr>
        <w:pStyle w:val="ConsPlusTitle"/>
        <w:jc w:val="center"/>
      </w:pPr>
      <w:r>
        <w:t>О СОЗДАНИИ СОВЕТА ПО ВОПРОСАМ ДОБРОВОЛЬЧЕСТВА</w:t>
      </w:r>
    </w:p>
    <w:p w:rsidR="003F2D1C" w:rsidRDefault="003F2D1C">
      <w:pPr>
        <w:pStyle w:val="ConsPlusTitle"/>
        <w:jc w:val="center"/>
      </w:pPr>
      <w:r>
        <w:t>(ВОЛОНТЕРСТВА) В САРАТОВСКОЙ ОБЛАСТИ</w:t>
      </w:r>
    </w:p>
    <w:p w:rsidR="003F2D1C" w:rsidRDefault="003F2D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D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D1C" w:rsidRDefault="003F2D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D1C" w:rsidRDefault="003F2D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D1C" w:rsidRDefault="003F2D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D1C" w:rsidRDefault="003F2D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3F2D1C" w:rsidRDefault="003F2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6" w:history="1">
              <w:r>
                <w:rPr>
                  <w:color w:val="0000FF"/>
                </w:rPr>
                <w:t>N 201-П</w:t>
              </w:r>
            </w:hyperlink>
            <w:r>
              <w:rPr>
                <w:color w:val="392C69"/>
              </w:rPr>
              <w:t xml:space="preserve">, от 06.05.2019 </w:t>
            </w:r>
            <w:hyperlink r:id="rId7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8" w:history="1">
              <w:r>
                <w:rPr>
                  <w:color w:val="0000FF"/>
                </w:rPr>
                <w:t>N 871-П</w:t>
              </w:r>
            </w:hyperlink>
            <w:r>
              <w:rPr>
                <w:color w:val="392C69"/>
              </w:rPr>
              <w:t>,</w:t>
            </w:r>
          </w:p>
          <w:p w:rsidR="003F2D1C" w:rsidRDefault="003F2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9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 xml:space="preserve">, от 09.04.2021 </w:t>
            </w:r>
            <w:hyperlink r:id="rId10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08.12.2021 </w:t>
            </w:r>
            <w:hyperlink r:id="rId11" w:history="1">
              <w:r>
                <w:rPr>
                  <w:color w:val="0000FF"/>
                </w:rPr>
                <w:t>N 1067-П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D1C" w:rsidRDefault="003F2D1C">
            <w:pPr>
              <w:spacing w:after="1" w:line="0" w:lineRule="atLeast"/>
            </w:pPr>
          </w:p>
        </w:tc>
      </w:tr>
    </w:tbl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ind w:firstLine="540"/>
        <w:jc w:val="both"/>
      </w:pPr>
      <w:r>
        <w:t>В целях обеспечения эффективного взаимодействия по вопросам подготовки и реализации развития добровольчества (волонтерства) в Саратовской области Правительство области постановляет: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 xml:space="preserve">1. Создать Совет по вопросам добровольчества (волонтерства) в Саратовской области в </w:t>
      </w:r>
      <w:hyperlink w:anchor="P34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3" w:history="1">
        <w:r>
          <w:rPr>
            <w:color w:val="0000FF"/>
          </w:rPr>
          <w:t>Положение</w:t>
        </w:r>
      </w:hyperlink>
      <w:r>
        <w:t xml:space="preserve"> о Совете по вопросам добровольчества (волонтерства) в Саратовской области согласно приложению N 2.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 xml:space="preserve">3. Утратил силу с 16 декабря 2019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16.12.2019 N 871-П.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области Грибова Р.В.</w:t>
      </w:r>
    </w:p>
    <w:p w:rsidR="003F2D1C" w:rsidRDefault="003F2D1C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08.12.2021 N 1067-П)</w:t>
      </w:r>
    </w:p>
    <w:p w:rsidR="003F2D1C" w:rsidRDefault="003F2D1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5</w:t>
        </w:r>
      </w:hyperlink>
      <w:r>
        <w:t>. Настоящее постановление вступает в силу со дня его подписания.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right"/>
      </w:pPr>
      <w:r>
        <w:t>Губернатор</w:t>
      </w:r>
    </w:p>
    <w:p w:rsidR="003F2D1C" w:rsidRDefault="003F2D1C">
      <w:pPr>
        <w:pStyle w:val="ConsPlusNormal"/>
        <w:jc w:val="right"/>
      </w:pPr>
      <w:r>
        <w:t>Саратовской области</w:t>
      </w:r>
    </w:p>
    <w:p w:rsidR="003F2D1C" w:rsidRDefault="003F2D1C">
      <w:pPr>
        <w:pStyle w:val="ConsPlusNormal"/>
        <w:jc w:val="right"/>
      </w:pPr>
      <w:r>
        <w:t>В.В.РАДАЕВ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right"/>
        <w:outlineLvl w:val="0"/>
      </w:pPr>
      <w:r>
        <w:t>Приложение N 1</w:t>
      </w:r>
    </w:p>
    <w:p w:rsidR="003F2D1C" w:rsidRDefault="003F2D1C">
      <w:pPr>
        <w:pStyle w:val="ConsPlusNormal"/>
        <w:jc w:val="right"/>
      </w:pPr>
      <w:r>
        <w:t>к постановлению</w:t>
      </w:r>
    </w:p>
    <w:p w:rsidR="003F2D1C" w:rsidRDefault="003F2D1C">
      <w:pPr>
        <w:pStyle w:val="ConsPlusNormal"/>
        <w:jc w:val="right"/>
      </w:pPr>
      <w:r>
        <w:t>Правительства Саратовской области</w:t>
      </w:r>
    </w:p>
    <w:p w:rsidR="003F2D1C" w:rsidRDefault="003F2D1C">
      <w:pPr>
        <w:pStyle w:val="ConsPlusNormal"/>
        <w:jc w:val="right"/>
      </w:pPr>
      <w:r>
        <w:t>от 24 января 2018 г. N 32-П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Title"/>
        <w:jc w:val="center"/>
      </w:pPr>
      <w:bookmarkStart w:id="0" w:name="P34"/>
      <w:bookmarkEnd w:id="0"/>
      <w:r>
        <w:t>СОСТАВ</w:t>
      </w:r>
    </w:p>
    <w:p w:rsidR="003F2D1C" w:rsidRDefault="003F2D1C">
      <w:pPr>
        <w:pStyle w:val="ConsPlusTitle"/>
        <w:jc w:val="center"/>
      </w:pPr>
      <w:r>
        <w:t>СОВЕТА ПО ВОПРОСАМ ДОБРОВОЛЬЧЕСТВА (ВОЛОНТЕРСТВА)</w:t>
      </w:r>
    </w:p>
    <w:p w:rsidR="003F2D1C" w:rsidRDefault="003F2D1C">
      <w:pPr>
        <w:pStyle w:val="ConsPlusTitle"/>
        <w:jc w:val="center"/>
      </w:pPr>
      <w:r>
        <w:t>В САРАТОВСКОЙ ОБЛАСТИ</w:t>
      </w:r>
    </w:p>
    <w:p w:rsidR="003F2D1C" w:rsidRDefault="003F2D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D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D1C" w:rsidRDefault="003F2D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D1C" w:rsidRDefault="003F2D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D1C" w:rsidRDefault="003F2D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D1C" w:rsidRDefault="003F2D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Саратовской области</w:t>
            </w:r>
            <w:proofErr w:type="gramEnd"/>
          </w:p>
          <w:p w:rsidR="003F2D1C" w:rsidRDefault="003F2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15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16" w:history="1">
              <w:r>
                <w:rPr>
                  <w:color w:val="0000FF"/>
                </w:rPr>
                <w:t>N 871-П</w:t>
              </w:r>
            </w:hyperlink>
            <w:r>
              <w:rPr>
                <w:color w:val="392C69"/>
              </w:rPr>
              <w:t xml:space="preserve">, от 11.06.2020 </w:t>
            </w:r>
            <w:hyperlink r:id="rId17" w:history="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>,</w:t>
            </w:r>
          </w:p>
          <w:p w:rsidR="003F2D1C" w:rsidRDefault="003F2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09.04.2021 </w:t>
            </w:r>
            <w:hyperlink r:id="rId18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08.12.2021 </w:t>
            </w:r>
            <w:hyperlink r:id="rId19" w:history="1">
              <w:r>
                <w:rPr>
                  <w:color w:val="0000FF"/>
                </w:rPr>
                <w:t>N 1067-П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D1C" w:rsidRDefault="003F2D1C">
            <w:pPr>
              <w:spacing w:after="1" w:line="0" w:lineRule="atLeast"/>
            </w:pPr>
          </w:p>
        </w:tc>
      </w:tr>
    </w:tbl>
    <w:p w:rsidR="003F2D1C" w:rsidRDefault="003F2D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40"/>
        <w:gridCol w:w="6520"/>
      </w:tblGrid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Грибов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заместитель Председателя Правительства области, председатель Совета;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Абросимов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министр молодежной политики и спорта области, заместитель председателя Совета;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Беловицкая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заместитель министра молодежной политики и спорта области - начальник управления по молодежной политике, секретарь Совета.</w:t>
            </w:r>
          </w:p>
        </w:tc>
      </w:tr>
      <w:tr w:rsidR="003F2D1C"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ind w:firstLine="283"/>
              <w:jc w:val="both"/>
            </w:pPr>
            <w:r>
              <w:t>Члены Совета: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Андреева Я.В.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развития профессионального образования управления развития профессионального образования</w:t>
            </w:r>
            <w:proofErr w:type="gramEnd"/>
            <w:r>
              <w:t xml:space="preserve"> и организационной работы министерства образования области;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Астафьева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 культуры области;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Асташкин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координатор регионального Клуба #МыВместе;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Головченко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проректор по молодежной политике и воспитательной работе федерального государственного бюджетного образовательного учреждения высшего образования "Саратовский национальный исследовательский государственный университет имени Н.Г. Чернышевского"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Грайфер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заместитель министра здравоохранения области - начальник управления по охране материнства и детства;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Гугнюк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проректор по социальной и воспитательной работе федерального государственного бюджетного образовательного учреждения высшего образования "Саратовская государственная юридическая академия"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Гуцаленко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дежурный по железнодорожной станции Князевка Приволжской дирекции управления движением Приволжской железной дороги - филиала ОАО "РЖД"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Кавардакова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 xml:space="preserve">инспектор по особым поручениям группы по взаимодействию с органами исполнительной власти субъектов Российской Федерации и органами местного </w:t>
            </w:r>
            <w:proofErr w:type="gramStart"/>
            <w:r>
              <w:t>самоуправления управления организации охраны общественного порядка</w:t>
            </w:r>
            <w:proofErr w:type="gramEnd"/>
            <w:r>
              <w:t xml:space="preserve"> и взаимодействия с органами исполнительной власти субъектов Российской Федерации и органами местного самоуправления Главного управления Министерства внутренних дел Российской Федерации по Саратовской области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Капитонов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директор государственного бюджетного учреждения "Региональный центр комплексного социального обслуживания детей и молодежи "Молодежь плюс";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lastRenderedPageBreak/>
              <w:t>Королькова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председатель Саратовской региональной общественной организации трезвости и здоровья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Костырин К.И.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куратор регионального отделения Московской областной общественной организации "Поисково-спасательный отряд "Лиза Алерт"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Лойко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проректор по общественным связям и воспитательной работе федерального государственного бюджетного образовательного учреждения высшего образования "Саратовский государственный медицинский университет имени В.И. Разумовского" Министерства здравоохранения Российской Федерации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Луценко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 xml:space="preserve">начальник центра </w:t>
            </w:r>
            <w:proofErr w:type="gramStart"/>
            <w:r>
              <w:t>бизнес-партнерства</w:t>
            </w:r>
            <w:proofErr w:type="gramEnd"/>
            <w:r>
              <w:t xml:space="preserve"> управления по работе с персоналом филиала "Саратовский" публичного акционерного общества "Т Плюс"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Мехович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помощник руководителя по воспитательной работе филиала частного учреждения образовательной организации высшего образования "Медицинский университет "Реавиз" в городе Саратов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Миронов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организации аварийно-спасательных работ управления организации пожаротушения</w:t>
            </w:r>
            <w:proofErr w:type="gramEnd"/>
            <w:r>
              <w:t xml:space="preserve"> и проведения аварийно-спасательных работ Главного управления МЧС России по Саратовской области, подполковник внутренней службы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Обрежа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проректор по социально-воспитательной работе федерального государственного бюджетного учреждения высшего образования "Саратовский государственный технический университет имени Гагарина Ю.А."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Рузанова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специалист по работе с молодежью отдела регионального взаимодействия федерального государственного бюджетного учреждения "Российский детско-юношеский центр"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Самолина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региональный координатор Саратовского регионального отделения Всероссийского общественного движения "Волонтеры культуры"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Ульянова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руководитель Саратовского регионального отделения Всероссийского общественного движения "Волонтеры Победы"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</w:pPr>
            <w:r>
              <w:t>Фомина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организации социального обслуживания населения министерства труда</w:t>
            </w:r>
            <w:proofErr w:type="gramEnd"/>
            <w:r>
              <w:t xml:space="preserve"> и социальной защиты области;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Чепляев В.Л.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директор Поволжского института управления имени П.А. Столыпина филиала "Российская академия народного хозяйства и государственной службы при Президенте Российской Федерации"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Чертков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 xml:space="preserve">руководитель регионального отделения Саратовской области Всероссийской общественной молодежной организации </w:t>
            </w:r>
            <w:r>
              <w:lastRenderedPageBreak/>
              <w:t>"Всероссийский студенческий корпус спасателей"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lastRenderedPageBreak/>
              <w:t>Шевченко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председатель Молодежного Правительства Саратовской области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Шершнева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координатор Саратовского регионального отделения Всероссийского общественного движения "Волонтеры медики"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Шестаков М.Е.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специалист по воспитательной работе Колледжа Поволжского института (филиала) федерального государственного бюджетного образовательного учреждения высшего образования "Всероссийский государственный университет юстиции" в г. Саратове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Шьюрова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исполняющий обязанности проректора по воспитательной и социальной работе федерального государственного бюджетного образовательного учреждения высшего образования "Саратовский государственный аграрный университет имени Н.И. Вавилова" (по согласованию);</w:t>
            </w:r>
          </w:p>
        </w:tc>
      </w:tr>
      <w:tr w:rsidR="003F2D1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Эльфенбайн А.Э.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2D1C" w:rsidRDefault="003F2D1C">
            <w:pPr>
              <w:pStyle w:val="ConsPlusNormal"/>
              <w:jc w:val="both"/>
            </w:pPr>
            <w:r>
              <w:t>председатель Саратовского областного отделения Всероссийской общественной организации "Союз добровольцев России" (по согласованию).</w:t>
            </w:r>
          </w:p>
        </w:tc>
      </w:tr>
    </w:tbl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right"/>
        <w:outlineLvl w:val="0"/>
      </w:pPr>
      <w:r>
        <w:t>Приложение N 2</w:t>
      </w:r>
    </w:p>
    <w:p w:rsidR="003F2D1C" w:rsidRDefault="003F2D1C">
      <w:pPr>
        <w:pStyle w:val="ConsPlusNormal"/>
        <w:jc w:val="right"/>
      </w:pPr>
      <w:r>
        <w:t>к постановлению</w:t>
      </w:r>
    </w:p>
    <w:p w:rsidR="003F2D1C" w:rsidRDefault="003F2D1C">
      <w:pPr>
        <w:pStyle w:val="ConsPlusNormal"/>
        <w:jc w:val="right"/>
      </w:pPr>
      <w:r>
        <w:t>Правительства Саратовской области</w:t>
      </w:r>
    </w:p>
    <w:p w:rsidR="003F2D1C" w:rsidRDefault="003F2D1C">
      <w:pPr>
        <w:pStyle w:val="ConsPlusNormal"/>
        <w:jc w:val="right"/>
      </w:pPr>
      <w:r>
        <w:t>от 24 января 2018 г. N 32-П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Title"/>
        <w:jc w:val="center"/>
      </w:pPr>
      <w:bookmarkStart w:id="1" w:name="P143"/>
      <w:bookmarkEnd w:id="1"/>
      <w:r>
        <w:t>ПОЛОЖЕНИЕ</w:t>
      </w:r>
    </w:p>
    <w:p w:rsidR="003F2D1C" w:rsidRDefault="003F2D1C">
      <w:pPr>
        <w:pStyle w:val="ConsPlusTitle"/>
        <w:jc w:val="center"/>
      </w:pPr>
      <w:r>
        <w:t>О СОВЕТЕ ПО ВОПРОСАМ ДОБРОВОЛЬЧЕСТВА (ВОЛОНТЕРСТВА)</w:t>
      </w:r>
    </w:p>
    <w:p w:rsidR="003F2D1C" w:rsidRDefault="003F2D1C">
      <w:pPr>
        <w:pStyle w:val="ConsPlusTitle"/>
        <w:jc w:val="center"/>
      </w:pPr>
      <w:r>
        <w:t>В САРАТОВСКОЙ ОБЛАСТИ</w:t>
      </w:r>
    </w:p>
    <w:p w:rsidR="003F2D1C" w:rsidRDefault="003F2D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D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D1C" w:rsidRDefault="003F2D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D1C" w:rsidRDefault="003F2D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D1C" w:rsidRDefault="003F2D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D1C" w:rsidRDefault="003F2D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3F2D1C" w:rsidRDefault="003F2D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20" w:history="1">
              <w:r>
                <w:rPr>
                  <w:color w:val="0000FF"/>
                </w:rPr>
                <w:t>N 201-П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21" w:history="1">
              <w:r>
                <w:rPr>
                  <w:color w:val="0000FF"/>
                </w:rPr>
                <w:t>N 871-П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D1C" w:rsidRDefault="003F2D1C">
            <w:pPr>
              <w:spacing w:after="1" w:line="0" w:lineRule="atLeast"/>
            </w:pPr>
          </w:p>
        </w:tc>
      </w:tr>
    </w:tbl>
    <w:p w:rsidR="003F2D1C" w:rsidRDefault="003F2D1C">
      <w:pPr>
        <w:pStyle w:val="ConsPlusNormal"/>
        <w:jc w:val="both"/>
      </w:pPr>
    </w:p>
    <w:p w:rsidR="003F2D1C" w:rsidRDefault="003F2D1C">
      <w:pPr>
        <w:pStyle w:val="ConsPlusTitle"/>
        <w:jc w:val="center"/>
        <w:outlineLvl w:val="1"/>
      </w:pPr>
      <w:r>
        <w:t>I. Основные положения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ind w:firstLine="540"/>
        <w:jc w:val="both"/>
      </w:pPr>
      <w:r>
        <w:t xml:space="preserve">1.1. </w:t>
      </w:r>
      <w:proofErr w:type="gramStart"/>
      <w:r>
        <w:t>Совет по вопросам добровольчества (волонтерства) в Саратовской области (далее - Совет) является постоянно действующим совещательным консультативным органом, созданным в целях обеспечения взаимодействия органов исполнительной власти области, общественных объединений и иных организаций, основным направлением деятельности которых является добровольческая деятельность, при определении общей стратегии в области координации и поддержки развития добровольчества в Саратовской области.</w:t>
      </w:r>
      <w:proofErr w:type="gramEnd"/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Title"/>
        <w:jc w:val="center"/>
        <w:outlineLvl w:val="1"/>
      </w:pPr>
      <w:r>
        <w:t>II. Основные задачи и права Совета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обеспечение взаимодействия, в том числе информационного, органов исполнительной власти области, общественных объединений и иных организаций, основным направлением деятельности которых является добровольческая деятельность, направленная на развитие добровольчества (волонтерства) в области;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подготовка рекомендаций по развитию поддержки добровольчества (волонтерства) на территории области;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содействие в реализации мер по развитию добровольчества (волонтерства) на территории области;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разработка предложений по совершенствованию законодательства в области развития добровольчества (волонтерства);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организация информационного взаимодействия органов исполнительной власти области, общественных объединений и других организаций, деятельность которых направлена на развитие добровольчества (волонтерства) в области.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 xml:space="preserve">2.1.1. Утратил силу с 16 декабря 2019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16.12.2019 N 871-П.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2.2. Совет для решения возложенных задач имеет право: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запрашивать в установленном порядке информацию по вопросам, отнесенным к компетенции Совета;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приглашать на свои заседания должностных лиц органов исполнительной власти области, органов местного самоуправления, а также представителей общественных объединений и иных организаций области;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представлять Губернатору области в установленном порядке доклады и предложения по вопросам, отнесенным к компетенции Совета.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Title"/>
        <w:jc w:val="center"/>
        <w:outlineLvl w:val="1"/>
      </w:pPr>
      <w:r>
        <w:t>III. Структура Совета и организация его работы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ind w:firstLine="540"/>
        <w:jc w:val="both"/>
      </w:pPr>
      <w:r>
        <w:t>3.1. Совет формируется в составе председателя Совета, заместителя председателя Совета, секретаря Совета и членов Совета, которые принимают участие в его работе на общественных началах.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3.2. Состав Совета утверждается Правительством Саратовской области.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3.3. Решение о проведении заседания Совета принимается председателем Совета, а в случае отсутствия председателя Совета - заместителем председателя Совета.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3.4. Заседания Совета проводятся не реже чем два раза в год.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3.5. Заседание Совета считается правомочным, если на нем присутствует более половины членов Совета.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 xml:space="preserve">3.6. Члены Совета участвуют в его заседаниях без права замены. В случае невозможности присутствия члена Совета на заседании он имеет право в срок не </w:t>
      </w:r>
      <w:proofErr w:type="gramStart"/>
      <w:r>
        <w:t>позднее</w:t>
      </w:r>
      <w:proofErr w:type="gramEnd"/>
      <w:r>
        <w:t xml:space="preserve"> чем за три рабочих дня до даты проведения Совета представить секретарю Совета свое мнение по рассматриваемым вопросам в письменной форме.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lastRenderedPageBreak/>
        <w:t>3.7. Секретарь Совета осуществляет подготовку для утверждения календарного плана заседаний Совета на соответствующий год, организует проведение заседаний Совета, формирует повестку дня заседания, информирует членов Совета об очередном заседании, а также ведет и оформляет протокол заседания.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3.8. Решения Совета принимаются простым большинством голосов его членов.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3.9. В случае равенства голосов решающим является голос председательствующего на заседании Совета.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3.10. Принимаемые на заседаниях Совета решения оформляются протоколом, который подписывается председательствующим на заседании Совета и секретарем Совета.</w:t>
      </w:r>
    </w:p>
    <w:p w:rsidR="003F2D1C" w:rsidRDefault="003F2D1C">
      <w:pPr>
        <w:pStyle w:val="ConsPlusNormal"/>
        <w:spacing w:before="220"/>
        <w:ind w:firstLine="540"/>
        <w:jc w:val="both"/>
      </w:pPr>
      <w:r>
        <w:t>3.11. Решения Совета, принятые в соответствии с его компетенцией, носят рекомендательный характер.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Title"/>
        <w:jc w:val="center"/>
        <w:outlineLvl w:val="1"/>
      </w:pPr>
      <w:r>
        <w:t>IV. Заключительные положения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ind w:firstLine="540"/>
        <w:jc w:val="both"/>
      </w:pPr>
      <w:r>
        <w:t>4.1. Организационно-техническое обеспечение деятельности Совета возлагается на министерство молодежной политики и спорта области.</w:t>
      </w: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jc w:val="both"/>
      </w:pPr>
    </w:p>
    <w:p w:rsidR="003F2D1C" w:rsidRDefault="003F2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636" w:rsidRDefault="00585636">
      <w:bookmarkStart w:id="2" w:name="_GoBack"/>
      <w:bookmarkEnd w:id="2"/>
    </w:p>
    <w:sectPr w:rsidR="00585636" w:rsidSect="00C5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1C"/>
    <w:rsid w:val="003F2D1C"/>
    <w:rsid w:val="005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E92CA25A9E44934692E08CAB37E6D7E0E9793A5E75F346750422A899F4FC941B3B6C82AA8C463E4010B4B731ED2C71FEFECC0123F58E49FD8C680D3HBI" TargetMode="External"/><Relationship Id="rId13" Type="http://schemas.openxmlformats.org/officeDocument/2006/relationships/hyperlink" Target="consultantplus://offline/ref=13CE92CA25A9E44934692E08CAB37E6D7E0E9793A5E15F31645F422A899F4FC941B3B6C82AA8C463E4010B4B701ED2C71FEFECC0123F58E49FD8C680D3HBI" TargetMode="External"/><Relationship Id="rId18" Type="http://schemas.openxmlformats.org/officeDocument/2006/relationships/hyperlink" Target="consultantplus://offline/ref=13CE92CA25A9E44934692E08CAB37E6D7E0E9793A5E65234615B422A899F4FC941B3B6C82AA8C463E4010B4B701ED2C71FEFECC0123F58E49FD8C680D3H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CE92CA25A9E44934692E08CAB37E6D7E0E9793A5E75F346750422A899F4FC941B3B6C82AA8C463E4010B49741ED2C71FEFECC0123F58E49FD8C680D3HBI" TargetMode="External"/><Relationship Id="rId7" Type="http://schemas.openxmlformats.org/officeDocument/2006/relationships/hyperlink" Target="consultantplus://offline/ref=13CE92CA25A9E44934692E08CAB37E6D7E0E9793A5E75A316D5C422A899F4FC941B3B6C82AA8C463E4010B4B731ED2C71FEFECC0123F58E49FD8C680D3HBI" TargetMode="External"/><Relationship Id="rId12" Type="http://schemas.openxmlformats.org/officeDocument/2006/relationships/hyperlink" Target="consultantplus://offline/ref=13CE92CA25A9E44934692E08CAB37E6D7E0E9793A5E75F346750422A899F4FC941B3B6C82AA8C463E4010B4B701ED2C71FEFECC0123F58E49FD8C680D3HBI" TargetMode="External"/><Relationship Id="rId17" Type="http://schemas.openxmlformats.org/officeDocument/2006/relationships/hyperlink" Target="consultantplus://offline/ref=13CE92CA25A9E44934692E08CAB37E6D7E0E9793A5E65A34655D422A899F4FC941B3B6C82AA8C463E4010B4B701ED2C71FEFECC0123F58E49FD8C680D3H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CE92CA25A9E44934692E08CAB37E6D7E0E9793A5E75F346750422A899F4FC941B3B6C82AA8C463E4010B4B711ED2C71FEFECC0123F58E49FD8C680D3HBI" TargetMode="External"/><Relationship Id="rId20" Type="http://schemas.openxmlformats.org/officeDocument/2006/relationships/hyperlink" Target="consultantplus://offline/ref=13CE92CA25A9E44934692E08CAB37E6D7E0E9793A5E45B31625C422A899F4FC941B3B6C82AA8C463E4010B4B7F1ED2C71FEFECC0123F58E49FD8C680D3H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E92CA25A9E44934692E08CAB37E6D7E0E9793A5E45B31625C422A899F4FC941B3B6C82AA8C463E4010B4B731ED2C71FEFECC0123F58E49FD8C680D3HBI" TargetMode="External"/><Relationship Id="rId11" Type="http://schemas.openxmlformats.org/officeDocument/2006/relationships/hyperlink" Target="consultantplus://offline/ref=13CE92CA25A9E44934692E08CAB37E6D7E0E9793A5E15F31645F422A899F4FC941B3B6C82AA8C463E4010B4B731ED2C71FEFECC0123F58E49FD8C680D3HB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CE92CA25A9E44934692E08CAB37E6D7E0E9793A5E75A316D5C422A899F4FC941B3B6C82AA8C463E4010B4B701ED2C71FEFECC0123F58E49FD8C680D3H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CE92CA25A9E44934692E08CAB37E6D7E0E9793A5E65234615B422A899F4FC941B3B6C82AA8C463E4010B4B731ED2C71FEFECC0123F58E49FD8C680D3HBI" TargetMode="External"/><Relationship Id="rId19" Type="http://schemas.openxmlformats.org/officeDocument/2006/relationships/hyperlink" Target="consultantplus://offline/ref=13CE92CA25A9E44934692E08CAB37E6D7E0E9793A5E15F31645F422A899F4FC941B3B6C82AA8C463E4010B4B7E1ED2C71FEFECC0123F58E49FD8C680D3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E92CA25A9E44934692E08CAB37E6D7E0E9793A5E65A34655D422A899F4FC941B3B6C82AA8C463E4010B4B731ED2C71FEFECC0123F58E49FD8C680D3HBI" TargetMode="External"/><Relationship Id="rId14" Type="http://schemas.openxmlformats.org/officeDocument/2006/relationships/hyperlink" Target="consultantplus://offline/ref=13CE92CA25A9E44934692E08CAB37E6D7E0E9793A5E45B31625C422A899F4FC941B3B6C82AA8C463E4010B4B7E1ED2C71FEFECC0123F58E49FD8C680D3HBI" TargetMode="External"/><Relationship Id="rId22" Type="http://schemas.openxmlformats.org/officeDocument/2006/relationships/hyperlink" Target="consultantplus://offline/ref=13CE92CA25A9E44934692E08CAB37E6D7E0E9793A5E75F346750422A899F4FC941B3B6C82AA8C463E4010B49741ED2C71FEFECC0123F58E49FD8C680D3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2022-06-07T08:07:00Z</dcterms:created>
  <dcterms:modified xsi:type="dcterms:W3CDTF">2022-06-07T08:07:00Z</dcterms:modified>
</cp:coreProperties>
</file>