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D43026">
        <w:rPr>
          <w:rFonts w:ascii="PT Astra Serif" w:hAnsi="PT Astra Serif"/>
          <w:b/>
          <w:bCs/>
        </w:rPr>
        <w:t xml:space="preserve">Объявление </w:t>
      </w:r>
    </w:p>
    <w:p w:rsidR="000957BD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D43026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D43026">
        <w:rPr>
          <w:rFonts w:ascii="PT Astra Serif" w:hAnsi="PT Astra Serif"/>
          <w:b/>
          <w:bCs/>
        </w:rPr>
        <w:t>ном отборе</w:t>
      </w:r>
      <w:r w:rsidRPr="00D43026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D43026">
        <w:rPr>
          <w:rFonts w:ascii="PT Astra Serif" w:hAnsi="PT Astra Serif"/>
          <w:b/>
        </w:rPr>
        <w:t>из областного бюджета</w:t>
      </w:r>
      <w:proofErr w:type="gramEnd"/>
      <w:r w:rsidR="00941BBB" w:rsidRPr="00D43026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D43026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EE61B0" w:rsidRPr="00D43026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</w:rPr>
      </w:pPr>
      <w:r w:rsidRPr="00D43026">
        <w:rPr>
          <w:rFonts w:ascii="PT Astra Serif" w:hAnsi="PT Astra Serif"/>
        </w:rPr>
        <w:t>В</w:t>
      </w:r>
      <w:r w:rsidR="00F111AA" w:rsidRPr="00D43026">
        <w:rPr>
          <w:rFonts w:ascii="PT Astra Serif" w:hAnsi="PT Astra Serif"/>
        </w:rPr>
        <w:t xml:space="preserve"> </w:t>
      </w:r>
      <w:r w:rsidRPr="00D43026">
        <w:rPr>
          <w:rFonts w:ascii="PT Astra Serif" w:hAnsi="PT Astra Serif"/>
        </w:rPr>
        <w:t xml:space="preserve">рамках реализации подпрограммы «Физическая культура и спорт. </w:t>
      </w:r>
      <w:proofErr w:type="gramStart"/>
      <w:r w:rsidRPr="00D43026">
        <w:rPr>
          <w:rFonts w:ascii="PT Astra Serif" w:hAnsi="PT Astra Serif"/>
        </w:rPr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D43026">
        <w:rPr>
          <w:rFonts w:ascii="PT Astra Serif" w:hAnsi="PT Astra Serif"/>
        </w:rPr>
        <w:t>№</w:t>
      </w:r>
      <w:r w:rsidRPr="00D43026">
        <w:rPr>
          <w:rFonts w:ascii="PT Astra Serif" w:hAnsi="PT Astra Serif"/>
        </w:rPr>
        <w:t xml:space="preserve"> 526-П</w:t>
      </w:r>
      <w:r w:rsidR="00EE61B0" w:rsidRPr="00D43026">
        <w:rPr>
          <w:rFonts w:ascii="PT Astra Serif" w:hAnsi="PT Astra Serif"/>
        </w:rPr>
        <w:t xml:space="preserve"> министерство </w:t>
      </w:r>
      <w:r w:rsidR="00D85740" w:rsidRPr="00D43026">
        <w:rPr>
          <w:rFonts w:ascii="PT Astra Serif" w:hAnsi="PT Astra Serif"/>
        </w:rPr>
        <w:t xml:space="preserve">молодежной политики и спорта </w:t>
      </w:r>
      <w:r w:rsidR="00EE61B0" w:rsidRPr="00D43026">
        <w:rPr>
          <w:rFonts w:ascii="PT Astra Serif" w:hAnsi="PT Astra Serif"/>
        </w:rPr>
        <w:t xml:space="preserve">Саратовской области (далее – </w:t>
      </w:r>
      <w:r w:rsidR="00D34AF6" w:rsidRPr="00D43026"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Pr="00D43026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D43026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 xml:space="preserve">области физической культуры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и массового спорта</w:t>
      </w:r>
      <w:r w:rsidR="00D34AF6" w:rsidRPr="00D43026">
        <w:rPr>
          <w:rFonts w:ascii="PT Astra Serif" w:hAnsi="PT Astra Serif"/>
        </w:rPr>
        <w:t>,</w:t>
      </w:r>
      <w:r w:rsidR="00F51794" w:rsidRPr="00D43026">
        <w:rPr>
          <w:rFonts w:ascii="PT Astra Serif" w:hAnsi="PT Astra Serif"/>
        </w:rPr>
        <w:t xml:space="preserve"> в </w:t>
      </w:r>
      <w:r w:rsidR="00C919CE" w:rsidRPr="00D43026">
        <w:rPr>
          <w:rFonts w:ascii="PT Astra Serif" w:hAnsi="PT Astra Serif"/>
        </w:rPr>
        <w:t>соответствии</w:t>
      </w:r>
      <w:r w:rsidR="00F51794" w:rsidRPr="00D43026">
        <w:rPr>
          <w:rFonts w:ascii="PT Astra Serif" w:hAnsi="PT Astra Serif"/>
        </w:rPr>
        <w:t xml:space="preserve"> с </w:t>
      </w:r>
      <w:r w:rsidRPr="00D43026">
        <w:rPr>
          <w:rFonts w:ascii="PT Astra Serif" w:hAnsi="PT Astra Serif"/>
        </w:rPr>
        <w:t xml:space="preserve">Положением о предоставлении субсидии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 xml:space="preserve">из областного бюджета социально ориентированным некоммерческим организациям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на предоставление услуг в области физичес</w:t>
      </w:r>
      <w:r w:rsidR="00FF3B58" w:rsidRPr="00D43026">
        <w:rPr>
          <w:rFonts w:ascii="PT Astra Serif" w:hAnsi="PT Astra Serif"/>
        </w:rPr>
        <w:t>кой культуры и массового спорта»</w:t>
      </w:r>
      <w:r w:rsidR="00C919CE" w:rsidRPr="00D43026">
        <w:rPr>
          <w:rFonts w:ascii="PT Astra Serif" w:hAnsi="PT Astra Serif"/>
        </w:rPr>
        <w:t>, утвержденн</w:t>
      </w:r>
      <w:r w:rsidR="00A7324B" w:rsidRPr="00D43026">
        <w:rPr>
          <w:rFonts w:ascii="PT Astra Serif" w:hAnsi="PT Astra Serif"/>
        </w:rPr>
        <w:t>ы</w:t>
      </w:r>
      <w:r w:rsidR="00C919CE" w:rsidRPr="00D43026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D43026">
        <w:rPr>
          <w:rFonts w:ascii="PT Astra Serif" w:hAnsi="PT Astra Serif"/>
        </w:rPr>
        <w:t>от 26 января 2018 года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№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35-П</w:t>
      </w:r>
      <w:r w:rsidR="004F1AE4" w:rsidRPr="00D43026">
        <w:rPr>
          <w:rFonts w:ascii="PT Astra Serif" w:hAnsi="PT Astra Serif"/>
        </w:rPr>
        <w:t xml:space="preserve"> </w:t>
      </w:r>
      <w:r w:rsidR="00C05164" w:rsidRPr="00D43026">
        <w:rPr>
          <w:rFonts w:ascii="PT Astra Serif" w:hAnsi="PT Astra Serif"/>
        </w:rPr>
        <w:t xml:space="preserve">(далее – Положение), с учетом Постановления Правительства Российской Федерации от 05.04.2022 № 590 «О внесении изменений в общие требования </w:t>
      </w:r>
      <w:r w:rsidR="00C05164" w:rsidRPr="00D43026">
        <w:rPr>
          <w:rFonts w:ascii="PT Astra Serif" w:hAnsi="PT Astra Serif"/>
        </w:rPr>
        <w:br/>
        <w:t>к нормативным</w:t>
      </w:r>
      <w:proofErr w:type="gramEnd"/>
      <w:r w:rsidR="00C05164" w:rsidRPr="00D43026">
        <w:rPr>
          <w:rFonts w:ascii="PT Astra Serif" w:hAnsi="PT Astra Serif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(далее – Постановление).</w:t>
      </w:r>
    </w:p>
    <w:p w:rsidR="00F35114" w:rsidRPr="00D43026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F2948" w:rsidRPr="00784E39" w:rsidRDefault="0083246F" w:rsidP="00784E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  <w:u w:val="single"/>
        </w:rPr>
        <w:t>Перечень видов и объемов общественно полезных услуг</w:t>
      </w:r>
      <w:r w:rsidR="0077696D" w:rsidRPr="00D43026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в </w:t>
      </w:r>
      <w:r w:rsidR="00EC7985" w:rsidRPr="00D43026">
        <w:rPr>
          <w:rFonts w:ascii="PT Astra Serif" w:hAnsi="PT Astra Serif"/>
          <w:b/>
          <w:bCs/>
          <w:u w:val="single"/>
        </w:rPr>
        <w:t>области</w:t>
      </w:r>
      <w:r w:rsidRPr="00D43026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F83E2A" w:rsidRPr="00CA5A86" w:rsidRDefault="00402C7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F83E2A" w:rsidRPr="00CA5A86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="00F83E2A" w:rsidRPr="00CA5A86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025533" w:rsidRDefault="00025533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025533">
        <w:rPr>
          <w:rFonts w:ascii="PT Astra Serif" w:hAnsi="PT Astra Serif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>
        <w:rPr>
          <w:rFonts w:ascii="PT Astra Serif" w:hAnsi="PT Astra Serif"/>
        </w:rPr>
        <w:t>.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ED29A3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  <w:b/>
        </w:rPr>
        <w:t>мероприятие</w:t>
      </w:r>
      <w:r w:rsidRPr="00CA5A86">
        <w:rPr>
          <w:rFonts w:ascii="PT Astra Serif" w:hAnsi="PT Astra Serif"/>
        </w:rPr>
        <w:t>:</w:t>
      </w:r>
      <w:r w:rsidR="001377CE" w:rsidRPr="00CA5A86">
        <w:rPr>
          <w:rFonts w:ascii="PT Astra Serif" w:hAnsi="PT Astra Serif"/>
        </w:rPr>
        <w:t xml:space="preserve"> </w:t>
      </w:r>
      <w:r w:rsidR="00025533" w:rsidRPr="00025533">
        <w:rPr>
          <w:rFonts w:ascii="PT Astra Serif" w:hAnsi="PT Astra Serif"/>
        </w:rPr>
        <w:t>Межрегиональные спортивные соревнования по фехтованию «Волга-Волга» на шпагах среди мальчиков и девочек до 12 лет</w:t>
      </w:r>
      <w:r w:rsidR="00025533">
        <w:rPr>
          <w:rFonts w:ascii="PT Astra Serif" w:hAnsi="PT Astra Serif"/>
        </w:rPr>
        <w:t>.</w:t>
      </w:r>
    </w:p>
    <w:p w:rsidR="00CA5A86" w:rsidRPr="00CA5A86" w:rsidRDefault="00402C7A" w:rsidP="00402C7A">
      <w:pPr>
        <w:pStyle w:val="a3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CA5A86" w:rsidRPr="00CA5A86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="00CA5A86" w:rsidRPr="00CA5A86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025533" w:rsidRDefault="00025533" w:rsidP="0002553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025533">
        <w:rPr>
          <w:rFonts w:ascii="PT Astra Serif" w:hAnsi="PT Astra Serif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>
        <w:rPr>
          <w:rFonts w:ascii="PT Astra Serif" w:hAnsi="PT Astra Serif"/>
        </w:rPr>
        <w:t>.</w:t>
      </w:r>
    </w:p>
    <w:p w:rsidR="00CA5A86" w:rsidRPr="00CA5A86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025533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  <w:b/>
        </w:rPr>
        <w:t>мероприятие</w:t>
      </w:r>
      <w:r w:rsidRPr="00CA5A86">
        <w:rPr>
          <w:rFonts w:ascii="PT Astra Serif" w:hAnsi="PT Astra Serif"/>
        </w:rPr>
        <w:t xml:space="preserve">: </w:t>
      </w:r>
      <w:r w:rsidR="00025533" w:rsidRPr="00DD0B36">
        <w:rPr>
          <w:rFonts w:ascii="PT Astra Serif" w:hAnsi="PT Astra Serif"/>
          <w:sz w:val="22"/>
          <w:szCs w:val="26"/>
        </w:rPr>
        <w:t>Всероссийские спортивные соревнования по фехтованию «Волга-Волга» на шпагах среди юношей и девушек до 15 лет</w:t>
      </w:r>
      <w:r w:rsidR="00025533">
        <w:rPr>
          <w:rFonts w:ascii="PT Astra Serif" w:hAnsi="PT Astra Serif"/>
        </w:rPr>
        <w:t xml:space="preserve"> 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Срок проведения мероприяти</w:t>
      </w:r>
      <w:r w:rsidR="002D1112">
        <w:rPr>
          <w:rFonts w:ascii="PT Astra Serif" w:hAnsi="PT Astra Serif"/>
        </w:rPr>
        <w:t>й</w:t>
      </w:r>
      <w:r w:rsidR="00402C7A">
        <w:rPr>
          <w:rFonts w:ascii="PT Astra Serif" w:hAnsi="PT Astra Serif"/>
        </w:rPr>
        <w:t xml:space="preserve"> (оказания услуг</w:t>
      </w:r>
      <w:r w:rsidRPr="00CA5A86">
        <w:rPr>
          <w:rFonts w:ascii="PT Astra Serif" w:hAnsi="PT Astra Serif"/>
        </w:rPr>
        <w:t xml:space="preserve">) </w:t>
      </w:r>
      <w:r w:rsidR="002D1112">
        <w:rPr>
          <w:rFonts w:ascii="PT Astra Serif" w:hAnsi="PT Astra Serif"/>
        </w:rPr>
        <w:t>устанавливается</w:t>
      </w:r>
      <w:r w:rsidRPr="00CA5A86">
        <w:rPr>
          <w:rFonts w:ascii="PT Astra Serif" w:hAnsi="PT Astra Serif"/>
        </w:rPr>
        <w:t xml:space="preserve"> в соответствии с Календарным планом официальных физкультурных мероприятий и спортивных м</w:t>
      </w:r>
      <w:r w:rsidR="00402C7A">
        <w:rPr>
          <w:rFonts w:ascii="PT Astra Serif" w:hAnsi="PT Astra Serif"/>
        </w:rPr>
        <w:t>ероприятий Саратовской области на 2022 год.</w:t>
      </w:r>
    </w:p>
    <w:p w:rsidR="00291B8E" w:rsidRDefault="00C641A5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/>
          <w:bCs/>
        </w:rPr>
        <w:t>Мероприяти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 провод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на текущий год; </w:t>
      </w:r>
      <w:proofErr w:type="gramStart"/>
      <w:r w:rsidR="001C79B3" w:rsidRPr="00D43026">
        <w:rPr>
          <w:rFonts w:ascii="PT Astra Serif" w:hAnsi="PT Astra Serif"/>
          <w:bCs/>
        </w:rPr>
        <w:t xml:space="preserve">в соответствии с положением о проведении соревнований, а также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в соответствии с правилами вид</w:t>
      </w:r>
      <w:r w:rsidR="00170F93" w:rsidRPr="00D43026">
        <w:rPr>
          <w:rFonts w:ascii="PT Astra Serif" w:hAnsi="PT Astra Serif"/>
          <w:bCs/>
        </w:rPr>
        <w:t>ов</w:t>
      </w:r>
      <w:r w:rsidR="001C79B3" w:rsidRPr="00D43026">
        <w:rPr>
          <w:rFonts w:ascii="PT Astra Serif" w:hAnsi="PT Astra Serif"/>
          <w:bCs/>
        </w:rPr>
        <w:t xml:space="preserve"> спорта, в соответствии с требованиями</w:t>
      </w:r>
      <w:r w:rsidR="00402C7A">
        <w:rPr>
          <w:rFonts w:ascii="PT Astra Serif" w:hAnsi="PT Astra Serif"/>
          <w:bCs/>
        </w:rPr>
        <w:t>,</w:t>
      </w:r>
      <w:r w:rsidR="001C79B3" w:rsidRPr="00D43026">
        <w:rPr>
          <w:rFonts w:ascii="PT Astra Serif" w:hAnsi="PT Astra Serif"/>
          <w:bCs/>
        </w:rPr>
        <w:t xml:space="preserve"> предъявляемыми постановлением Правительства Российской Федерации от 18.04.2014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1092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«Об утверждении требований к отдельным объектам инфраструктуры мест проведения </w:t>
      </w:r>
      <w:r w:rsidR="001C79B3" w:rsidRPr="00D43026">
        <w:rPr>
          <w:rFonts w:ascii="PT Astra Serif" w:hAnsi="PT Astra Serif"/>
          <w:bCs/>
        </w:rPr>
        <w:lastRenderedPageBreak/>
        <w:t>официальных спортивных соревнований и техническому оснащению стадионов для</w:t>
      </w:r>
      <w:proofErr w:type="gramEnd"/>
      <w:r w:rsidR="00CA5A86">
        <w:rPr>
          <w:rFonts w:ascii="PT Astra Serif" w:hAnsi="PT Astra Serif"/>
          <w:bCs/>
        </w:rPr>
        <w:t xml:space="preserve"> </w:t>
      </w:r>
      <w:proofErr w:type="gramStart"/>
      <w:r w:rsidR="001C79B3" w:rsidRPr="00D43026">
        <w:rPr>
          <w:rFonts w:ascii="PT Astra Serif" w:hAnsi="PT Astra Serif"/>
          <w:bCs/>
        </w:rPr>
        <w:t>обеспечения общественного порядка и общественной безопасности», Федеральным законом от 04.12.2007 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329-ФЗ «О физической культуре и спорте в Российской Федерации», </w:t>
      </w:r>
      <w:r w:rsidR="003479B6" w:rsidRPr="00D43026">
        <w:rPr>
          <w:rFonts w:ascii="PT Astra Serif" w:hAnsi="PT Astra Serif"/>
          <w:bCs/>
        </w:rPr>
        <w:t xml:space="preserve">а также с соблюдением методических рекомендаций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D43026">
        <w:rPr>
          <w:rFonts w:ascii="PT Astra Serif" w:hAnsi="PT Astra Serif"/>
          <w:bCs/>
        </w:rPr>
        <w:br/>
        <w:t>в условиях сохранения рисков распространения COVID-19, утвержденны</w:t>
      </w:r>
      <w:r w:rsidR="00A7324B" w:rsidRPr="00D43026">
        <w:rPr>
          <w:rFonts w:ascii="PT Astra Serif" w:hAnsi="PT Astra Serif"/>
          <w:bCs/>
        </w:rPr>
        <w:t>х</w:t>
      </w:r>
      <w:r w:rsidR="003479B6" w:rsidRPr="00D43026">
        <w:rPr>
          <w:rFonts w:ascii="PT Astra Serif" w:hAnsi="PT Astra Serif"/>
          <w:bCs/>
        </w:rPr>
        <w:t xml:space="preserve"> главным государственным санитарным врачом Российской Федерации от </w:t>
      </w:r>
      <w:r w:rsidR="00C1015E">
        <w:rPr>
          <w:rFonts w:ascii="PT Astra Serif" w:hAnsi="PT Astra Serif"/>
          <w:bCs/>
        </w:rPr>
        <w:t>25.05.2020</w:t>
      </w:r>
      <w:r w:rsidR="003479B6" w:rsidRPr="00D43026">
        <w:rPr>
          <w:rFonts w:ascii="PT Astra Serif" w:hAnsi="PT Astra Serif"/>
          <w:bCs/>
        </w:rPr>
        <w:t>.</w:t>
      </w:r>
      <w:proofErr w:type="gramEnd"/>
    </w:p>
    <w:p w:rsidR="00784E39" w:rsidRPr="00D43026" w:rsidRDefault="00784E39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</w:p>
    <w:p w:rsidR="006F2948" w:rsidRPr="00784E39" w:rsidRDefault="00EE61B0" w:rsidP="00784E39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bCs/>
          <w:u w:val="single"/>
        </w:rPr>
        <w:t xml:space="preserve">Срок приема </w:t>
      </w:r>
      <w:r w:rsidR="00FF3B58" w:rsidRPr="00D43026">
        <w:rPr>
          <w:rFonts w:ascii="PT Astra Serif" w:hAnsi="PT Astra Serif"/>
          <w:b/>
          <w:bCs/>
          <w:u w:val="single"/>
        </w:rPr>
        <w:t>заявок на участие в конкурсном отборе</w:t>
      </w:r>
    </w:p>
    <w:p w:rsidR="003D64BC" w:rsidRDefault="003D64BC" w:rsidP="003D64B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proofErr w:type="spellStart"/>
      <w:r>
        <w:rPr>
          <w:rFonts w:ascii="PT Astra Serif" w:hAnsi="PT Astra Serif"/>
        </w:rPr>
        <w:t>абз</w:t>
      </w:r>
      <w:proofErr w:type="spellEnd"/>
      <w:r>
        <w:rPr>
          <w:rFonts w:ascii="PT Astra Serif" w:hAnsi="PT Astra Serif"/>
        </w:rPr>
        <w:t xml:space="preserve">. 2 ч. 2. Постановления срок приема заявок на участие в конкурсном отборе составляет 10 </w:t>
      </w:r>
      <w:r w:rsidR="00402C7A">
        <w:rPr>
          <w:rFonts w:ascii="PT Astra Serif" w:hAnsi="PT Astra Serif"/>
        </w:rPr>
        <w:t xml:space="preserve">календарных </w:t>
      </w:r>
      <w:r>
        <w:rPr>
          <w:rFonts w:ascii="PT Astra Serif" w:hAnsi="PT Astra Serif"/>
        </w:rPr>
        <w:t>дней.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срок проведения отбора: </w:t>
      </w:r>
      <w:r w:rsidR="00025533">
        <w:rPr>
          <w:rFonts w:ascii="PT Astra Serif" w:hAnsi="PT Astra Serif"/>
        </w:rPr>
        <w:t>октябрь</w:t>
      </w:r>
      <w:r w:rsidRPr="005661B7">
        <w:rPr>
          <w:rFonts w:ascii="PT Astra Serif" w:hAnsi="PT Astra Serif"/>
        </w:rPr>
        <w:t xml:space="preserve"> </w:t>
      </w:r>
      <w:r w:rsidR="00F83E2A" w:rsidRPr="005661B7">
        <w:rPr>
          <w:rFonts w:ascii="PT Astra Serif" w:hAnsi="PT Astra Serif"/>
        </w:rPr>
        <w:t xml:space="preserve">2022 </w:t>
      </w:r>
      <w:r w:rsidRPr="005661B7">
        <w:rPr>
          <w:rFonts w:ascii="PT Astra Serif" w:hAnsi="PT Astra Serif"/>
        </w:rPr>
        <w:t>года;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размещения объявления – </w:t>
      </w:r>
      <w:r w:rsidR="00C1015E">
        <w:rPr>
          <w:rFonts w:ascii="PT Astra Serif" w:hAnsi="PT Astra Serif"/>
        </w:rPr>
        <w:t>04</w:t>
      </w:r>
      <w:r w:rsidRPr="005661B7">
        <w:rPr>
          <w:rFonts w:ascii="PT Astra Serif" w:hAnsi="PT Astra Serif"/>
        </w:rPr>
        <w:t xml:space="preserve"> </w:t>
      </w:r>
      <w:r w:rsidR="00025533">
        <w:rPr>
          <w:rFonts w:ascii="PT Astra Serif" w:hAnsi="PT Astra Serif"/>
        </w:rPr>
        <w:t>октября</w:t>
      </w:r>
      <w:r w:rsidRPr="005661B7">
        <w:rPr>
          <w:rFonts w:ascii="PT Astra Serif" w:hAnsi="PT Astra Serif"/>
        </w:rPr>
        <w:t xml:space="preserve"> 2022 года;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начала приема заявок участников конкурса: </w:t>
      </w:r>
      <w:r w:rsidR="00025533">
        <w:rPr>
          <w:rFonts w:ascii="PT Astra Serif" w:hAnsi="PT Astra Serif"/>
        </w:rPr>
        <w:t>10</w:t>
      </w:r>
      <w:r w:rsidRPr="005661B7">
        <w:rPr>
          <w:rFonts w:ascii="PT Astra Serif" w:hAnsi="PT Astra Serif"/>
        </w:rPr>
        <w:t xml:space="preserve"> </w:t>
      </w:r>
      <w:r w:rsidR="00025533">
        <w:rPr>
          <w:rFonts w:ascii="PT Astra Serif" w:hAnsi="PT Astra Serif"/>
        </w:rPr>
        <w:t>октября</w:t>
      </w:r>
      <w:r w:rsidR="00CA5A86" w:rsidRPr="005661B7">
        <w:rPr>
          <w:rFonts w:ascii="PT Astra Serif" w:hAnsi="PT Astra Serif"/>
        </w:rPr>
        <w:t xml:space="preserve"> </w:t>
      </w:r>
      <w:r w:rsidRPr="005661B7">
        <w:rPr>
          <w:rFonts w:ascii="PT Astra Serif" w:hAnsi="PT Astra Serif"/>
        </w:rPr>
        <w:t>2022 года;</w:t>
      </w:r>
    </w:p>
    <w:p w:rsidR="000F0C81" w:rsidRPr="00D43026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окончания приема заявок участников конкурса: </w:t>
      </w:r>
      <w:bookmarkStart w:id="0" w:name="_GoBack"/>
      <w:bookmarkEnd w:id="0"/>
      <w:r w:rsidR="00025533">
        <w:rPr>
          <w:rFonts w:ascii="PT Astra Serif" w:hAnsi="PT Astra Serif"/>
        </w:rPr>
        <w:t xml:space="preserve">19 октября </w:t>
      </w:r>
      <w:r w:rsidRPr="005661B7">
        <w:rPr>
          <w:rFonts w:ascii="PT Astra Serif" w:hAnsi="PT Astra Serif"/>
        </w:rPr>
        <w:t>2022 года</w:t>
      </w:r>
      <w:r w:rsidR="00C1015E">
        <w:rPr>
          <w:rFonts w:ascii="PT Astra Serif" w:hAnsi="PT Astra Serif"/>
        </w:rPr>
        <w:t>.</w:t>
      </w:r>
    </w:p>
    <w:p w:rsidR="00C919CE" w:rsidRPr="00402C7A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Прием заявок участников </w:t>
      </w:r>
      <w:r w:rsidR="00FF3B58" w:rsidRPr="00D43026">
        <w:rPr>
          <w:rFonts w:ascii="PT Astra Serif" w:hAnsi="PT Astra Serif"/>
        </w:rPr>
        <w:t>конкурсного отбора</w:t>
      </w:r>
      <w:r w:rsidRPr="00D43026">
        <w:rPr>
          <w:rFonts w:ascii="PT Astra Serif" w:hAnsi="PT Astra Serif"/>
        </w:rPr>
        <w:t xml:space="preserve"> осуществляет </w:t>
      </w:r>
      <w:r w:rsidR="00291B8E" w:rsidRPr="00D43026">
        <w:rPr>
          <w:rFonts w:ascii="PT Astra Serif" w:hAnsi="PT Astra Serif"/>
        </w:rPr>
        <w:t>М</w:t>
      </w:r>
      <w:r w:rsidRPr="00D43026">
        <w:rPr>
          <w:rFonts w:ascii="PT Astra Serif" w:hAnsi="PT Astra Serif"/>
        </w:rPr>
        <w:t>инистерство.</w:t>
      </w:r>
      <w:r w:rsidR="001377CE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Место нахождения:4100</w:t>
      </w:r>
      <w:r w:rsidR="00C919CE" w:rsidRPr="00D43026">
        <w:rPr>
          <w:rFonts w:ascii="PT Astra Serif" w:hAnsi="PT Astra Serif"/>
        </w:rPr>
        <w:t>1</w:t>
      </w:r>
      <w:r w:rsidRPr="00D43026">
        <w:rPr>
          <w:rFonts w:ascii="PT Astra Serif" w:hAnsi="PT Astra Serif"/>
        </w:rPr>
        <w:t xml:space="preserve">2,г. Саратов, ул. </w:t>
      </w:r>
      <w:r w:rsidR="00C919CE" w:rsidRPr="00D43026">
        <w:rPr>
          <w:rFonts w:ascii="PT Astra Serif" w:hAnsi="PT Astra Serif"/>
        </w:rPr>
        <w:t>Киселева, д. 76,</w:t>
      </w:r>
      <w:r w:rsidRPr="00D43026">
        <w:rPr>
          <w:rFonts w:ascii="PT Astra Serif" w:hAnsi="PT Astra Serif"/>
        </w:rPr>
        <w:t xml:space="preserve"> ком. </w:t>
      </w:r>
      <w:r w:rsidR="00C919CE" w:rsidRPr="00D43026">
        <w:rPr>
          <w:rFonts w:ascii="PT Astra Serif" w:hAnsi="PT Astra Serif"/>
        </w:rPr>
        <w:t>12</w:t>
      </w:r>
      <w:r w:rsidRPr="00D43026">
        <w:rPr>
          <w:rFonts w:ascii="PT Astra Serif" w:hAnsi="PT Astra Serif"/>
        </w:rPr>
        <w:t>.</w:t>
      </w:r>
      <w:proofErr w:type="gramEnd"/>
      <w:r w:rsidRPr="00D43026">
        <w:rPr>
          <w:rFonts w:ascii="PT Astra Serif" w:hAnsi="PT Astra Serif"/>
        </w:rPr>
        <w:t xml:space="preserve"> Почтовый адрес:</w:t>
      </w:r>
      <w:r w:rsidR="00025533">
        <w:rPr>
          <w:rFonts w:ascii="PT Astra Serif" w:hAnsi="PT Astra Serif"/>
        </w:rPr>
        <w:t xml:space="preserve"> </w:t>
      </w:r>
      <w:r w:rsidR="00C919CE" w:rsidRPr="00D43026">
        <w:rPr>
          <w:rFonts w:ascii="PT Astra Serif" w:hAnsi="PT Astra Serif"/>
        </w:rPr>
        <w:t xml:space="preserve">410012, </w:t>
      </w:r>
      <w:r w:rsidR="00A20D1A" w:rsidRPr="00D43026">
        <w:rPr>
          <w:rFonts w:ascii="PT Astra Serif" w:hAnsi="PT Astra Serif"/>
        </w:rPr>
        <w:br/>
      </w:r>
      <w:r w:rsidR="00C919CE" w:rsidRPr="00D43026">
        <w:rPr>
          <w:rFonts w:ascii="PT Astra Serif" w:hAnsi="PT Astra Serif"/>
        </w:rPr>
        <w:t>г. Саратов, ул. Киселева, д. 76.</w:t>
      </w:r>
      <w:r w:rsidRPr="00D43026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D43026">
        <w:rPr>
          <w:rFonts w:ascii="PT Astra Serif" w:hAnsi="PT Astra Serif"/>
          <w:lang w:val="en-US"/>
        </w:rPr>
        <w:t>sarsport</w:t>
      </w:r>
      <w:proofErr w:type="spellEnd"/>
      <w:r w:rsidR="00C919CE" w:rsidRPr="00D43026">
        <w:rPr>
          <w:rFonts w:ascii="PT Astra Serif" w:hAnsi="PT Astra Serif"/>
        </w:rPr>
        <w:t>@</w:t>
      </w:r>
      <w:proofErr w:type="spellStart"/>
      <w:r w:rsidR="00C919CE" w:rsidRPr="00D43026">
        <w:rPr>
          <w:rFonts w:ascii="PT Astra Serif" w:hAnsi="PT Astra Serif"/>
          <w:lang w:val="en-US"/>
        </w:rPr>
        <w:t>saratov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gov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ru</w:t>
      </w:r>
      <w:proofErr w:type="spellEnd"/>
      <w:r w:rsidR="00402C7A">
        <w:rPr>
          <w:rFonts w:ascii="PT Astra Serif" w:hAnsi="PT Astra Serif"/>
        </w:rPr>
        <w:t>.</w:t>
      </w:r>
    </w:p>
    <w:p w:rsidR="00F83E2A" w:rsidRPr="00D43026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6F2948" w:rsidRPr="00784E39" w:rsidRDefault="00F83E2A" w:rsidP="00784E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Цель и рез</w:t>
      </w:r>
      <w:r w:rsidR="006F2948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</w:t>
      </w:r>
      <w:r w:rsidR="00C1015E" w:rsidRPr="00C1015E">
        <w:rPr>
          <w:rFonts w:ascii="PT Astra Serif" w:hAnsi="PT Astra Serif" w:cs="Times New Roman"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 w:rsidRPr="00D43026">
        <w:rPr>
          <w:rFonts w:ascii="PT Astra Serif" w:hAnsi="PT Astra Serif" w:cs="Times New Roman"/>
          <w:sz w:val="24"/>
          <w:szCs w:val="24"/>
        </w:rPr>
        <w:t>.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Результатом предоставления субсидии является оказание общественно полезн</w:t>
      </w:r>
      <w:r w:rsidR="00F90C6D">
        <w:rPr>
          <w:rFonts w:ascii="PT Astra Serif" w:hAnsi="PT Astra Serif" w:cs="Times New Roman"/>
          <w:sz w:val="24"/>
          <w:szCs w:val="24"/>
        </w:rPr>
        <w:t>ых</w:t>
      </w:r>
      <w:r w:rsidRPr="00D43026">
        <w:rPr>
          <w:rFonts w:ascii="PT Astra Serif" w:hAnsi="PT Astra Serif" w:cs="Times New Roman"/>
          <w:sz w:val="24"/>
          <w:szCs w:val="24"/>
        </w:rPr>
        <w:t xml:space="preserve"> услуг.</w:t>
      </w:r>
    </w:p>
    <w:p w:rsidR="002D1112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D43026">
        <w:rPr>
          <w:rFonts w:ascii="PT Astra Serif" w:hAnsi="PT Astra Serif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2D1112">
        <w:rPr>
          <w:rFonts w:ascii="PT Astra Serif" w:hAnsi="PT Astra Serif" w:cs="Times New Roman"/>
          <w:sz w:val="24"/>
          <w:szCs w:val="24"/>
        </w:rPr>
        <w:t>й</w:t>
      </w:r>
      <w:r w:rsidRPr="00D43026">
        <w:rPr>
          <w:rFonts w:ascii="PT Astra Serif" w:hAnsi="PT Astra Serif" w:cs="Times New Roman"/>
          <w:sz w:val="24"/>
          <w:szCs w:val="24"/>
        </w:rPr>
        <w:t>:</w:t>
      </w:r>
      <w:r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F83E2A" w:rsidRPr="007F5EDB" w:rsidRDefault="00025533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025533">
        <w:rPr>
          <w:rFonts w:ascii="PT Astra Serif" w:hAnsi="PT Astra Serif"/>
          <w:sz w:val="24"/>
          <w:szCs w:val="24"/>
        </w:rPr>
        <w:t>Межрегиональные спортивные соревнования по фехтованию «Волга-Волга» на шпагах среди мальчиков и девочек до 12 лет</w:t>
      </w:r>
      <w:r w:rsidR="002D11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</w:t>
      </w:r>
      <w:r w:rsidR="00F83E2A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не менее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>0</w:t>
      </w:r>
      <w:r w:rsidR="006F2948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человек</w:t>
      </w:r>
      <w:r w:rsidR="002D1112" w:rsidRPr="002D11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784E39" w:rsidRDefault="0002553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025533">
        <w:rPr>
          <w:rFonts w:ascii="PT Astra Serif" w:hAnsi="PT Astra Serif"/>
          <w:sz w:val="24"/>
          <w:szCs w:val="24"/>
        </w:rPr>
        <w:t>Всероссийские спортивные соревнования по фехтованию «Волга-Волга» на шпагах среди юношей и девушек до 15 лет</w:t>
      </w:r>
      <w:r w:rsidR="007F5EDB" w:rsidRP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7F5EDB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>не менее 50 человек</w:t>
      </w:r>
      <w:r>
        <w:rPr>
          <w:rFonts w:ascii="PT Astra Serif" w:hAnsi="PT Astra Serif"/>
          <w:sz w:val="24"/>
          <w:szCs w:val="24"/>
        </w:rPr>
        <w:t>.</w:t>
      </w:r>
    </w:p>
    <w:p w:rsidR="00025533" w:rsidRPr="002D1112" w:rsidRDefault="0002553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6F2948" w:rsidRPr="002D1112" w:rsidRDefault="000F0C81" w:rsidP="002D11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D43026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Указатели стран</w:t>
      </w:r>
      <w:r w:rsidR="006F2948" w:rsidRPr="00D43026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D43026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Pr="008044C8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8044C8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8044C8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F90C6D" w:rsidRPr="00784E39" w:rsidRDefault="00C05164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5. </w:t>
      </w:r>
      <w:r w:rsidRPr="00D43026">
        <w:rPr>
          <w:rFonts w:ascii="PT Astra Serif" w:hAnsi="PT Astra Serif"/>
          <w:b/>
          <w:bCs/>
          <w:u w:val="single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–д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>еятельность в области физической культуры и спорта и (или) содействие в развитии физической культуры и спорта;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должен быть включен в реестр некоммерческих </w:t>
      </w:r>
      <w:r w:rsidRPr="00D43026">
        <w:rPr>
          <w:rFonts w:ascii="PT Astra Serif" w:hAnsi="PT Astra Serif" w:cs="Times New Roman"/>
          <w:sz w:val="24"/>
          <w:szCs w:val="24"/>
        </w:rPr>
        <w:lastRenderedPageBreak/>
        <w:t>организаций – исполнителей общественно полезных услуг (в области физической культуры и массового спорта);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должен находиться в процессе реорганизации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может быть неисполненная обязанность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но не более 300 (трехсот тысяч) рублей согласно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3 ч. 2 Постановления.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является иностранным юридическим лицом, </w:t>
      </w:r>
      <w:r w:rsidRPr="00D43026">
        <w:rPr>
          <w:rFonts w:ascii="PT Astra Serif" w:hAnsi="PT Astra Serif" w:cs="Times New Roman"/>
          <w:sz w:val="24"/>
          <w:szCs w:val="24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</w:t>
      </w:r>
      <w:r w:rsidRPr="00D43026">
        <w:rPr>
          <w:rFonts w:ascii="PT Astra Serif" w:hAnsi="PT Astra Serif" w:cs="Times New Roman"/>
          <w:sz w:val="24"/>
          <w:szCs w:val="24"/>
        </w:rPr>
        <w:br/>
        <w:t>и представления информации при проведении финансовых операций (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офшорные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 xml:space="preserve"> зоны),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совокупности превышает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отсутствие участника отбора на первое число месяца, в котором подается заявка,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F90C6D" w:rsidRPr="00D43026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6. </w:t>
      </w:r>
      <w:r w:rsidRPr="00D43026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6" w:history="1">
        <w:r w:rsidRPr="00D43026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D43026">
        <w:rPr>
          <w:rFonts w:ascii="PT Astra Serif" w:hAnsi="PT Astra Serif"/>
          <w:b/>
          <w:bCs/>
          <w:u w:val="single"/>
        </w:rPr>
        <w:t xml:space="preserve"> участниками отбора и требования, предъявляемые к форме и содержанию заявок, подаваемых участниками отбора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Для участия в конкурсе участники</w:t>
      </w:r>
      <w:r w:rsidR="0048625D">
        <w:rPr>
          <w:rFonts w:ascii="PT Astra Serif" w:hAnsi="PT Astra Serif" w:cs="Times New Roman"/>
          <w:sz w:val="24"/>
          <w:szCs w:val="24"/>
        </w:rPr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 xml:space="preserve">отбора представляют в Министерство по адресу: 410012, г. Саратов, ул. Киселева, 76, ком. 12, </w:t>
      </w:r>
      <w:hyperlink r:id="rId7" w:history="1">
        <w:r w:rsidRPr="00D43026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="0048625D"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>на получение субсидии по форме согласно приложению № 1 к настоящему Объявлению с приложением следующих документов:</w:t>
      </w:r>
      <w:bookmarkStart w:id="1" w:name="Par0"/>
      <w:bookmarkEnd w:id="1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Pr="00D43026">
        <w:rPr>
          <w:rFonts w:ascii="PT Astra Serif" w:hAnsi="PT Astra Serif" w:cs="Times New Roman"/>
          <w:sz w:val="24"/>
          <w:szCs w:val="24"/>
        </w:rPr>
        <w:br/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по состоянию на первое число месяца, в котором подается заявка (представляется </w:t>
      </w:r>
      <w:r w:rsidRPr="00D43026">
        <w:rPr>
          <w:rFonts w:ascii="PT Astra Serif" w:hAnsi="PT Astra Serif" w:cs="Times New Roman"/>
          <w:sz w:val="24"/>
          <w:szCs w:val="24"/>
        </w:rPr>
        <w:br/>
        <w:t>по собственно инициативе);</w:t>
      </w:r>
      <w:bookmarkStart w:id="3" w:name="Par2"/>
      <w:bookmarkEnd w:id="3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lastRenderedPageBreak/>
        <w:t>копии учредительных документов;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F90C6D" w:rsidRPr="00D43026" w:rsidRDefault="001126A2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8" w:history="1">
        <w:r w:rsidR="00F90C6D" w:rsidRPr="00D43026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F90C6D" w:rsidRPr="00D43026">
        <w:rPr>
          <w:rFonts w:ascii="PT Astra Serif" w:hAnsi="PT Astra Serif" w:cs="Times New Roman"/>
          <w:sz w:val="24"/>
          <w:szCs w:val="24"/>
        </w:rPr>
        <w:t xml:space="preserve"> расходов на выполнение общественно-полезной услуги по форме согласно приложению № 2 к настоящему объявлению;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Pr="00D43026">
        <w:rPr>
          <w:rFonts w:ascii="PT Astra Serif" w:hAnsi="PT Astra Serif" w:cs="Times New Roman"/>
          <w:sz w:val="24"/>
          <w:szCs w:val="24"/>
        </w:rPr>
        <w:br/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отношении него не введена процедура банкротства, деятельность участника отбора </w:t>
      </w:r>
      <w:r w:rsidRPr="00D43026">
        <w:rPr>
          <w:rFonts w:ascii="PT Astra Serif" w:hAnsi="PT Astra Serif" w:cs="Times New Roman"/>
          <w:sz w:val="24"/>
          <w:szCs w:val="24"/>
        </w:rPr>
        <w:br/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Pr="00D43026">
        <w:rPr>
          <w:rFonts w:ascii="PT Astra Serif" w:hAnsi="PT Astra Serif" w:cs="Times New Roman"/>
          <w:sz w:val="24"/>
          <w:szCs w:val="24"/>
        </w:rPr>
        <w:br/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что по состоянию на первое число месяца, в котором подается заявка, заявитель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D43026">
          <w:rPr>
            <w:rFonts w:ascii="PT Astra Serif" w:hAnsi="PT Astra Serif" w:cs="Times New Roman"/>
            <w:sz w:val="24"/>
            <w:szCs w:val="24"/>
          </w:rPr>
          <w:t>1.5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Положения, подписанное руководителем заявителя;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офшорные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 xml:space="preserve"> зоны), в совокупности превыша</w:t>
      </w:r>
      <w:r>
        <w:rPr>
          <w:rFonts w:ascii="PT Astra Serif" w:hAnsi="PT Astra Serif" w:cs="Times New Roman"/>
          <w:sz w:val="24"/>
          <w:szCs w:val="24"/>
        </w:rPr>
        <w:t>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C40A4C">
        <w:rPr>
          <w:rFonts w:ascii="PT Astra Serif" w:hAnsi="PT Astra Serif" w:cs="Times New Roman"/>
          <w:sz w:val="24"/>
          <w:szCs w:val="24"/>
        </w:rPr>
        <w:t xml:space="preserve">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четвертым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1" w:history="1">
        <w:r w:rsidRPr="00D43026">
          <w:rPr>
            <w:rFonts w:ascii="PT Astra Serif" w:hAnsi="PT Astra Serif" w:cs="Times New Roman"/>
            <w:sz w:val="24"/>
            <w:szCs w:val="24"/>
          </w:rPr>
          <w:t>двенадцатым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вторым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" w:history="1">
        <w:r w:rsidRPr="00D43026">
          <w:rPr>
            <w:rFonts w:ascii="PT Astra Serif" w:hAnsi="PT Astra Serif" w:cs="Times New Roman"/>
            <w:sz w:val="24"/>
            <w:szCs w:val="24"/>
          </w:rPr>
          <w:t>третьим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соответствии с действующим законодательством.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lastRenderedPageBreak/>
        <w:t xml:space="preserve">Регистрация заявок, поданных в срок, указанный в информационном сообщении </w:t>
      </w:r>
      <w:r w:rsidRPr="00D43026">
        <w:rPr>
          <w:rFonts w:ascii="PT Astra Serif" w:hAnsi="PT Astra Serif" w:cs="Times New Roman"/>
          <w:sz w:val="24"/>
          <w:szCs w:val="24"/>
        </w:rPr>
        <w:br/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90C6D" w:rsidRPr="00D43026" w:rsidRDefault="00F90C6D" w:rsidP="00784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48625D" w:rsidRPr="00784E39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7. </w:t>
      </w:r>
      <w:r w:rsidRPr="00D43026">
        <w:rPr>
          <w:rFonts w:ascii="PT Astra Serif" w:hAnsi="PT Astra Serif"/>
          <w:b/>
          <w:bCs/>
          <w:u w:val="single"/>
        </w:rPr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D43026">
        <w:rPr>
          <w:rFonts w:ascii="PT Astra Serif" w:hAnsi="PT Astra Serif"/>
          <w:b/>
          <w:bCs/>
          <w:u w:val="single"/>
        </w:rPr>
        <w:t>определяющий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Pr="00D43026">
        <w:rPr>
          <w:rFonts w:ascii="PT Astra Serif" w:hAnsi="PT Astra Serif"/>
          <w:b/>
          <w:bCs/>
          <w:u w:val="single"/>
        </w:rPr>
        <w:br/>
        <w:t>в заявки участников конкурсного отбора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F90C6D" w:rsidRPr="00EA2691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8. </w:t>
      </w:r>
      <w:r w:rsidRPr="00D43026">
        <w:rPr>
          <w:rFonts w:ascii="PT Astra Serif" w:hAnsi="PT Astra Serif"/>
          <w:b/>
          <w:bCs/>
          <w:u w:val="single"/>
        </w:rPr>
        <w:t>Правила рассмотрения и оценки заявок участников конкурсного отбора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D43026">
          <w:rPr>
            <w:rFonts w:ascii="PT Astra Serif" w:eastAsiaTheme="minorEastAsia" w:hAnsi="PT Astra Serif"/>
            <w:bCs/>
          </w:rPr>
          <w:t>пункте 2.3</w:t>
        </w:r>
      </w:hyperlink>
      <w:r w:rsidRPr="00D43026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По результатам рассмотрения заявок конкурсная комиссия принимает решение </w:t>
      </w:r>
      <w:r w:rsidRPr="00D43026">
        <w:rPr>
          <w:rFonts w:ascii="PT Astra Serif" w:eastAsiaTheme="minorEastAsia" w:hAnsi="PT Astra Serif"/>
          <w:bCs/>
        </w:rPr>
        <w:br/>
        <w:t xml:space="preserve">о допуске социально ориентированной некоммерческой организации к участию </w:t>
      </w:r>
      <w:r w:rsidRPr="00D43026">
        <w:rPr>
          <w:rFonts w:ascii="PT Astra Serif" w:eastAsiaTheme="minorEastAsia" w:hAnsi="PT Astra Serif"/>
          <w:bCs/>
        </w:rPr>
        <w:br/>
        <w:t xml:space="preserve">в конкурсном отборе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Pr="00D43026">
        <w:rPr>
          <w:rFonts w:ascii="PT Astra Serif" w:eastAsiaTheme="minorEastAsia" w:hAnsi="PT Astra Serif"/>
          <w:bCs/>
        </w:rPr>
        <w:br/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Комиссия осуществляет оценку заявок участников отбора, допущенных </w:t>
      </w:r>
      <w:r w:rsidRPr="00D43026">
        <w:rPr>
          <w:rFonts w:ascii="PT Astra Serif" w:eastAsiaTheme="minorEastAsia" w:hAnsi="PT Astra Serif"/>
          <w:bCs/>
        </w:rPr>
        <w:br/>
        <w:t>к конкурсному отбору по результатам рассмотрения заявок, представленных заявителем по следующим критериям: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а) наличие опыта проведения спортивных и физкультурных мероприятий: наличие опыта проведения 2-3 спортивных и (или) физкультурных мероприятий – 20 баллов, наличие опыта проведения более 3 спортивных и (или) физкультурных мероприятий </w:t>
      </w:r>
      <w:r w:rsidRPr="00D43026">
        <w:rPr>
          <w:rFonts w:ascii="PT Astra Serif" w:eastAsiaTheme="minorEastAsia" w:hAnsi="PT Astra Serif"/>
          <w:bCs/>
        </w:rPr>
        <w:br/>
        <w:t>– 30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б) наличие квалифицированных кадров для выполнения общественно полезных услуг: до 3 специалистов включительно – 10 баллов, более 3 специалистов – 30 баллов, отсутствие кадров – 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Pr="00D43026">
        <w:rPr>
          <w:rFonts w:ascii="PT Astra Serif" w:eastAsiaTheme="minorEastAsia" w:hAnsi="PT Astra Serif"/>
          <w:bCs/>
        </w:rPr>
        <w:br/>
        <w:t>до даты подачи заявки на участие в конкурсе) – 30 баллов, наличие официального сайта, официальной страницы в социальных сетях, с неактуальной информацией о деятельности организации – 20 баллов, отсутствие официального сайта – 0 баллов.</w:t>
      </w:r>
      <w:proofErr w:type="gramEnd"/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</w:t>
      </w:r>
      <w:r w:rsidRPr="00D43026">
        <w:rPr>
          <w:rFonts w:ascii="PT Astra Serif" w:eastAsiaTheme="minorEastAsia" w:hAnsi="PT Astra Serif"/>
          <w:bCs/>
        </w:rPr>
        <w:br/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Победителем признается заявитель, набравший наибольший оценочный балл. </w:t>
      </w:r>
      <w:r w:rsidRPr="00D43026">
        <w:rPr>
          <w:rFonts w:ascii="PT Astra Serif" w:eastAsiaTheme="minorEastAsia" w:hAnsi="PT Astra Serif"/>
          <w:bCs/>
        </w:rPr>
        <w:br/>
        <w:t>При равном количестве баллов победителем признается заявитель, заявка которого поступила в Министерство ранее.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lastRenderedPageBreak/>
        <w:t>Решение комиссии оформляется протоколом рассмотрения и оценки заявок (далее – протокол) и подписывается председателем комиссии и секретарем, и в течение двух рабочих дней со дня его подписания направляется в Министерство для принятия решения об определении победителя конкурса.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Решение об определении победителя конкурса и предоставлении субсидии принимается Министерством и оформляется приказом в течение 2 календарных дней </w:t>
      </w:r>
      <w:r w:rsidRPr="00D43026">
        <w:rPr>
          <w:rFonts w:ascii="PT Astra Serif" w:eastAsiaTheme="minorEastAsia" w:hAnsi="PT Astra Serif"/>
          <w:bCs/>
        </w:rPr>
        <w:br/>
        <w:t>со дня поступления решения комиссии в адрес Министерства.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eastAsiaTheme="minorEastAsia" w:hAnsi="PT Astra Serif"/>
          <w:bCs/>
        </w:rPr>
        <w:br/>
        <w:t>об определении победителя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победителя, а также протокол рассмотрения и оценки.</w:t>
      </w:r>
    </w:p>
    <w:p w:rsidR="00F90C6D" w:rsidRPr="00D43026" w:rsidRDefault="00F90C6D" w:rsidP="00F90C6D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F90C6D" w:rsidRPr="00784E39" w:rsidRDefault="00F90C6D" w:rsidP="00784E39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eastAsiaTheme="minorEastAsia" w:hAnsi="PT Astra Serif"/>
          <w:b/>
          <w:bCs/>
        </w:rPr>
        <w:t>9</w:t>
      </w:r>
      <w:r w:rsidRPr="00D43026">
        <w:rPr>
          <w:rFonts w:ascii="PT Astra Serif" w:hAnsi="PT Astra Serif"/>
          <w:b/>
          <w:bCs/>
        </w:rPr>
        <w:t xml:space="preserve">. </w:t>
      </w:r>
      <w:r w:rsidRPr="00D43026">
        <w:rPr>
          <w:rFonts w:ascii="PT Astra Serif" w:hAnsi="PT Astra Serif"/>
          <w:b/>
          <w:bCs/>
          <w:u w:val="single"/>
        </w:rPr>
        <w:t>Адрес электронной почты, почтовый адрес, номер телефона для предоставления участникам конкурсного отбора разъяснений положений объявления о проведении конкурсного отбора, дата начала и окончания срока такого предоставления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Участник конкурсного отбора может обратиться в Министерство </w:t>
      </w:r>
      <w:r w:rsidR="00784E39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за предоставлением разъяснений положений объявления о проведении конкурса,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Адрес электронной почты: </w:t>
      </w:r>
      <w:proofErr w:type="spellStart"/>
      <w:r w:rsidRPr="00D43026">
        <w:rPr>
          <w:rFonts w:ascii="PT Astra Serif" w:hAnsi="PT Astra Serif"/>
          <w:lang w:val="en-US"/>
        </w:rPr>
        <w:t>sarsport</w:t>
      </w:r>
      <w:proofErr w:type="spellEnd"/>
      <w:r w:rsidRPr="00D43026">
        <w:rPr>
          <w:rFonts w:ascii="PT Astra Serif" w:hAnsi="PT Astra Serif"/>
        </w:rPr>
        <w:t>@</w:t>
      </w:r>
      <w:proofErr w:type="spellStart"/>
      <w:r w:rsidRPr="00D43026">
        <w:rPr>
          <w:rFonts w:ascii="PT Astra Serif" w:hAnsi="PT Astra Serif"/>
          <w:lang w:val="en-US"/>
        </w:rPr>
        <w:t>saratov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gov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ru</w:t>
      </w:r>
      <w:proofErr w:type="spellEnd"/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Почтовый адрес: 410012, г. Саратов, ул. Киселева 76.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Номер телефона для предоставления участникам конкурса разъяснений положений объявления о проведении конкурса: (8452) </w:t>
      </w:r>
      <w:r w:rsidR="00025533">
        <w:rPr>
          <w:rFonts w:ascii="PT Astra Serif" w:hAnsi="PT Astra Serif"/>
        </w:rPr>
        <w:t>27-43</w:t>
      </w:r>
      <w:r w:rsidRPr="00D43026">
        <w:rPr>
          <w:rFonts w:ascii="PT Astra Serif" w:hAnsi="PT Astra Serif"/>
        </w:rPr>
        <w:t>-</w:t>
      </w:r>
      <w:r w:rsidR="00025533">
        <w:rPr>
          <w:rFonts w:ascii="PT Astra Serif" w:hAnsi="PT Astra Serif"/>
        </w:rPr>
        <w:t>8</w:t>
      </w:r>
      <w:r w:rsidRPr="00D43026">
        <w:rPr>
          <w:rFonts w:ascii="PT Astra Serif" w:hAnsi="PT Astra Serif"/>
        </w:rPr>
        <w:t>1.</w:t>
      </w:r>
    </w:p>
    <w:p w:rsidR="00F90C6D" w:rsidRPr="005661B7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начала срока предоставления разъяснений – </w:t>
      </w:r>
      <w:r w:rsidR="00025533">
        <w:rPr>
          <w:rFonts w:ascii="PT Astra Serif" w:hAnsi="PT Astra Serif"/>
        </w:rPr>
        <w:t>10</w:t>
      </w:r>
      <w:r w:rsidRPr="005661B7">
        <w:rPr>
          <w:rFonts w:ascii="PT Astra Serif" w:hAnsi="PT Astra Serif"/>
        </w:rPr>
        <w:t xml:space="preserve"> </w:t>
      </w:r>
      <w:r w:rsidR="00025533">
        <w:rPr>
          <w:rFonts w:ascii="PT Astra Serif" w:hAnsi="PT Astra Serif"/>
        </w:rPr>
        <w:t>октября</w:t>
      </w:r>
      <w:r w:rsidRPr="005661B7">
        <w:rPr>
          <w:rFonts w:ascii="PT Astra Serif" w:hAnsi="PT Astra Serif"/>
        </w:rPr>
        <w:t xml:space="preserve"> 2022 года. </w:t>
      </w:r>
    </w:p>
    <w:p w:rsidR="00D06FB5" w:rsidRPr="00D43026" w:rsidRDefault="00F90C6D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окончания срока предоставления разъяснений – </w:t>
      </w:r>
      <w:r w:rsidR="00025533">
        <w:rPr>
          <w:rFonts w:ascii="PT Astra Serif" w:hAnsi="PT Astra Serif"/>
        </w:rPr>
        <w:t>19</w:t>
      </w:r>
      <w:r w:rsidR="00621D37" w:rsidRPr="005661B7">
        <w:rPr>
          <w:rFonts w:ascii="PT Astra Serif" w:hAnsi="PT Astra Serif"/>
        </w:rPr>
        <w:t xml:space="preserve"> </w:t>
      </w:r>
      <w:r w:rsidR="00025533">
        <w:rPr>
          <w:rFonts w:ascii="PT Astra Serif" w:hAnsi="PT Astra Serif"/>
        </w:rPr>
        <w:t>октября</w:t>
      </w:r>
      <w:r w:rsidRPr="005661B7">
        <w:rPr>
          <w:rFonts w:ascii="PT Astra Serif" w:hAnsi="PT Astra Serif"/>
        </w:rPr>
        <w:t xml:space="preserve"> 2022 года.</w:t>
      </w:r>
    </w:p>
    <w:p w:rsidR="00784E39" w:rsidRDefault="00F90C6D" w:rsidP="00F90C6D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u w:val="single"/>
        </w:rPr>
        <w:t xml:space="preserve">10. Объем бюджетных средств, который будет </w:t>
      </w:r>
      <w:proofErr w:type="gramStart"/>
      <w:r w:rsidRPr="00D43026">
        <w:rPr>
          <w:rFonts w:ascii="PT Astra Serif" w:hAnsi="PT Astra Serif"/>
          <w:b/>
          <w:u w:val="single"/>
        </w:rPr>
        <w:t xml:space="preserve">распределен по результатам </w:t>
      </w:r>
      <w:r w:rsidRPr="00621D37">
        <w:rPr>
          <w:rFonts w:ascii="PT Astra Serif" w:hAnsi="PT Astra Serif"/>
          <w:b/>
          <w:u w:val="single"/>
        </w:rPr>
        <w:t xml:space="preserve">конкурсного отбора </w:t>
      </w:r>
      <w:r w:rsidRPr="00621D37">
        <w:rPr>
          <w:rFonts w:ascii="PT Astra Serif" w:hAnsi="PT Astra Serif"/>
        </w:rPr>
        <w:t>определен</w:t>
      </w:r>
      <w:proofErr w:type="gramEnd"/>
      <w:r w:rsidRPr="00621D37">
        <w:rPr>
          <w:rFonts w:ascii="PT Astra Serif" w:hAnsi="PT Astra Serif"/>
        </w:rPr>
        <w:t xml:space="preserve"> приказом Министерства и составляет: </w:t>
      </w:r>
    </w:p>
    <w:p w:rsidR="00784E39" w:rsidRPr="00784E39" w:rsidRDefault="00784E39" w:rsidP="00784E39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 </w:t>
      </w:r>
      <w:r w:rsidR="00025533" w:rsidRPr="00025533">
        <w:rPr>
          <w:rFonts w:ascii="PT Astra Serif" w:hAnsi="PT Astra Serif"/>
        </w:rPr>
        <w:t>Межрегиональные спортивные соревнования по фехтованию «Волга-Волга» на шпагах среди мальчиков и девочек до 12 лет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Cs/>
        </w:rPr>
        <w:t>–</w:t>
      </w:r>
      <w:r w:rsidR="00025533">
        <w:rPr>
          <w:rFonts w:ascii="PT Astra Serif" w:hAnsi="PT Astra Serif"/>
        </w:rPr>
        <w:t xml:space="preserve"> 448651</w:t>
      </w:r>
      <w:r w:rsidRPr="00784E39">
        <w:rPr>
          <w:rFonts w:ascii="PT Astra Serif" w:hAnsi="PT Astra Serif"/>
        </w:rPr>
        <w:t>,00 (</w:t>
      </w:r>
      <w:r w:rsidR="00025533">
        <w:rPr>
          <w:rFonts w:ascii="PT Astra Serif" w:hAnsi="PT Astra Serif"/>
        </w:rPr>
        <w:t>четыреста сорок восемь тысяч шестьсот пятьдесят один</w:t>
      </w:r>
      <w:r>
        <w:rPr>
          <w:rFonts w:ascii="PT Astra Serif" w:hAnsi="PT Astra Serif"/>
          <w:bCs/>
        </w:rPr>
        <w:t>) рубл</w:t>
      </w:r>
      <w:r w:rsidR="00025533">
        <w:rPr>
          <w:rFonts w:ascii="PT Astra Serif" w:hAnsi="PT Astra Serif"/>
          <w:bCs/>
        </w:rPr>
        <w:t>ь</w:t>
      </w:r>
      <w:r>
        <w:rPr>
          <w:rFonts w:ascii="PT Astra Serif" w:hAnsi="PT Astra Serif"/>
          <w:bCs/>
        </w:rPr>
        <w:t xml:space="preserve"> 00 копеек.</w:t>
      </w:r>
    </w:p>
    <w:p w:rsidR="00025533" w:rsidRPr="00784E39" w:rsidRDefault="00784E39" w:rsidP="00025533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 w:rsidRPr="00784E39">
        <w:rPr>
          <w:rFonts w:ascii="PT Astra Serif" w:hAnsi="PT Astra Serif"/>
          <w:bCs/>
        </w:rPr>
        <w:t xml:space="preserve">2. </w:t>
      </w:r>
      <w:r w:rsidR="00025533" w:rsidRPr="00DD0B36">
        <w:rPr>
          <w:rFonts w:ascii="PT Astra Serif" w:hAnsi="PT Astra Serif"/>
          <w:sz w:val="22"/>
          <w:szCs w:val="26"/>
        </w:rPr>
        <w:t>Всероссийские спортивные соревнования по фехтованию «Волга-Волга» на шпагах среди юношей и девушек до 15 лет</w:t>
      </w:r>
      <w:r w:rsidRPr="00784E39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784E39">
        <w:rPr>
          <w:rFonts w:ascii="PT Astra Serif" w:hAnsi="PT Astra Serif"/>
          <w:bCs/>
        </w:rPr>
        <w:t xml:space="preserve"> </w:t>
      </w:r>
      <w:r w:rsidR="00025533">
        <w:rPr>
          <w:rFonts w:ascii="PT Astra Serif" w:hAnsi="PT Astra Serif"/>
        </w:rPr>
        <w:t>448651</w:t>
      </w:r>
      <w:r w:rsidR="00025533" w:rsidRPr="00784E39">
        <w:rPr>
          <w:rFonts w:ascii="PT Astra Serif" w:hAnsi="PT Astra Serif"/>
        </w:rPr>
        <w:t>,00 (</w:t>
      </w:r>
      <w:r w:rsidR="00025533">
        <w:rPr>
          <w:rFonts w:ascii="PT Astra Serif" w:hAnsi="PT Astra Serif"/>
        </w:rPr>
        <w:t>четыреста сорок восемь тысяч шестьсот пятьдесят один</w:t>
      </w:r>
      <w:r w:rsidR="00025533">
        <w:rPr>
          <w:rFonts w:ascii="PT Astra Serif" w:hAnsi="PT Astra Serif"/>
          <w:bCs/>
        </w:rPr>
        <w:t>) рубль 00 копеек.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D43026">
        <w:rPr>
          <w:rFonts w:ascii="PT Astra Serif" w:hAnsi="PT Astra Serif"/>
          <w:b/>
          <w:bCs/>
        </w:rPr>
        <w:t xml:space="preserve">11. </w:t>
      </w:r>
      <w:r w:rsidRPr="00D43026">
        <w:rPr>
          <w:rFonts w:ascii="PT Astra Serif" w:hAnsi="PT Astra Serif"/>
          <w:b/>
          <w:bCs/>
          <w:u w:val="single"/>
        </w:rPr>
        <w:t>Срок, в течение которого победител</w:t>
      </w:r>
      <w:proofErr w:type="gramStart"/>
      <w:r w:rsidRPr="00D43026">
        <w:rPr>
          <w:rFonts w:ascii="PT Astra Serif" w:hAnsi="PT Astra Serif"/>
          <w:b/>
          <w:bCs/>
          <w:u w:val="single"/>
        </w:rPr>
        <w:t>ь(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победители) конкурсного отбора должен подписать соглашение о предоставлении субсидии </w:t>
      </w:r>
      <w:r w:rsidRPr="00D43026">
        <w:rPr>
          <w:rFonts w:ascii="PT Astra Serif" w:hAnsi="PT Astra Serif"/>
          <w:b/>
          <w:u w:val="single"/>
        </w:rPr>
        <w:t>(далее – Соглашение)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</w:t>
      </w:r>
      <w:r w:rsidRPr="00D43026">
        <w:rPr>
          <w:rFonts w:ascii="PT Astra Serif" w:hAnsi="PT Astra Serif"/>
        </w:rPr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12. </w:t>
      </w:r>
      <w:r w:rsidRPr="00D43026">
        <w:rPr>
          <w:rFonts w:ascii="PT Astra Serif" w:hAnsi="PT Astra Serif"/>
          <w:b/>
          <w:bCs/>
          <w:u w:val="single"/>
        </w:rPr>
        <w:t>Условия признания победителя</w:t>
      </w:r>
      <w:r w:rsidR="00784E39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(победителей) конкурсного отбора </w:t>
      </w:r>
      <w:proofErr w:type="gramStart"/>
      <w:r w:rsidRPr="00D43026">
        <w:rPr>
          <w:rFonts w:ascii="PT Astra Serif" w:hAnsi="PT Astra Serif"/>
          <w:b/>
          <w:bCs/>
          <w:u w:val="single"/>
        </w:rPr>
        <w:t>уклонившимся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от заключения соглашения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В случае если в течение срока, предусмотренного пунктом 3.3 Положения, Соглашение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025533" w:rsidRPr="00D43026" w:rsidRDefault="00025533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13. </w:t>
      </w:r>
      <w:r w:rsidRPr="00D43026">
        <w:rPr>
          <w:rFonts w:ascii="PT Astra Serif" w:hAnsi="PT Astra Serif"/>
          <w:b/>
          <w:bCs/>
          <w:u w:val="single"/>
        </w:rPr>
        <w:t>Размещение результатов конкурса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Pr="00D43026" w:rsidRDefault="00F90C6D" w:rsidP="00F90C6D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D43026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hAnsi="PT Astra Serif"/>
        </w:rPr>
        <w:br/>
        <w:t xml:space="preserve">об определении победителей размещает на едином портале и на официальном сайте </w:t>
      </w:r>
      <w:r w:rsidRPr="00D43026">
        <w:rPr>
          <w:rFonts w:ascii="PT Astra Serif" w:hAnsi="PT Astra Serif"/>
        </w:rPr>
        <w:lastRenderedPageBreak/>
        <w:t>Министерства в информационно-телекоммуникационной сети Интернет  http://minmolodsport.saratov.gov.ru/ministerstvo/konkursnyj-otbor-na-poluchenie-subsidij-grantov/subsidii-sonko (указатель страницы:</w:t>
      </w:r>
      <w:proofErr w:type="gramEnd"/>
      <w:r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Главная страница/Министерство /Конкурсный отбор н</w:t>
      </w:r>
      <w:r>
        <w:rPr>
          <w:rFonts w:ascii="PT Astra Serif" w:hAnsi="PT Astra Serif"/>
        </w:rPr>
        <w:t>а получение субсидий (грантов)/</w:t>
      </w:r>
      <w:r w:rsidRPr="00D43026">
        <w:rPr>
          <w:rFonts w:ascii="PT Astra Serif" w:hAnsi="PT Astra Serif"/>
        </w:rPr>
        <w:t xml:space="preserve">Субсидии СОНКО) приказ Министерства </w:t>
      </w:r>
      <w:r w:rsidRPr="00D43026">
        <w:rPr>
          <w:rFonts w:ascii="PT Astra Serif" w:hAnsi="PT Astra Serif"/>
        </w:rPr>
        <w:br/>
        <w:t xml:space="preserve">об определении победителей, а также </w:t>
      </w:r>
      <w:r>
        <w:rPr>
          <w:rFonts w:ascii="PT Astra Serif" w:hAnsi="PT Astra Serif"/>
        </w:rPr>
        <w:t>протокол рассмотрения и оценки.</w:t>
      </w:r>
      <w:proofErr w:type="gramEnd"/>
    </w:p>
    <w:p w:rsidR="00C05164" w:rsidRPr="00D43026" w:rsidRDefault="00C05164" w:rsidP="00C05164">
      <w:pPr>
        <w:rPr>
          <w:rFonts w:ascii="PT Astra Serif" w:eastAsia="Times New Roman" w:hAnsi="PT Astra Serif" w:cs="Times New Roman"/>
          <w:sz w:val="24"/>
          <w:szCs w:val="24"/>
        </w:rPr>
      </w:pPr>
      <w:r w:rsidRPr="00D43026">
        <w:rPr>
          <w:rFonts w:ascii="PT Astra Serif" w:hAnsi="PT Astra Serif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№1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C2636F" w:rsidRPr="001B24AB" w:rsidRDefault="00C2636F" w:rsidP="00C2636F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2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</w:t>
            </w:r>
            <w:proofErr w:type="spell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3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1B24AB" w:rsidRDefault="00C2636F" w:rsidP="00C2636F">
      <w:pPr>
        <w:pStyle w:val="a3"/>
        <w:jc w:val="right"/>
      </w:pPr>
    </w:p>
    <w:p w:rsidR="009940FA" w:rsidRPr="00D43026" w:rsidRDefault="009940FA" w:rsidP="00C2636F">
      <w:pPr>
        <w:pStyle w:val="a3"/>
        <w:jc w:val="right"/>
        <w:rPr>
          <w:rFonts w:ascii="PT Astra Serif" w:hAnsi="PT Astra Serif"/>
        </w:rPr>
      </w:pPr>
    </w:p>
    <w:sectPr w:rsidR="009940FA" w:rsidRPr="00D43026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25533"/>
    <w:rsid w:val="00033F9F"/>
    <w:rsid w:val="0003797F"/>
    <w:rsid w:val="00046F55"/>
    <w:rsid w:val="000518A8"/>
    <w:rsid w:val="00057436"/>
    <w:rsid w:val="000645E2"/>
    <w:rsid w:val="000750E8"/>
    <w:rsid w:val="000957BD"/>
    <w:rsid w:val="000A57B5"/>
    <w:rsid w:val="000D0B80"/>
    <w:rsid w:val="000F0C81"/>
    <w:rsid w:val="001126A2"/>
    <w:rsid w:val="00120310"/>
    <w:rsid w:val="001206D5"/>
    <w:rsid w:val="00123003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20803"/>
    <w:rsid w:val="00252065"/>
    <w:rsid w:val="00253DEE"/>
    <w:rsid w:val="00265728"/>
    <w:rsid w:val="0027743B"/>
    <w:rsid w:val="00281166"/>
    <w:rsid w:val="002907B7"/>
    <w:rsid w:val="00291B8E"/>
    <w:rsid w:val="002B361F"/>
    <w:rsid w:val="002C623B"/>
    <w:rsid w:val="002C6B87"/>
    <w:rsid w:val="002D1112"/>
    <w:rsid w:val="002E251C"/>
    <w:rsid w:val="002F2ACF"/>
    <w:rsid w:val="00317F87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C4E3B"/>
    <w:rsid w:val="003D2089"/>
    <w:rsid w:val="003D64BC"/>
    <w:rsid w:val="003E131C"/>
    <w:rsid w:val="00402C7A"/>
    <w:rsid w:val="00405087"/>
    <w:rsid w:val="00407E02"/>
    <w:rsid w:val="00410F98"/>
    <w:rsid w:val="00424816"/>
    <w:rsid w:val="00430890"/>
    <w:rsid w:val="00455830"/>
    <w:rsid w:val="00477BA4"/>
    <w:rsid w:val="00481DF6"/>
    <w:rsid w:val="0048625D"/>
    <w:rsid w:val="00496A19"/>
    <w:rsid w:val="004B29C0"/>
    <w:rsid w:val="004B3793"/>
    <w:rsid w:val="004D2038"/>
    <w:rsid w:val="004F1AE4"/>
    <w:rsid w:val="004F77A8"/>
    <w:rsid w:val="00503683"/>
    <w:rsid w:val="00553852"/>
    <w:rsid w:val="00562F96"/>
    <w:rsid w:val="005661B7"/>
    <w:rsid w:val="0056749B"/>
    <w:rsid w:val="00573785"/>
    <w:rsid w:val="00585DE2"/>
    <w:rsid w:val="00586266"/>
    <w:rsid w:val="00591BEC"/>
    <w:rsid w:val="00597BA3"/>
    <w:rsid w:val="005B0E04"/>
    <w:rsid w:val="005D1A38"/>
    <w:rsid w:val="005F0052"/>
    <w:rsid w:val="005F1BB5"/>
    <w:rsid w:val="00621D37"/>
    <w:rsid w:val="0062262A"/>
    <w:rsid w:val="00654565"/>
    <w:rsid w:val="0068136E"/>
    <w:rsid w:val="006A057F"/>
    <w:rsid w:val="006A0E20"/>
    <w:rsid w:val="006A568F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84E39"/>
    <w:rsid w:val="0079745F"/>
    <w:rsid w:val="007B752D"/>
    <w:rsid w:val="007E41D5"/>
    <w:rsid w:val="007F0E9E"/>
    <w:rsid w:val="007F5EDB"/>
    <w:rsid w:val="00802081"/>
    <w:rsid w:val="008044C8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B0BF8"/>
    <w:rsid w:val="009C09B1"/>
    <w:rsid w:val="009E6FE1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56DAC"/>
    <w:rsid w:val="00B6204D"/>
    <w:rsid w:val="00B63FF1"/>
    <w:rsid w:val="00B76CB2"/>
    <w:rsid w:val="00B82476"/>
    <w:rsid w:val="00B83180"/>
    <w:rsid w:val="00BA3153"/>
    <w:rsid w:val="00BD40C3"/>
    <w:rsid w:val="00BE643F"/>
    <w:rsid w:val="00BF19AA"/>
    <w:rsid w:val="00BF7EA7"/>
    <w:rsid w:val="00C05164"/>
    <w:rsid w:val="00C0636A"/>
    <w:rsid w:val="00C079C6"/>
    <w:rsid w:val="00C1015E"/>
    <w:rsid w:val="00C2636F"/>
    <w:rsid w:val="00C51FE1"/>
    <w:rsid w:val="00C53EA0"/>
    <w:rsid w:val="00C54648"/>
    <w:rsid w:val="00C61EC2"/>
    <w:rsid w:val="00C641A5"/>
    <w:rsid w:val="00C919CE"/>
    <w:rsid w:val="00CA5696"/>
    <w:rsid w:val="00CA5A86"/>
    <w:rsid w:val="00CE01CE"/>
    <w:rsid w:val="00CE4FA4"/>
    <w:rsid w:val="00D00648"/>
    <w:rsid w:val="00D06FB5"/>
    <w:rsid w:val="00D11899"/>
    <w:rsid w:val="00D148D9"/>
    <w:rsid w:val="00D24004"/>
    <w:rsid w:val="00D347F8"/>
    <w:rsid w:val="00D34AF6"/>
    <w:rsid w:val="00D43026"/>
    <w:rsid w:val="00D64BAE"/>
    <w:rsid w:val="00D820EA"/>
    <w:rsid w:val="00D85740"/>
    <w:rsid w:val="00DB708F"/>
    <w:rsid w:val="00DE068D"/>
    <w:rsid w:val="00E30D08"/>
    <w:rsid w:val="00E44827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90C6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MS_KabanovaAA</cp:lastModifiedBy>
  <cp:revision>15</cp:revision>
  <cp:lastPrinted>2022-10-03T06:19:00Z</cp:lastPrinted>
  <dcterms:created xsi:type="dcterms:W3CDTF">2022-07-04T15:21:00Z</dcterms:created>
  <dcterms:modified xsi:type="dcterms:W3CDTF">2022-10-04T05:39:00Z</dcterms:modified>
</cp:coreProperties>
</file>