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DD" w:rsidRPr="005E3FDD" w:rsidRDefault="005E3FDD" w:rsidP="005E3FDD">
      <w:pPr>
        <w:pStyle w:val="ConsPlusTitlePage"/>
        <w:rPr>
          <w:rFonts w:ascii="Times New Roman" w:hAnsi="Times New Roman" w:cs="Times New Roman"/>
        </w:rPr>
      </w:pPr>
      <w:r w:rsidRPr="005E3FDD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5E3FD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E3FDD">
        <w:rPr>
          <w:rFonts w:ascii="Times New Roman" w:hAnsi="Times New Roman" w:cs="Times New Roman"/>
        </w:rPr>
        <w:br/>
      </w:r>
    </w:p>
    <w:p w:rsidR="005E3FDD" w:rsidRPr="005E3FDD" w:rsidRDefault="005E3FDD" w:rsidP="005E3FD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E3FDD" w:rsidRPr="005E3FDD" w:rsidRDefault="005E3FDD" w:rsidP="005E3FD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ГУБЕРНАТОР САРАТОВСКОЙ ОБЛАСТИ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от 13 марта 2002 г. N 44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ОБ УЧРЕЖДЕНИИ МОЛОДЕЖНОЙ ПРЕМИИ ИМЕНИ П.А. СТОЛЫПИНА</w:t>
      </w:r>
    </w:p>
    <w:p w:rsidR="005E3FDD" w:rsidRPr="005E3FDD" w:rsidRDefault="005E3FDD" w:rsidP="005E3F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FDD" w:rsidRPr="005E3F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Губернатора Саратовской области</w:t>
            </w:r>
            <w:proofErr w:type="gramEnd"/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от 27.06.2002 </w:t>
            </w:r>
            <w:hyperlink r:id="rId6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148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08.08.2006 </w:t>
            </w:r>
            <w:hyperlink r:id="rId7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124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03.09.2008 </w:t>
            </w:r>
            <w:hyperlink r:id="rId8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114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от 09.06.2012 </w:t>
            </w:r>
            <w:hyperlink r:id="rId9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222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28.08.2019 </w:t>
            </w:r>
            <w:hyperlink r:id="rId10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209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23.12.2019 </w:t>
            </w:r>
            <w:hyperlink r:id="rId11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309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В целях повышения активности молодежи, стимулирования молодежных инициатив постановляю: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1. Учредить молодежную премию имени П.А. Столыпина.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3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Положение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о молодежной премии имени П.А. Столыпина согласно Приложению N 1.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3. Утвердить </w:t>
      </w:r>
      <w:hyperlink w:anchor="P83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описание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знака и диплома лауреата молодежной премии имени П.А. Столыпина согласно Приложению N 2.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4. Расходы, связанные с выплатой молодежной премии имени П.А. Столыпина, производить за счет средств областного бюджета, предусмотренных на молодежную политику.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5. Исключен. - </w:t>
      </w:r>
      <w:hyperlink r:id="rId12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08.08.2006 N 124.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6. Настоящее постановление вступает в силу со дня его опубликования.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Губернатор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Д.Ф.АЯЦКОВ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Губернатора Саратовской области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от 13 марта 2002 г. N 44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  <w:r w:rsidRPr="005E3FDD">
        <w:rPr>
          <w:rFonts w:ascii="Times New Roman" w:hAnsi="Times New Roman" w:cs="Times New Roman"/>
          <w:sz w:val="27"/>
          <w:szCs w:val="27"/>
        </w:rPr>
        <w:t>ПОЛОЖЕНИЕ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О МОЛОДЕЖНОЙ ПРЕМИИ ИМЕНИ П.А. СТОЛЫПИНА</w:t>
      </w:r>
    </w:p>
    <w:p w:rsidR="005E3FDD" w:rsidRPr="005E3FDD" w:rsidRDefault="005E3FDD" w:rsidP="005E3F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FDD" w:rsidRPr="005E3F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Губернатора Саратовской области</w:t>
            </w:r>
            <w:proofErr w:type="gramEnd"/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от 27.06.2002 </w:t>
            </w:r>
            <w:hyperlink r:id="rId13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148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08.08.2006 </w:t>
            </w:r>
            <w:hyperlink r:id="rId14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124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03.09.2008 </w:t>
            </w:r>
            <w:hyperlink r:id="rId15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114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от 09.06.2012 </w:t>
            </w:r>
            <w:hyperlink r:id="rId16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222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28.08.2019 </w:t>
            </w:r>
            <w:hyperlink r:id="rId17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209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, от 23.12.2019 </w:t>
            </w:r>
            <w:hyperlink r:id="rId18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N 309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Молодежная премия имени П.А. Столыпина (далее - Премия) присуждается ежегодно лицам в возрасте до 30 лет включительно, имеющим апробированные в результате практической деятельности предложения по преобразованиям, направленным на улучшение социально-экономического положения Саратовской области, за исключительные достижения в ключевых отраслях народного хозяйства, в области науки и образования, физической культуры и спорта, культуры и искусства, общественно-политической жизни.</w:t>
      </w:r>
      <w:proofErr w:type="gramEnd"/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. 1 в ред. </w:t>
      </w:r>
      <w:hyperlink r:id="rId19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09.06.2012 N 222)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2"/>
      <w:bookmarkEnd w:id="1"/>
      <w:r w:rsidRPr="005E3FDD">
        <w:rPr>
          <w:rFonts w:ascii="Times New Roman" w:hAnsi="Times New Roman" w:cs="Times New Roman"/>
          <w:sz w:val="27"/>
          <w:szCs w:val="27"/>
        </w:rPr>
        <w:t>2. Присуждение Премии осуществляется в следующих номинациях: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1.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вклад в развитие общественной жизни, реализацию молодежной политики на территории Саратовской области"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руководителям и членам молодежных и детских общественных объединений области, общественных объединений, работающих с детьми и молодежью; работникам органов государственной власти и органов местного самоуправления, способствующим своей деятельностью реализации молодежной политики на территории Саратовской области; работникам организаций, курирующих воспитательную работу с детьми и молодежью;</w:t>
      </w:r>
      <w:proofErr w:type="gramEnd"/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20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23.12.2019 N 309)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2.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выдающиеся достижения в области науки"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студентам, аспирантам, докторантам, ученым и специалистам, имеющим достижения в области фундаментальной и (или) прикладной научной деятельности;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3.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выдающиеся достижения в области образования"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преподавателям и воспитателям, имеющим достижения в области воспитательной и преподавательской деятельности;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4.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выдающиеся достижения в области культуры, литературы и искусства"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студентам, аспирантам, докторантам и специалистам, имеющим достижения в области культуры, литературы и искусства;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5.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выдающиеся достижения в области физической культуры и спорта"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спортсменам, имеющим исключительные спортивные достижения, тренерам, подготовившим указанных спортсменов;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6.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вклад в развитие агропромышленного комплекса Саратовской области"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специалистам, работающим в сфере агропромышленного комплекса Саратовской области, а также студентам, результаты непосредственной деятельности которых способствуют развитию агропромышленного комплекса Саратовской области;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lastRenderedPageBreak/>
        <w:t xml:space="preserve">(в ред. </w:t>
      </w:r>
      <w:hyperlink r:id="rId21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28.08.2019 N 209)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7.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вклад в развитие промышленного сектора Саратовской области"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специалистам промышленных предприятий, организаций, результаты непосредственной деятельности которых способствуют социально-экономическим преобразованиям в Саратовской области;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8.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вклад в развитие практической медицины в Саратовской области"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врачам, внесшим непосредственный вклад в развитие здравоохранения в Саратовской области;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9.</w:t>
      </w:r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достижения высоких служебных показателей"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работникам правоохранительных органов в Саратовской области;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10.</w:t>
      </w:r>
      <w:bookmarkStart w:id="2" w:name="_GoBack"/>
      <w:bookmarkEnd w:id="2"/>
      <w:r w:rsidRPr="005E3FDD">
        <w:rPr>
          <w:rFonts w:ascii="Times New Roman" w:hAnsi="Times New Roman" w:cs="Times New Roman"/>
          <w:i/>
          <w:sz w:val="27"/>
          <w:szCs w:val="27"/>
          <w:u w:val="single"/>
        </w:rPr>
        <w:t>"за вклад в развитие добровольческого движения на территории Саратовской области"</w:t>
      </w:r>
      <w:r w:rsidRPr="005E3FDD">
        <w:rPr>
          <w:rFonts w:ascii="Times New Roman" w:hAnsi="Times New Roman" w:cs="Times New Roman"/>
          <w:sz w:val="27"/>
          <w:szCs w:val="27"/>
        </w:rPr>
        <w:t xml:space="preserve"> - гражданам Российской Федерации, осуществляющим добровольческую (волонтерскую) деятельность на территории Саратовской области, руководителям и членам некоммерческих организаций, осуществляющих добровольческую (волонтерскую) деятельность на территории Саратовской области, представителям волонтерских центров, созданных на базе образовательных организаций и государственных учреждений на территории Саратовской области, представителям организаций, реализующих проекты в рамках программ корпоративной социальной ответственности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 и добровольчества (</w:t>
      </w:r>
      <w:proofErr w:type="spellStart"/>
      <w:r w:rsidRPr="005E3FDD">
        <w:rPr>
          <w:rFonts w:ascii="Times New Roman" w:hAnsi="Times New Roman" w:cs="Times New Roman"/>
          <w:sz w:val="27"/>
          <w:szCs w:val="27"/>
        </w:rPr>
        <w:t>волонтерства</w:t>
      </w:r>
      <w:proofErr w:type="spellEnd"/>
      <w:r w:rsidRPr="005E3FDD">
        <w:rPr>
          <w:rFonts w:ascii="Times New Roman" w:hAnsi="Times New Roman" w:cs="Times New Roman"/>
          <w:sz w:val="27"/>
          <w:szCs w:val="27"/>
        </w:rPr>
        <w:t>) на территории Саратовской области, членам общественных добровольческих (волонтерских) объединений без образования юридического лица.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(абзац введен </w:t>
      </w:r>
      <w:hyperlink r:id="rId22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постановлением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23.12.2019 N 309)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(п. 2 в ред. </w:t>
      </w:r>
      <w:hyperlink r:id="rId23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09.06.2012 N 222)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3. Решение о присуждении Премий принимает Губернатор области.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 xml:space="preserve">Премии присуждаются во всех или в нескольких из указанных в </w:t>
      </w:r>
      <w:hyperlink w:anchor="P42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пункте 2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настоящего Положения номинациях.</w:t>
      </w:r>
      <w:proofErr w:type="gramEnd"/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5. На соискание Премии могут быть выдвинуты кандидатуры, имеющие опыт по направлению деятельности, указанному в номинации, не менее трех лет.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6. Ходатайства о присуждении Премий представляются органами государственной власти, органами местного самоуправления, предприятиями, учреждениями, организациями и общественными объединениями.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 ред. </w:t>
      </w:r>
      <w:hyperlink r:id="rId24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08.08.2006 N 124)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7. Перечень документов, прилагаемых к ходатайству о присуждении Премии, требования к документам, порядок и сроки рассмотрения документов, критерии отбора победителей в каждой номинации утверждаются органом исполнительной власти области, осуществляющим функции в молодежной сфере.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. 7 в ред. </w:t>
      </w:r>
      <w:hyperlink r:id="rId25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09.06.2012 N 222)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8. Рассмотрение представленных документов для внесения Губернатору области предложений о присуждении Премий по каждой номинации осуществляет межведомственная комиссия по вопросам молодежной политики в Саратовской области. Решение межведомственной комиссии оформляется протоколом, который подписывается членами комиссии и утверждается председателем межведомственной комиссии.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lastRenderedPageBreak/>
        <w:t>(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. 8 в ред. </w:t>
      </w:r>
      <w:hyperlink r:id="rId26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28.08.2019 N 209)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9. Утратил силу. - </w:t>
      </w:r>
      <w:hyperlink r:id="rId27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09.06.2012 N 222.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10. В каждой номинации присуждается одна Премия.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 xml:space="preserve">(п. 10 в ред. </w:t>
      </w:r>
      <w:hyperlink r:id="rId28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09.06.2012 N 222)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11. Присуждение Премии производится Распоряжением Губернатора области, которое публикуется в средствах массовой информации.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12. Премия по каждой номинации устанавливается в размере тридцати тысяч рублей.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5E3FD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E3FDD">
        <w:rPr>
          <w:rFonts w:ascii="Times New Roman" w:hAnsi="Times New Roman" w:cs="Times New Roman"/>
          <w:sz w:val="27"/>
          <w:szCs w:val="27"/>
        </w:rPr>
        <w:t xml:space="preserve">. 12 в ред. </w:t>
      </w:r>
      <w:hyperlink r:id="rId29" w:history="1">
        <w:r w:rsidRPr="005E3FDD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постановления</w:t>
        </w:r>
      </w:hyperlink>
      <w:r w:rsidRPr="005E3FDD">
        <w:rPr>
          <w:rFonts w:ascii="Times New Roman" w:hAnsi="Times New Roman" w:cs="Times New Roman"/>
          <w:sz w:val="27"/>
          <w:szCs w:val="27"/>
        </w:rPr>
        <w:t xml:space="preserve"> Губернатора Саратовской области от 28.08.2019 N 209)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13. Лицам, удостоенным Премии, в День молодежи 27 июня, в торжественной обстановке Губернатором области вручаются дипломы и знаки лауреата Премии, а также денежная премия.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Губернатора Саратовской области</w:t>
      </w:r>
    </w:p>
    <w:p w:rsidR="005E3FDD" w:rsidRPr="005E3FDD" w:rsidRDefault="005E3FDD" w:rsidP="005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FDD">
        <w:rPr>
          <w:rFonts w:ascii="Times New Roman" w:hAnsi="Times New Roman" w:cs="Times New Roman"/>
          <w:sz w:val="24"/>
          <w:szCs w:val="24"/>
        </w:rPr>
        <w:t>от 13 марта 2002 г. N 44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83"/>
      <w:bookmarkEnd w:id="3"/>
      <w:r w:rsidRPr="005E3FDD">
        <w:rPr>
          <w:rFonts w:ascii="Times New Roman" w:hAnsi="Times New Roman" w:cs="Times New Roman"/>
          <w:sz w:val="27"/>
          <w:szCs w:val="27"/>
        </w:rPr>
        <w:t>ОПИСАНИЕ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ЗНАКА И ДИПЛОМА ЛАУРЕАТА МОЛОДЕЖНОЙ ПРЕМИИ</w:t>
      </w:r>
    </w:p>
    <w:p w:rsidR="005E3FDD" w:rsidRPr="005E3FDD" w:rsidRDefault="005E3FDD" w:rsidP="005E3FD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ИМЕНИ П.А. СТОЛЫПИНА</w:t>
      </w:r>
    </w:p>
    <w:p w:rsidR="005E3FDD" w:rsidRPr="005E3FDD" w:rsidRDefault="005E3FDD" w:rsidP="005E3F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FDD" w:rsidRPr="005E3F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30" w:history="1">
              <w:r w:rsidRPr="005E3FDD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 xml:space="preserve"> Губернатора Саратовской области</w:t>
            </w:r>
            <w:proofErr w:type="gramEnd"/>
          </w:p>
          <w:p w:rsidR="005E3FDD" w:rsidRPr="005E3FDD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3FDD">
              <w:rPr>
                <w:rFonts w:ascii="Times New Roman" w:hAnsi="Times New Roman" w:cs="Times New Roman"/>
                <w:color w:val="392C69"/>
                <w:sz w:val="20"/>
              </w:rPr>
              <w:t>от 09.06.2012 N 222)</w:t>
            </w:r>
          </w:p>
        </w:tc>
      </w:tr>
    </w:tbl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Знак лауреата молодежной премии имени П.А. Столыпина состоит из 4 элементов: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1. Круг диаметром 24 мм с выпуклым бортиком с обеих сторон, на лицевой стороне круга в центральной части - изображение бюста П.А. Столыпина, по окружности знака надпись "Нам нужна Великая Россия. П.А. Столыпин". Изображение бюста П.А. Столыпина и все надписи - рельефные.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На оборотной стороне круга надпись - Лауреат молодежной премии имени П.А. Столыпина - и порядковый номер знака. Круг имеет ушко.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2. Кольцо, соединяющее четырехугольную колодку и круг.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3. Четырехугольная колодка со штырьком, на который крепится застежка. Колодка обтянута репсовой лентой цветов флага Саратовской области. Длина колодки 30 мм, высота колодки 20 мм.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4. Застежка с пружиной.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Все элементы (кроме застежки с пружиной) изготавливаются из серебра 925 пробы, покрытого золотом высокой пробы (не ниже 900), наносимым гальваническим способом.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Знак лауреата прикрепляется к одежде при помощи застежки с правой стороны, при наличии знаков государственных премий Российской Федерации располагается за ними.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Диплом лауреата молодежной премии имени П.А. Столыпина имеет форму стандартного листа формата 297 мм на 210 мм.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В верхней части листа на фоне расходящихся в разные стороны флагов Саратовской области в центре помещено изображение герба Саратовской области. Под изображением герба Саратовской области слева - изображение знака лауреата молодежной премии имени П.А. Столыпина, справа надпись "Диплом лауреата молодежной премии имени П.А. Столыпина".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В центральной части листа указывается фамилия, имя, отчество лауреата и ниже указывается, в какой из номинаций присуждена премия.</w:t>
      </w:r>
    </w:p>
    <w:p w:rsidR="005E3FDD" w:rsidRPr="005E3FDD" w:rsidRDefault="005E3FDD" w:rsidP="005E3F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FDD">
        <w:rPr>
          <w:rFonts w:ascii="Times New Roman" w:hAnsi="Times New Roman" w:cs="Times New Roman"/>
          <w:sz w:val="27"/>
          <w:szCs w:val="27"/>
        </w:rPr>
        <w:t>В нижней части листа проставляется печать Губернатора области, его подпись и расшифровка подписи. Ниже указывается порядковый номер знака лауреата, дата и номер распоряжения Губернатора области о присуждении премии.</w:t>
      </w: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</w:rPr>
      </w:pPr>
    </w:p>
    <w:p w:rsidR="005E3FDD" w:rsidRPr="005E3FDD" w:rsidRDefault="005E3FDD" w:rsidP="005E3FDD">
      <w:pPr>
        <w:pStyle w:val="ConsPlusNormal"/>
        <w:jc w:val="both"/>
        <w:rPr>
          <w:rFonts w:ascii="Times New Roman" w:hAnsi="Times New Roman" w:cs="Times New Roman"/>
        </w:rPr>
      </w:pPr>
    </w:p>
    <w:p w:rsidR="005E3FDD" w:rsidRPr="005E3FDD" w:rsidRDefault="005E3FDD" w:rsidP="005E3FD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63FFE" w:rsidRDefault="00063FFE"/>
    <w:sectPr w:rsidR="00063FFE" w:rsidSect="005E3F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DD"/>
    <w:rsid w:val="00063FFE"/>
    <w:rsid w:val="000D0320"/>
    <w:rsid w:val="001253ED"/>
    <w:rsid w:val="0016052D"/>
    <w:rsid w:val="001A27F3"/>
    <w:rsid w:val="001A4BC9"/>
    <w:rsid w:val="005E3FDD"/>
    <w:rsid w:val="007C35D5"/>
    <w:rsid w:val="009926E4"/>
    <w:rsid w:val="00B86116"/>
    <w:rsid w:val="00D16E68"/>
    <w:rsid w:val="00E046DA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1FB36C9D07D6E1E4AB49704B79FB8E04D08EB63CD0C1650DE5AAF7512E5C74A040F28A1B64A5A4C7315E2AED1E947AE8E22FRBI" TargetMode="External"/><Relationship Id="rId13" Type="http://schemas.openxmlformats.org/officeDocument/2006/relationships/hyperlink" Target="consultantplus://offline/ref=4262EE5C7ABE438F5F021FB36C9D07D6E1E4AB497F4878F98759DA86EF30D2C66A52F2ADBE5D2F5C74A047F9D51E71B4FCCB384834EF028878EA2ER0I" TargetMode="External"/><Relationship Id="rId18" Type="http://schemas.openxmlformats.org/officeDocument/2006/relationships/hyperlink" Target="consultantplus://offline/ref=4262EE5C7ABE438F5F021FB36C9D07D6E1E4AB49764D7AF1840C8D84BE65DCC36202BABDF018225D74A041F2874461B0B59F3D573CF31C8866EAE0F92AR8I" TargetMode="External"/><Relationship Id="rId26" Type="http://schemas.openxmlformats.org/officeDocument/2006/relationships/hyperlink" Target="consultantplus://offline/ref=4262EE5C7ABE438F5F021FB36C9D07D6E1E4AB49764D7DFE8A0B8D84BE65DCC36202BABDF018225D74A041F2884461B0B59F3D573CF31C8866EAE0F92AR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62EE5C7ABE438F5F021FB36C9D07D6E1E4AB49764D7DFE8A0B8D84BE65DCC36202BABDF018225D74A041F2864461B0B59F3D573CF31C8866EAE0F92AR8I" TargetMode="External"/><Relationship Id="rId7" Type="http://schemas.openxmlformats.org/officeDocument/2006/relationships/hyperlink" Target="consultantplus://offline/ref=4262EE5C7ABE438F5F021FB36C9D07D6E1E4AB4976467CF98504D08EB63CD0C1650DE5AAF7512E5C74A041F78A1B64A5A4C7315E2AED1E947AE8E22FRBI" TargetMode="External"/><Relationship Id="rId12" Type="http://schemas.openxmlformats.org/officeDocument/2006/relationships/hyperlink" Target="consultantplus://offline/ref=4262EE5C7ABE438F5F021FB36C9D07D6E1E4AB4976467CF98504D08EB63CD0C1650DE5AAF7512E5C74A041F48A1B64A5A4C7315E2AED1E947AE8E22FRBI" TargetMode="External"/><Relationship Id="rId17" Type="http://schemas.openxmlformats.org/officeDocument/2006/relationships/hyperlink" Target="consultantplus://offline/ref=4262EE5C7ABE438F5F021FB36C9D07D6E1E4AB49764D7DFE8A0B8D84BE65DCC36202BABDF018225D74A041F2874461B0B59F3D573CF31C8866EAE0F92AR8I" TargetMode="External"/><Relationship Id="rId25" Type="http://schemas.openxmlformats.org/officeDocument/2006/relationships/hyperlink" Target="consultantplus://offline/ref=4262EE5C7ABE438F5F021FB36C9D07D6E1E4AB49724877F08904D08EB63CD0C1650DE5AAF7512E5C74A043F28A1B64A5A4C7315E2AED1E947AE8E22F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2EE5C7ABE438F5F021FB36C9D07D6E1E4AB49724877F08904D08EB63CD0C1650DE5AAF7512E5C74A041F48A1B64A5A4C7315E2AED1E947AE8E22FRBI" TargetMode="External"/><Relationship Id="rId20" Type="http://schemas.openxmlformats.org/officeDocument/2006/relationships/hyperlink" Target="consultantplus://offline/ref=4262EE5C7ABE438F5F021FB36C9D07D6E1E4AB49764D7AF1840C8D84BE65DCC36202BABDF018225D74A041F2894461B0B59F3D573CF31C8866EAE0F92AR8I" TargetMode="External"/><Relationship Id="rId29" Type="http://schemas.openxmlformats.org/officeDocument/2006/relationships/hyperlink" Target="consultantplus://offline/ref=4262EE5C7ABE438F5F021FB36C9D07D6E1E4AB49764D7DFE8A0B8D84BE65DCC36202BABDF018225D74A041F3804461B0B59F3D573CF31C8866EAE0F92AR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1FB36C9D07D6E1E4AB497F4878F98759DA86EF30D2C66A52F2ADBE5D2F5C74A044F9D51E71B4FCCB384834EF028878EA2ER0I" TargetMode="External"/><Relationship Id="rId11" Type="http://schemas.openxmlformats.org/officeDocument/2006/relationships/hyperlink" Target="consultantplus://offline/ref=4262EE5C7ABE438F5F021FB36C9D07D6E1E4AB49764D7AF1840C8D84BE65DCC36202BABDF018225D74A041F2844461B0B59F3D573CF31C8866EAE0F92AR8I" TargetMode="External"/><Relationship Id="rId24" Type="http://schemas.openxmlformats.org/officeDocument/2006/relationships/hyperlink" Target="consultantplus://offline/ref=4262EE5C7ABE438F5F021FB36C9D07D6E1E4AB4976467CF98504D08EB63CD0C1650DE5AAF7512E5C74A041FB8A1B64A5A4C7315E2AED1E947AE8E22FRB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62EE5C7ABE438F5F021FB36C9D07D6E1E4AB49704B79FB8E04D08EB63CD0C1650DE5AAF7512E5C74A040F28A1B64A5A4C7315E2AED1E947AE8E22FRBI" TargetMode="External"/><Relationship Id="rId23" Type="http://schemas.openxmlformats.org/officeDocument/2006/relationships/hyperlink" Target="consultantplus://offline/ref=4262EE5C7ABE438F5F021FB36C9D07D6E1E4AB49724877F08904D08EB63CD0C1650DE5AAF7512E5C74A041FB8A1B64A5A4C7315E2AED1E947AE8E22FRBI" TargetMode="External"/><Relationship Id="rId28" Type="http://schemas.openxmlformats.org/officeDocument/2006/relationships/hyperlink" Target="consultantplus://offline/ref=4262EE5C7ABE438F5F021FB36C9D07D6E1E4AB49724877F08904D08EB63CD0C1650DE5AAF7512E5C74A043F78A1B64A5A4C7315E2AED1E947AE8E22FRBI" TargetMode="External"/><Relationship Id="rId10" Type="http://schemas.openxmlformats.org/officeDocument/2006/relationships/hyperlink" Target="consultantplus://offline/ref=4262EE5C7ABE438F5F021FB36C9D07D6E1E4AB49764D7DFE8A0B8D84BE65DCC36202BABDF018225D74A041F2844461B0B59F3D573CF31C8866EAE0F92AR8I" TargetMode="External"/><Relationship Id="rId19" Type="http://schemas.openxmlformats.org/officeDocument/2006/relationships/hyperlink" Target="consultantplus://offline/ref=4262EE5C7ABE438F5F021FB36C9D07D6E1E4AB49724877F08904D08EB63CD0C1650DE5AAF7512E5C74A041F58A1B64A5A4C7315E2AED1E947AE8E22FR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2EE5C7ABE438F5F021FB36C9D07D6E1E4AB49724877F08904D08EB63CD0C1650DE5AAF7512E5C74A041F78A1B64A5A4C7315E2AED1E947AE8E22FRBI" TargetMode="External"/><Relationship Id="rId14" Type="http://schemas.openxmlformats.org/officeDocument/2006/relationships/hyperlink" Target="consultantplus://offline/ref=4262EE5C7ABE438F5F021FB36C9D07D6E1E4AB4976467CF98504D08EB63CD0C1650DE5AAF7512E5C74A041F58A1B64A5A4C7315E2AED1E947AE8E22FRBI" TargetMode="External"/><Relationship Id="rId22" Type="http://schemas.openxmlformats.org/officeDocument/2006/relationships/hyperlink" Target="consultantplus://offline/ref=4262EE5C7ABE438F5F021FB36C9D07D6E1E4AB49764D7AF1840C8D84BE65DCC36202BABDF018225D74A041F2884461B0B59F3D573CF31C8866EAE0F92AR8I" TargetMode="External"/><Relationship Id="rId27" Type="http://schemas.openxmlformats.org/officeDocument/2006/relationships/hyperlink" Target="consultantplus://offline/ref=4262EE5C7ABE438F5F021FB36C9D07D6E1E4AB49724877F08904D08EB63CD0C1650DE5AAF7512E5C74A043F68A1B64A5A4C7315E2AED1E947AE8E22FRBI" TargetMode="External"/><Relationship Id="rId30" Type="http://schemas.openxmlformats.org/officeDocument/2006/relationships/hyperlink" Target="consultantplus://offline/ref=4262EE5C7ABE438F5F021FB36C9D07D6E1E4AB49724877F08904D08EB63CD0C1650DE5AAF7512E5C74A043FB8A1B64A5A4C7315E2AED1E947AE8E22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Соловьева Людмила Анатольевна</cp:lastModifiedBy>
  <cp:revision>1</cp:revision>
  <dcterms:created xsi:type="dcterms:W3CDTF">2020-02-18T08:17:00Z</dcterms:created>
  <dcterms:modified xsi:type="dcterms:W3CDTF">2020-02-18T08:22:00Z</dcterms:modified>
</cp:coreProperties>
</file>